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F" w:rsidRDefault="001D0400" w:rsidP="006F792F">
      <w:pPr>
        <w:jc w:val="right"/>
      </w:pPr>
      <w:r w:rsidRPr="001D040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-293370</wp:posOffset>
            </wp:positionV>
            <wp:extent cx="633730" cy="674370"/>
            <wp:effectExtent l="19050" t="0" r="0" b="0"/>
            <wp:wrapTight wrapText="bothSides">
              <wp:wrapPolygon edited="0">
                <wp:start x="-649" y="0"/>
                <wp:lineTo x="-649" y="20746"/>
                <wp:lineTo x="21427" y="20746"/>
                <wp:lineTo x="21427" y="0"/>
                <wp:lineTo x="-649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7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92F" w:rsidRDefault="006F792F" w:rsidP="006F792F">
      <w:pPr>
        <w:ind w:firstLine="708"/>
        <w:jc w:val="both"/>
        <w:rPr>
          <w:sz w:val="22"/>
          <w:szCs w:val="22"/>
        </w:rPr>
      </w:pPr>
    </w:p>
    <w:p w:rsidR="006F792F" w:rsidRDefault="006F792F" w:rsidP="006F792F">
      <w:pPr>
        <w:jc w:val="right"/>
        <w:rPr>
          <w:bCs/>
        </w:rPr>
      </w:pPr>
    </w:p>
    <w:p w:rsidR="006F792F" w:rsidRDefault="006F792F" w:rsidP="006F792F">
      <w:pPr>
        <w:jc w:val="right"/>
        <w:rPr>
          <w:bCs/>
        </w:rPr>
      </w:pPr>
      <w:r>
        <w:rPr>
          <w:bCs/>
        </w:rPr>
        <w:t xml:space="preserve">         </w:t>
      </w:r>
    </w:p>
    <w:p w:rsidR="006F792F" w:rsidRDefault="006F792F" w:rsidP="006F792F">
      <w:pPr>
        <w:jc w:val="center"/>
        <w:rPr>
          <w:b/>
          <w:sz w:val="16"/>
          <w:szCs w:val="16"/>
        </w:rPr>
      </w:pPr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6F792F" w:rsidRDefault="006F792F" w:rsidP="006F792F">
      <w:pPr>
        <w:jc w:val="center"/>
        <w:rPr>
          <w:b/>
          <w:sz w:val="16"/>
          <w:szCs w:val="16"/>
        </w:rPr>
      </w:pPr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6F792F" w:rsidRDefault="006F792F" w:rsidP="006F792F">
      <w:pPr>
        <w:jc w:val="center"/>
        <w:rPr>
          <w:b/>
          <w:sz w:val="16"/>
          <w:szCs w:val="16"/>
        </w:rPr>
      </w:pPr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6F792F" w:rsidRDefault="006F792F" w:rsidP="006F792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6F792F" w:rsidRDefault="006F792F" w:rsidP="006F792F">
      <w:pPr>
        <w:pStyle w:val="a6"/>
        <w:jc w:val="center"/>
        <w:rPr>
          <w:bCs/>
          <w:sz w:val="16"/>
        </w:rPr>
      </w:pPr>
    </w:p>
    <w:p w:rsidR="006F792F" w:rsidRDefault="006F792F" w:rsidP="006F792F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6F792F" w:rsidRPr="0006702E" w:rsidRDefault="006F792F" w:rsidP="006F792F">
      <w:pPr>
        <w:pStyle w:val="5"/>
        <w:rPr>
          <w:rFonts w:ascii="Times New Roman" w:hAnsi="Times New Roman"/>
          <w:sz w:val="18"/>
          <w:szCs w:val="18"/>
        </w:rPr>
      </w:pPr>
      <w:r w:rsidRPr="0006702E">
        <w:rPr>
          <w:rFonts w:ascii="Times New Roman" w:hAnsi="Times New Roman"/>
          <w:sz w:val="18"/>
          <w:szCs w:val="18"/>
        </w:rPr>
        <w:t>П – и  361017  КБР Прохладненский район  с. Ново-Полтавское  ул. Третьякова  126  тел.  9–99-88</w:t>
      </w:r>
    </w:p>
    <w:p w:rsidR="006F792F" w:rsidRPr="0006702E" w:rsidRDefault="006F792F" w:rsidP="006F792F">
      <w:pPr>
        <w:pStyle w:val="a4"/>
        <w:jc w:val="left"/>
        <w:rPr>
          <w:bCs/>
          <w:sz w:val="20"/>
        </w:rPr>
      </w:pPr>
    </w:p>
    <w:p w:rsidR="006F792F" w:rsidRDefault="0032097C" w:rsidP="006F792F">
      <w:pPr>
        <w:pStyle w:val="a4"/>
        <w:jc w:val="left"/>
        <w:rPr>
          <w:b/>
          <w:sz w:val="22"/>
          <w:szCs w:val="22"/>
        </w:rPr>
      </w:pPr>
      <w:r>
        <w:rPr>
          <w:sz w:val="24"/>
          <w:szCs w:val="24"/>
        </w:rPr>
        <w:t>21</w:t>
      </w:r>
      <w:r w:rsidR="00BC4267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 2018</w:t>
      </w:r>
      <w:r w:rsidR="006F792F">
        <w:rPr>
          <w:sz w:val="24"/>
          <w:szCs w:val="24"/>
        </w:rPr>
        <w:t xml:space="preserve"> г</w:t>
      </w:r>
      <w:r w:rsidR="006F792F">
        <w:rPr>
          <w:b/>
          <w:sz w:val="24"/>
          <w:szCs w:val="24"/>
        </w:rPr>
        <w:t xml:space="preserve">.           </w:t>
      </w:r>
      <w:r w:rsidR="006F792F">
        <w:rPr>
          <w:b/>
          <w:sz w:val="22"/>
          <w:szCs w:val="22"/>
        </w:rPr>
        <w:t xml:space="preserve">                                                            </w:t>
      </w:r>
      <w:r w:rsidR="001D0400">
        <w:rPr>
          <w:b/>
          <w:sz w:val="22"/>
          <w:szCs w:val="22"/>
        </w:rPr>
        <w:t xml:space="preserve">              ПОСТАНОВЛЕНИЕ № </w:t>
      </w:r>
      <w:r w:rsidR="0006702E">
        <w:rPr>
          <w:b/>
          <w:sz w:val="22"/>
          <w:szCs w:val="22"/>
        </w:rPr>
        <w:t>19</w:t>
      </w:r>
      <w:r w:rsidR="006F792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6F792F" w:rsidRDefault="00C20251" w:rsidP="00C2025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  <w:r w:rsidR="001A5432">
        <w:rPr>
          <w:b/>
        </w:rPr>
        <w:t xml:space="preserve">  </w:t>
      </w:r>
      <w:r>
        <w:rPr>
          <w:b/>
        </w:rPr>
        <w:t>ПОСТАНОВЛЕНЭ</w:t>
      </w:r>
      <w:r w:rsidR="006F792F">
        <w:rPr>
          <w:b/>
        </w:rPr>
        <w:t xml:space="preserve">   №___ </w:t>
      </w:r>
    </w:p>
    <w:p w:rsidR="006F792F" w:rsidRDefault="006F792F" w:rsidP="006F792F">
      <w:pPr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C20251">
        <w:rPr>
          <w:b/>
        </w:rPr>
        <w:t xml:space="preserve"> БЕГИМ</w:t>
      </w:r>
      <w:r>
        <w:rPr>
          <w:b/>
        </w:rPr>
        <w:t xml:space="preserve">   №___</w:t>
      </w:r>
    </w:p>
    <w:p w:rsidR="006F792F" w:rsidRDefault="006F792F" w:rsidP="006F792F">
      <w:pPr>
        <w:rPr>
          <w:color w:val="000000"/>
          <w:sz w:val="28"/>
          <w:szCs w:val="28"/>
        </w:rPr>
      </w:pPr>
    </w:p>
    <w:p w:rsidR="006F792F" w:rsidRPr="0032097C" w:rsidRDefault="0006702E" w:rsidP="006F792F">
      <w:pPr>
        <w:rPr>
          <w:sz w:val="28"/>
          <w:szCs w:val="28"/>
        </w:rPr>
      </w:pPr>
      <w:r>
        <w:rPr>
          <w:b/>
          <w:sz w:val="24"/>
        </w:rPr>
        <w:t xml:space="preserve">Об утверждении порядка проведения приемки товаров (работ, услуг), поставляемых (выполняемых, оказываемых) по государственным (муниципальным контрактам), заключенным для нужд местной администрации сельского поселения </w:t>
      </w:r>
      <w:proofErr w:type="gramStart"/>
      <w:r>
        <w:rPr>
          <w:b/>
          <w:sz w:val="24"/>
        </w:rPr>
        <w:t>Ново-Полтавское</w:t>
      </w:r>
      <w:proofErr w:type="gramEnd"/>
      <w:r>
        <w:rPr>
          <w:b/>
          <w:sz w:val="24"/>
        </w:rPr>
        <w:t xml:space="preserve"> Прохладненского муниципального района КБР</w:t>
      </w:r>
    </w:p>
    <w:p w:rsidR="0032097C" w:rsidRDefault="0032097C" w:rsidP="006F792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06702E" w:rsidRPr="0006702E" w:rsidRDefault="0006702E" w:rsidP="0006702E">
      <w:pPr>
        <w:rPr>
          <w:sz w:val="28"/>
          <w:szCs w:val="28"/>
        </w:rPr>
      </w:pPr>
      <w:r>
        <w:rPr>
          <w:sz w:val="24"/>
        </w:rPr>
        <w:t>В целях реализации норм Федерального закона от 05.04.2015 года №44-ФЗ «О контрактной  системе в сфере закупок товаров, работ, услуг для обеспечения государственных и муниципальных нужд», в рамках осуществления закупок товаров, работ, услуг для обеспечения государственных (муниципальных) нужд образовательного учреждения</w:t>
      </w:r>
      <w:r w:rsidRPr="0006702E">
        <w:rPr>
          <w:b/>
          <w:sz w:val="24"/>
        </w:rPr>
        <w:t xml:space="preserve"> </w:t>
      </w:r>
      <w:r w:rsidRPr="0006702E">
        <w:rPr>
          <w:sz w:val="24"/>
        </w:rPr>
        <w:t xml:space="preserve">местная администрация сельского поселения </w:t>
      </w:r>
      <w:proofErr w:type="gramStart"/>
      <w:r w:rsidRPr="0006702E">
        <w:rPr>
          <w:sz w:val="24"/>
        </w:rPr>
        <w:t>Ново-Полтавское</w:t>
      </w:r>
      <w:proofErr w:type="gramEnd"/>
      <w:r w:rsidRPr="0006702E">
        <w:rPr>
          <w:sz w:val="24"/>
        </w:rPr>
        <w:t xml:space="preserve"> Прохладненского муниципального района КБР</w:t>
      </w:r>
    </w:p>
    <w:p w:rsidR="0006702E" w:rsidRDefault="0006702E" w:rsidP="0006702E">
      <w:pPr>
        <w:ind w:firstLine="708"/>
        <w:rPr>
          <w:sz w:val="24"/>
        </w:rPr>
      </w:pPr>
    </w:p>
    <w:p w:rsidR="006F792F" w:rsidRDefault="00C20251" w:rsidP="006F792F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6F792F" w:rsidRPr="0032097C">
        <w:rPr>
          <w:sz w:val="28"/>
          <w:szCs w:val="28"/>
        </w:rPr>
        <w:t xml:space="preserve"> о с т а н о в л я е т:</w:t>
      </w:r>
    </w:p>
    <w:p w:rsidR="00FB414D" w:rsidRPr="0032097C" w:rsidRDefault="00FB414D" w:rsidP="006F792F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06702E" w:rsidRPr="00FB414D" w:rsidRDefault="0006702E" w:rsidP="0006702E">
      <w:pPr>
        <w:pStyle w:val="aa"/>
        <w:numPr>
          <w:ilvl w:val="0"/>
          <w:numId w:val="7"/>
        </w:numPr>
        <w:tabs>
          <w:tab w:val="left" w:pos="0"/>
          <w:tab w:val="left" w:pos="3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sz w:val="24"/>
          <w:szCs w:val="24"/>
        </w:rPr>
        <w:t>Утвердить Порядок приемки товаров, работ, услуг  в местной администрации сельского поселения Ново-Полтавское Прохладненского муниципального района КБР (Приложение №1)</w:t>
      </w:r>
    </w:p>
    <w:p w:rsidR="0006702E" w:rsidRPr="00FB414D" w:rsidRDefault="0006702E" w:rsidP="0006702E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sz w:val="24"/>
          <w:szCs w:val="24"/>
        </w:rPr>
        <w:t xml:space="preserve">Возложить ответственность за приемку товаров, работ и услуг в местной администрации сельского поселения Ново-Полтавское Прохладненского муниципального района КБР на </w:t>
      </w:r>
      <w:r w:rsidR="007707FF">
        <w:rPr>
          <w:rFonts w:ascii="Times New Roman" w:hAnsi="Times New Roman"/>
          <w:sz w:val="24"/>
          <w:szCs w:val="24"/>
        </w:rPr>
        <w:t xml:space="preserve">комиссию </w:t>
      </w:r>
      <w:r w:rsidR="007707FF" w:rsidRPr="00FB414D">
        <w:rPr>
          <w:rFonts w:ascii="Times New Roman" w:hAnsi="Times New Roman"/>
          <w:sz w:val="24"/>
          <w:szCs w:val="24"/>
        </w:rPr>
        <w:t>местной администрации сельского поселения Ново-Полтавское Прохладненского муниципального района КБР</w:t>
      </w:r>
      <w:r w:rsidR="007707FF">
        <w:rPr>
          <w:rFonts w:ascii="Times New Roman" w:hAnsi="Times New Roman"/>
          <w:sz w:val="24"/>
          <w:szCs w:val="24"/>
        </w:rPr>
        <w:t xml:space="preserve"> (приложение №3)</w:t>
      </w:r>
      <w:r w:rsidR="00FB414D" w:rsidRPr="00FB414D">
        <w:rPr>
          <w:rFonts w:ascii="Times New Roman" w:hAnsi="Times New Roman"/>
          <w:sz w:val="24"/>
          <w:szCs w:val="24"/>
        </w:rPr>
        <w:t>.</w:t>
      </w:r>
    </w:p>
    <w:p w:rsidR="00FB414D" w:rsidRDefault="0006702E" w:rsidP="00FB414D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sz w:val="24"/>
          <w:szCs w:val="24"/>
        </w:rPr>
        <w:t xml:space="preserve">Товары, работы и услуги, принятые </w:t>
      </w:r>
      <w:r w:rsidR="007707FF">
        <w:rPr>
          <w:rFonts w:ascii="Times New Roman" w:hAnsi="Times New Roman"/>
          <w:sz w:val="24"/>
          <w:szCs w:val="24"/>
        </w:rPr>
        <w:t>комиссией</w:t>
      </w:r>
      <w:r w:rsidRPr="00FB414D">
        <w:rPr>
          <w:rFonts w:ascii="Times New Roman" w:hAnsi="Times New Roman"/>
          <w:sz w:val="24"/>
          <w:szCs w:val="24"/>
        </w:rPr>
        <w:t xml:space="preserve"> местной администрации сельского поселения </w:t>
      </w:r>
      <w:proofErr w:type="gramStart"/>
      <w:r w:rsidRPr="00FB414D"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Pr="00FB414D">
        <w:rPr>
          <w:rFonts w:ascii="Times New Roman" w:hAnsi="Times New Roman"/>
          <w:sz w:val="24"/>
          <w:szCs w:val="24"/>
        </w:rPr>
        <w:t xml:space="preserve"> Прохладненского муниципального района КБР по подтверждающим документам (товарная накладная, акт выполненных работ) считать как проведенную экспертизу результатов, предусмотренных государственным (муниципальным) контрактом.</w:t>
      </w:r>
    </w:p>
    <w:p w:rsidR="00FB414D" w:rsidRPr="00FB414D" w:rsidRDefault="00FB414D" w:rsidP="00FB414D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color w:val="000000"/>
          <w:sz w:val="24"/>
          <w:szCs w:val="24"/>
        </w:rPr>
        <w:t xml:space="preserve">Обнародовать настоящее постановление в порядке, установленном Уставом с одновременным размещением на официальном сайте местной администрации </w:t>
      </w:r>
      <w:r w:rsidRPr="00FB414D">
        <w:rPr>
          <w:rFonts w:ascii="Times New Roman" w:hAnsi="Times New Roman"/>
          <w:sz w:val="24"/>
          <w:szCs w:val="24"/>
        </w:rPr>
        <w:t>сельского поселения Ново-Полтавское Прохладненского муниципального района КБР</w:t>
      </w:r>
      <w:r w:rsidRPr="00FB414D">
        <w:rPr>
          <w:color w:val="000000"/>
          <w:sz w:val="24"/>
          <w:szCs w:val="24"/>
        </w:rPr>
        <w:t>.</w:t>
      </w:r>
    </w:p>
    <w:p w:rsidR="00FB414D" w:rsidRDefault="0006702E" w:rsidP="00FB414D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sz w:val="24"/>
          <w:szCs w:val="24"/>
        </w:rPr>
        <w:t>Общий контроль исполнения данного приказа оставляю за собой.</w:t>
      </w:r>
    </w:p>
    <w:p w:rsidR="00FB414D" w:rsidRPr="00FB414D" w:rsidRDefault="00FB414D" w:rsidP="00FB414D">
      <w:pPr>
        <w:pStyle w:val="a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B414D">
        <w:rPr>
          <w:rFonts w:ascii="Times New Roman" w:hAnsi="Times New Roman"/>
          <w:color w:val="000000"/>
          <w:sz w:val="24"/>
          <w:szCs w:val="24"/>
        </w:rPr>
        <w:t>Настоящее постановление вступает в силу со дня его обнародования.</w:t>
      </w:r>
    </w:p>
    <w:p w:rsidR="006F792F" w:rsidRPr="00FB414D" w:rsidRDefault="006F792F" w:rsidP="006F792F">
      <w:pPr>
        <w:rPr>
          <w:sz w:val="24"/>
          <w:szCs w:val="24"/>
        </w:rPr>
      </w:pPr>
    </w:p>
    <w:p w:rsidR="00BC4267" w:rsidRPr="00FB414D" w:rsidRDefault="00BC4267" w:rsidP="001D0400">
      <w:pPr>
        <w:rPr>
          <w:sz w:val="24"/>
          <w:szCs w:val="24"/>
        </w:rPr>
      </w:pPr>
      <w:r w:rsidRPr="00FB414D">
        <w:rPr>
          <w:sz w:val="24"/>
          <w:szCs w:val="24"/>
        </w:rPr>
        <w:t>И.о. главы местной администрации</w:t>
      </w:r>
    </w:p>
    <w:p w:rsidR="001D0400" w:rsidRPr="00FB414D" w:rsidRDefault="001D0400" w:rsidP="001D0400">
      <w:pPr>
        <w:rPr>
          <w:sz w:val="24"/>
          <w:szCs w:val="24"/>
        </w:rPr>
      </w:pPr>
      <w:r w:rsidRPr="00FB414D">
        <w:rPr>
          <w:sz w:val="24"/>
          <w:szCs w:val="24"/>
        </w:rPr>
        <w:t xml:space="preserve"> с.п. Ново-Полтавское</w:t>
      </w:r>
    </w:p>
    <w:p w:rsidR="00C20251" w:rsidRDefault="001D0400" w:rsidP="00FB414D">
      <w:pPr>
        <w:rPr>
          <w:sz w:val="24"/>
          <w:szCs w:val="24"/>
        </w:rPr>
      </w:pPr>
      <w:r w:rsidRPr="00FB414D">
        <w:rPr>
          <w:sz w:val="24"/>
          <w:szCs w:val="24"/>
        </w:rPr>
        <w:t xml:space="preserve">Прохладненского муниципального района КБР                         </w:t>
      </w:r>
      <w:r w:rsidR="00FB414D">
        <w:rPr>
          <w:sz w:val="24"/>
          <w:szCs w:val="24"/>
        </w:rPr>
        <w:t xml:space="preserve">                 </w:t>
      </w:r>
      <w:r w:rsidRPr="00FB414D">
        <w:rPr>
          <w:sz w:val="24"/>
          <w:szCs w:val="24"/>
        </w:rPr>
        <w:t xml:space="preserve">  </w:t>
      </w:r>
      <w:r w:rsidR="00BC4267" w:rsidRPr="00FB414D">
        <w:rPr>
          <w:sz w:val="24"/>
          <w:szCs w:val="24"/>
        </w:rPr>
        <w:t>Д.А.Махонин</w:t>
      </w:r>
      <w:r w:rsidRPr="00FB414D">
        <w:rPr>
          <w:sz w:val="24"/>
          <w:szCs w:val="24"/>
        </w:rPr>
        <w:t xml:space="preserve">   </w:t>
      </w:r>
      <w:bookmarkStart w:id="0" w:name="_GoBack"/>
      <w:bookmarkEnd w:id="0"/>
    </w:p>
    <w:p w:rsidR="00FB414D" w:rsidRDefault="00FB414D" w:rsidP="00FB414D">
      <w:pPr>
        <w:rPr>
          <w:sz w:val="24"/>
          <w:szCs w:val="24"/>
        </w:rPr>
      </w:pPr>
    </w:p>
    <w:p w:rsidR="00FB414D" w:rsidRDefault="00FB414D" w:rsidP="00FB414D">
      <w:pPr>
        <w:rPr>
          <w:sz w:val="24"/>
          <w:szCs w:val="24"/>
        </w:rPr>
      </w:pPr>
    </w:p>
    <w:p w:rsidR="00FB414D" w:rsidRDefault="00FB414D" w:rsidP="00FB414D">
      <w:pPr>
        <w:rPr>
          <w:sz w:val="24"/>
          <w:szCs w:val="24"/>
        </w:rPr>
      </w:pPr>
    </w:p>
    <w:p w:rsidR="00C20251" w:rsidRDefault="00C20251" w:rsidP="006F792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FB414D">
        <w:rPr>
          <w:sz w:val="24"/>
          <w:szCs w:val="24"/>
        </w:rPr>
        <w:t>№1</w:t>
      </w:r>
    </w:p>
    <w:p w:rsidR="006F792F" w:rsidRPr="00BC4267" w:rsidRDefault="00FB414D" w:rsidP="006F792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="006F792F" w:rsidRPr="00BC4267">
        <w:rPr>
          <w:sz w:val="24"/>
          <w:szCs w:val="24"/>
        </w:rPr>
        <w:t xml:space="preserve"> местной администрации</w:t>
      </w:r>
    </w:p>
    <w:p w:rsidR="006F792F" w:rsidRPr="00BC4267" w:rsidRDefault="006F792F" w:rsidP="006F792F">
      <w:pPr>
        <w:jc w:val="right"/>
        <w:rPr>
          <w:sz w:val="24"/>
          <w:szCs w:val="24"/>
        </w:rPr>
      </w:pPr>
      <w:r w:rsidRPr="00BC4267">
        <w:rPr>
          <w:sz w:val="24"/>
          <w:szCs w:val="24"/>
        </w:rPr>
        <w:t xml:space="preserve">сельского поселения </w:t>
      </w:r>
      <w:proofErr w:type="gramStart"/>
      <w:r w:rsidRPr="00BC4267">
        <w:rPr>
          <w:sz w:val="24"/>
          <w:szCs w:val="24"/>
        </w:rPr>
        <w:t>Ново-Полтавское</w:t>
      </w:r>
      <w:proofErr w:type="gramEnd"/>
    </w:p>
    <w:p w:rsidR="006F792F" w:rsidRPr="00BC4267" w:rsidRDefault="006F792F" w:rsidP="006F792F">
      <w:pPr>
        <w:jc w:val="right"/>
        <w:rPr>
          <w:sz w:val="24"/>
          <w:szCs w:val="24"/>
        </w:rPr>
      </w:pPr>
      <w:r w:rsidRPr="00BC4267">
        <w:rPr>
          <w:sz w:val="24"/>
          <w:szCs w:val="24"/>
        </w:rPr>
        <w:t xml:space="preserve"> Прохладненского муниципального района</w:t>
      </w:r>
    </w:p>
    <w:p w:rsidR="006F792F" w:rsidRPr="00BC4267" w:rsidRDefault="006F792F" w:rsidP="006F792F">
      <w:pPr>
        <w:jc w:val="right"/>
        <w:rPr>
          <w:sz w:val="24"/>
          <w:szCs w:val="24"/>
        </w:rPr>
      </w:pPr>
      <w:r w:rsidRPr="00BC4267">
        <w:rPr>
          <w:sz w:val="24"/>
          <w:szCs w:val="24"/>
        </w:rPr>
        <w:t xml:space="preserve">от </w:t>
      </w:r>
      <w:r w:rsidR="00FF46DE" w:rsidRPr="00BC4267">
        <w:rPr>
          <w:sz w:val="24"/>
          <w:szCs w:val="24"/>
        </w:rPr>
        <w:t xml:space="preserve"> </w:t>
      </w:r>
      <w:r w:rsidR="0032097C">
        <w:rPr>
          <w:sz w:val="24"/>
          <w:szCs w:val="24"/>
        </w:rPr>
        <w:t>21</w:t>
      </w:r>
      <w:r w:rsidRPr="00BC4267">
        <w:rPr>
          <w:sz w:val="24"/>
          <w:szCs w:val="24"/>
        </w:rPr>
        <w:t xml:space="preserve"> </w:t>
      </w:r>
      <w:r w:rsidR="0032097C">
        <w:rPr>
          <w:sz w:val="24"/>
          <w:szCs w:val="24"/>
        </w:rPr>
        <w:t>февраля</w:t>
      </w:r>
      <w:r w:rsidR="001D0400" w:rsidRPr="00BC4267">
        <w:rPr>
          <w:sz w:val="24"/>
          <w:szCs w:val="24"/>
        </w:rPr>
        <w:t xml:space="preserve"> </w:t>
      </w:r>
      <w:r w:rsidR="0032097C">
        <w:rPr>
          <w:sz w:val="24"/>
          <w:szCs w:val="24"/>
        </w:rPr>
        <w:t xml:space="preserve"> 2018</w:t>
      </w:r>
      <w:r w:rsidR="00FF46DE" w:rsidRPr="00BC4267">
        <w:rPr>
          <w:sz w:val="24"/>
          <w:szCs w:val="24"/>
        </w:rPr>
        <w:t>г №</w:t>
      </w:r>
      <w:r w:rsidR="00FB414D">
        <w:rPr>
          <w:sz w:val="24"/>
          <w:szCs w:val="24"/>
        </w:rPr>
        <w:t>19</w:t>
      </w:r>
      <w:r w:rsidRPr="00BC4267">
        <w:rPr>
          <w:sz w:val="24"/>
          <w:szCs w:val="24"/>
        </w:rPr>
        <w:t xml:space="preserve"> </w:t>
      </w:r>
    </w:p>
    <w:p w:rsidR="00C20251" w:rsidRDefault="00C20251" w:rsidP="00C20251">
      <w:pPr>
        <w:pStyle w:val="4"/>
        <w:shd w:val="clear" w:color="auto" w:fill="auto"/>
        <w:spacing w:after="0" w:line="240" w:lineRule="exact"/>
        <w:ind w:left="4020"/>
        <w:rPr>
          <w:spacing w:val="0"/>
          <w:sz w:val="28"/>
          <w:szCs w:val="28"/>
          <w:lang w:eastAsia="ru-RU"/>
        </w:rPr>
      </w:pPr>
    </w:p>
    <w:p w:rsidR="00C20251" w:rsidRDefault="00C20251" w:rsidP="00C20251">
      <w:pPr>
        <w:pStyle w:val="4"/>
        <w:shd w:val="clear" w:color="auto" w:fill="auto"/>
        <w:spacing w:after="0" w:line="240" w:lineRule="exact"/>
        <w:ind w:left="4020"/>
        <w:jc w:val="left"/>
        <w:rPr>
          <w:color w:val="000000"/>
          <w:sz w:val="28"/>
          <w:szCs w:val="28"/>
        </w:rPr>
      </w:pPr>
    </w:p>
    <w:p w:rsidR="00FB414D" w:rsidRDefault="00FB414D" w:rsidP="00FB414D">
      <w:pPr>
        <w:jc w:val="center"/>
        <w:rPr>
          <w:b/>
          <w:sz w:val="24"/>
        </w:rPr>
      </w:pPr>
    </w:p>
    <w:p w:rsidR="00FB414D" w:rsidRPr="00333A75" w:rsidRDefault="00FB414D" w:rsidP="00FB414D">
      <w:pPr>
        <w:jc w:val="center"/>
        <w:rPr>
          <w:b/>
          <w:sz w:val="24"/>
        </w:rPr>
      </w:pPr>
      <w:r w:rsidRPr="00333A75">
        <w:rPr>
          <w:b/>
          <w:sz w:val="24"/>
        </w:rPr>
        <w:t>ПОРЯДОК</w:t>
      </w:r>
    </w:p>
    <w:p w:rsidR="00FB414D" w:rsidRPr="0032097C" w:rsidRDefault="00FB414D" w:rsidP="00FB414D">
      <w:pPr>
        <w:jc w:val="center"/>
        <w:rPr>
          <w:sz w:val="28"/>
          <w:szCs w:val="28"/>
        </w:rPr>
      </w:pPr>
      <w:r w:rsidRPr="00333A75">
        <w:rPr>
          <w:b/>
          <w:sz w:val="24"/>
        </w:rPr>
        <w:t xml:space="preserve">приемки товаров, работ, услуг  в </w:t>
      </w:r>
      <w:r>
        <w:rPr>
          <w:b/>
          <w:sz w:val="24"/>
        </w:rPr>
        <w:t xml:space="preserve">местной администрации сельского поселения </w:t>
      </w:r>
      <w:proofErr w:type="gramStart"/>
      <w:r>
        <w:rPr>
          <w:b/>
          <w:sz w:val="24"/>
        </w:rPr>
        <w:t>Ново-Полтавское</w:t>
      </w:r>
      <w:proofErr w:type="gramEnd"/>
      <w:r>
        <w:rPr>
          <w:b/>
          <w:sz w:val="24"/>
        </w:rPr>
        <w:t xml:space="preserve"> Прохладненского муниципального района КБР</w:t>
      </w:r>
    </w:p>
    <w:p w:rsidR="00FB414D" w:rsidRPr="00333A75" w:rsidRDefault="00FB414D" w:rsidP="00FB414D">
      <w:pPr>
        <w:tabs>
          <w:tab w:val="left" w:pos="0"/>
          <w:tab w:val="left" w:pos="30"/>
        </w:tabs>
        <w:jc w:val="center"/>
        <w:rPr>
          <w:sz w:val="24"/>
        </w:rPr>
      </w:pPr>
    </w:p>
    <w:p w:rsidR="00FB414D" w:rsidRPr="00333A75" w:rsidRDefault="00FB414D" w:rsidP="00FB414D">
      <w:pPr>
        <w:tabs>
          <w:tab w:val="left" w:pos="2977"/>
        </w:tabs>
        <w:autoSpaceDE w:val="0"/>
        <w:jc w:val="center"/>
        <w:rPr>
          <w:b/>
          <w:sz w:val="24"/>
        </w:rPr>
      </w:pPr>
      <w:r w:rsidRPr="00333A75">
        <w:rPr>
          <w:b/>
          <w:sz w:val="24"/>
        </w:rPr>
        <w:t>1. ОБЩИЕ ПОЛОЖЕНИЯ</w:t>
      </w:r>
    </w:p>
    <w:p w:rsidR="00FB414D" w:rsidRPr="00333A75" w:rsidRDefault="00FB414D" w:rsidP="00FB414D">
      <w:pPr>
        <w:tabs>
          <w:tab w:val="left" w:pos="30"/>
        </w:tabs>
        <w:autoSpaceDE w:val="0"/>
        <w:ind w:firstLine="540"/>
        <w:jc w:val="both"/>
        <w:rPr>
          <w:sz w:val="24"/>
        </w:rPr>
      </w:pPr>
    </w:p>
    <w:p w:rsidR="00FB414D" w:rsidRPr="00333A75" w:rsidRDefault="00FB414D" w:rsidP="00FB414D">
      <w:pPr>
        <w:tabs>
          <w:tab w:val="left" w:pos="0"/>
        </w:tabs>
        <w:autoSpaceDE w:val="0"/>
        <w:jc w:val="both"/>
        <w:rPr>
          <w:sz w:val="24"/>
        </w:rPr>
      </w:pPr>
      <w:r w:rsidRPr="00333A75">
        <w:rPr>
          <w:sz w:val="24"/>
        </w:rPr>
        <w:t xml:space="preserve">      </w:t>
      </w:r>
      <w:proofErr w:type="gramStart"/>
      <w:r w:rsidRPr="00333A75">
        <w:rPr>
          <w:sz w:val="24"/>
        </w:rPr>
        <w:t>1.1  Настоящее По</w:t>
      </w:r>
      <w:r>
        <w:rPr>
          <w:sz w:val="24"/>
        </w:rPr>
        <w:t>рядок</w:t>
      </w:r>
      <w:r w:rsidRPr="00333A75">
        <w:rPr>
          <w:sz w:val="24"/>
        </w:rPr>
        <w:t xml:space="preserve"> о приемке товаров, работ, услуг </w:t>
      </w:r>
      <w:r w:rsidRPr="00FB414D">
        <w:rPr>
          <w:sz w:val="24"/>
          <w:szCs w:val="24"/>
        </w:rPr>
        <w:t xml:space="preserve">местной администрации сельского поселения Ново-Полтавское Прохладненского муниципального района КБР </w:t>
      </w:r>
      <w:r w:rsidRPr="00333A75">
        <w:rPr>
          <w:sz w:val="24"/>
        </w:rPr>
        <w:t xml:space="preserve"> разработано в соответствии Федеральным законом от 05.04.2013 г. № 44-ФЗ «О контрактной системе в сфере закупок товаров, работ, услуг обеспечения  государственных и муниципальных нужд», иными действующими нормативными и правовыми актами Российской Федерации и Кабардино-Балкарской Республики..</w:t>
      </w:r>
      <w:proofErr w:type="gramEnd"/>
    </w:p>
    <w:p w:rsidR="00FB414D" w:rsidRPr="00333A75" w:rsidRDefault="00FB414D" w:rsidP="00FB414D">
      <w:pPr>
        <w:autoSpaceDE w:val="0"/>
        <w:ind w:firstLine="142"/>
        <w:jc w:val="both"/>
        <w:rPr>
          <w:sz w:val="24"/>
        </w:rPr>
      </w:pPr>
      <w:r w:rsidRPr="00333A75">
        <w:rPr>
          <w:sz w:val="24"/>
        </w:rPr>
        <w:t xml:space="preserve">    1.2. Настоящее </w:t>
      </w:r>
      <w:r>
        <w:rPr>
          <w:sz w:val="24"/>
        </w:rPr>
        <w:t>Порядок разработан</w:t>
      </w:r>
      <w:r w:rsidRPr="00333A75">
        <w:rPr>
          <w:sz w:val="24"/>
        </w:rPr>
        <w:t xml:space="preserve"> для использования: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      </w:t>
      </w:r>
      <w:r>
        <w:rPr>
          <w:sz w:val="24"/>
        </w:rPr>
        <w:t>1.2</w:t>
      </w:r>
      <w:r w:rsidRPr="00333A75">
        <w:rPr>
          <w:sz w:val="24"/>
        </w:rPr>
        <w:t>.</w:t>
      </w:r>
      <w:r>
        <w:rPr>
          <w:sz w:val="24"/>
        </w:rPr>
        <w:t>1</w:t>
      </w:r>
      <w:proofErr w:type="gramStart"/>
      <w:r w:rsidRPr="00333A75">
        <w:rPr>
          <w:sz w:val="24"/>
        </w:rPr>
        <w:t xml:space="preserve">  П</w:t>
      </w:r>
      <w:proofErr w:type="gramEnd"/>
      <w:r w:rsidRPr="00333A75">
        <w:rPr>
          <w:sz w:val="24"/>
        </w:rPr>
        <w:t>ри подготовке проектов контрактов путем включения в них соответствующих условий.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>
        <w:rPr>
          <w:sz w:val="24"/>
        </w:rPr>
        <w:t xml:space="preserve">      </w:t>
      </w:r>
      <w:proofErr w:type="gramStart"/>
      <w:r>
        <w:rPr>
          <w:sz w:val="24"/>
        </w:rPr>
        <w:t>1.2</w:t>
      </w:r>
      <w:r w:rsidRPr="00333A75">
        <w:rPr>
          <w:sz w:val="24"/>
        </w:rPr>
        <w:t>.</w:t>
      </w:r>
      <w:r>
        <w:rPr>
          <w:sz w:val="24"/>
        </w:rPr>
        <w:t>2</w:t>
      </w:r>
      <w:r w:rsidRPr="00333A75">
        <w:rPr>
          <w:sz w:val="24"/>
        </w:rPr>
        <w:t xml:space="preserve"> Усиления контроля за соответствием товаров (работ, услуг), поставляемых (выполняемых, оказываемых) по контрактам, требованиям, установленным законодательством Российской Федерации. </w:t>
      </w:r>
      <w:proofErr w:type="gramEnd"/>
    </w:p>
    <w:p w:rsidR="00FB414D" w:rsidRPr="00333A75" w:rsidRDefault="00FB414D" w:rsidP="00FB414D">
      <w:pPr>
        <w:autoSpaceDE w:val="0"/>
        <w:jc w:val="both"/>
        <w:rPr>
          <w:sz w:val="24"/>
        </w:rPr>
      </w:pPr>
      <w:r>
        <w:rPr>
          <w:sz w:val="24"/>
        </w:rPr>
        <w:t xml:space="preserve">      1.2</w:t>
      </w:r>
      <w:r w:rsidRPr="00333A75">
        <w:rPr>
          <w:sz w:val="24"/>
        </w:rPr>
        <w:t>.</w:t>
      </w:r>
      <w:r>
        <w:rPr>
          <w:sz w:val="24"/>
        </w:rPr>
        <w:t>3</w:t>
      </w:r>
      <w:r w:rsidRPr="00333A75">
        <w:rPr>
          <w:sz w:val="24"/>
        </w:rPr>
        <w:t xml:space="preserve">  Предотвращения злоупотреблений при приемке товаров, работ, услуг.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>
        <w:rPr>
          <w:sz w:val="24"/>
        </w:rPr>
        <w:t xml:space="preserve">      1.2.4 </w:t>
      </w:r>
      <w:r w:rsidRPr="00333A75">
        <w:rPr>
          <w:sz w:val="24"/>
        </w:rPr>
        <w:t>Защиты заказчиков от действий недобросовестных поставщиков (подрядчиков, исполнителей).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>
        <w:rPr>
          <w:sz w:val="24"/>
        </w:rPr>
        <w:t xml:space="preserve">      1.2</w:t>
      </w:r>
      <w:r w:rsidRPr="00333A75">
        <w:rPr>
          <w:sz w:val="24"/>
        </w:rPr>
        <w:t>.</w:t>
      </w:r>
      <w:r>
        <w:rPr>
          <w:sz w:val="24"/>
        </w:rPr>
        <w:t>5</w:t>
      </w:r>
      <w:r w:rsidRPr="00333A75">
        <w:rPr>
          <w:sz w:val="24"/>
        </w:rPr>
        <w:t xml:space="preserve">  Целесообразности и  эффективности использования бюджетных средств.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FB414D" w:rsidRPr="00333A75" w:rsidRDefault="00FB414D" w:rsidP="00FB414D">
      <w:pPr>
        <w:jc w:val="center"/>
        <w:rPr>
          <w:b/>
          <w:sz w:val="24"/>
        </w:rPr>
      </w:pPr>
      <w:r w:rsidRPr="00333A75">
        <w:rPr>
          <w:b/>
          <w:sz w:val="24"/>
        </w:rPr>
        <w:t>2. ОБЩИЕ ПОЛОЖЕНИЯ ПРОВЕДЕНИЯ ПРИЕМКИ.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 xml:space="preserve">  2.1. Прием, товаров, результатов работ, оказания услуг производится работниками </w:t>
      </w:r>
      <w:r>
        <w:rPr>
          <w:sz w:val="24"/>
        </w:rPr>
        <w:t>администрации</w:t>
      </w:r>
      <w:r w:rsidRPr="00333A75">
        <w:rPr>
          <w:sz w:val="24"/>
        </w:rPr>
        <w:t>, ответственными за прием товаров, компетентными в определении характеристик товара.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 xml:space="preserve">  2.2. Работники </w:t>
      </w:r>
      <w:r w:rsidR="00E91CD3">
        <w:rPr>
          <w:sz w:val="24"/>
        </w:rPr>
        <w:t>администрации,</w:t>
      </w:r>
      <w:r w:rsidRPr="00333A75">
        <w:rPr>
          <w:sz w:val="24"/>
        </w:rPr>
        <w:t xml:space="preserve"> ответственные за прием товаров, результатов работ, оказанных услуг назначаются </w:t>
      </w:r>
      <w:r w:rsidR="00E91CD3">
        <w:rPr>
          <w:sz w:val="24"/>
        </w:rPr>
        <w:t>постановлением</w:t>
      </w:r>
      <w:r w:rsidRPr="00333A75">
        <w:rPr>
          <w:sz w:val="24"/>
        </w:rPr>
        <w:t>.</w:t>
      </w:r>
    </w:p>
    <w:p w:rsidR="00FB414D" w:rsidRPr="00333A75" w:rsidRDefault="00FB414D" w:rsidP="00FB414D">
      <w:pPr>
        <w:tabs>
          <w:tab w:val="left" w:pos="615"/>
        </w:tabs>
        <w:jc w:val="both"/>
        <w:rPr>
          <w:sz w:val="24"/>
        </w:rPr>
      </w:pPr>
      <w:r w:rsidRPr="00333A75">
        <w:rPr>
          <w:sz w:val="24"/>
        </w:rPr>
        <w:t xml:space="preserve">  2.3.  Ответственность за результаты приемке поставляемых товаров, результатов работ, оказания услуг  несет ответственное лицо.</w:t>
      </w:r>
    </w:p>
    <w:p w:rsidR="00FB414D" w:rsidRPr="00333A75" w:rsidRDefault="00FB414D" w:rsidP="00FB414D">
      <w:pPr>
        <w:tabs>
          <w:tab w:val="left" w:pos="284"/>
        </w:tabs>
        <w:autoSpaceDE w:val="0"/>
        <w:jc w:val="both"/>
        <w:rPr>
          <w:sz w:val="24"/>
        </w:rPr>
      </w:pPr>
      <w:r w:rsidRPr="00333A75">
        <w:rPr>
          <w:sz w:val="24"/>
        </w:rPr>
        <w:t xml:space="preserve">  2.4.  Приемка товаров, результатов работ, оказания услуг  осуществляется по исполнении поставщиком своих обязательств по контракту в месте и в срок, указанных в контракте, а так же </w:t>
      </w:r>
      <w:proofErr w:type="gramStart"/>
      <w:r w:rsidRPr="00333A75">
        <w:rPr>
          <w:sz w:val="24"/>
        </w:rPr>
        <w:t>может</w:t>
      </w:r>
      <w:proofErr w:type="gramEnd"/>
      <w:r w:rsidRPr="00333A75">
        <w:rPr>
          <w:sz w:val="24"/>
        </w:rPr>
        <w:t xml:space="preserve"> осуществляется после поставки поставщиком партии товаров в количестве, в месте и в сроки, указанные в соответствующих пунктах контракта. </w:t>
      </w:r>
    </w:p>
    <w:p w:rsidR="00FB414D" w:rsidRPr="00333A75" w:rsidRDefault="00FB414D" w:rsidP="00FB414D">
      <w:pPr>
        <w:tabs>
          <w:tab w:val="left" w:pos="284"/>
        </w:tabs>
        <w:autoSpaceDE w:val="0"/>
        <w:ind w:firstLine="142"/>
        <w:jc w:val="both"/>
        <w:rPr>
          <w:sz w:val="24"/>
        </w:rPr>
      </w:pPr>
      <w:r w:rsidRPr="00333A75">
        <w:rPr>
          <w:sz w:val="24"/>
        </w:rPr>
        <w:t>2.5.   При осуществлении приемки поставляемых товаров, результатов работ, оказываемых услуг проверяется соответствие их количества, комплектности, объема, качества и безопасности требованиям, установленным контрактом, положениям нормативной и технической документации, предусмотренной контрактом.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2.6. </w:t>
      </w:r>
      <w:proofErr w:type="gramStart"/>
      <w:r w:rsidRPr="00333A75">
        <w:rPr>
          <w:sz w:val="24"/>
        </w:rPr>
        <w:t>Возникающие при приемке товаров (работ, услуг) споры между заказчиком (получателем) и поставщиком (подрядчиком, исполнителем) по поводу качества, количества, комплектности, объема товаров (работ, услуг) разрешаются в претензионном порядке, предусмотренном контрактом или в судебном порядке в случае, если стороны не пришли к согласию или при условии, когда  контрактом не предусмотрен предварительный претензионный порядок разрешения таких споров.</w:t>
      </w:r>
      <w:proofErr w:type="gramEnd"/>
    </w:p>
    <w:p w:rsidR="00FB414D" w:rsidRPr="00333A75" w:rsidRDefault="00FB414D" w:rsidP="00FB414D">
      <w:pPr>
        <w:autoSpaceDE w:val="0"/>
        <w:ind w:firstLine="567"/>
        <w:jc w:val="both"/>
        <w:rPr>
          <w:sz w:val="24"/>
        </w:rPr>
      </w:pPr>
      <w:r w:rsidRPr="00333A75">
        <w:rPr>
          <w:sz w:val="24"/>
        </w:rPr>
        <w:lastRenderedPageBreak/>
        <w:t>2.7. По итогам проведения приемки товаров (работ, услуг) лицом, ответственным за приемку, принимается одно из следующих решений:</w:t>
      </w:r>
    </w:p>
    <w:p w:rsidR="00FB414D" w:rsidRPr="00333A75" w:rsidRDefault="00FB414D" w:rsidP="00FB414D">
      <w:pPr>
        <w:autoSpaceDE w:val="0"/>
        <w:ind w:firstLine="567"/>
        <w:jc w:val="both"/>
        <w:rPr>
          <w:sz w:val="24"/>
        </w:rPr>
      </w:pPr>
      <w:r w:rsidRPr="00333A75">
        <w:rPr>
          <w:sz w:val="24"/>
        </w:rPr>
        <w:t>а)  товары поставлены, работы выполнены, услуги оказаны полностью в соответствии с условиями контракта и предусмотренной им нормативной и технической документацией  и  подлежат приемке;</w:t>
      </w:r>
    </w:p>
    <w:p w:rsidR="00FB414D" w:rsidRPr="00333A75" w:rsidRDefault="00FB414D" w:rsidP="00FB414D">
      <w:pPr>
        <w:autoSpaceDE w:val="0"/>
        <w:ind w:firstLine="567"/>
        <w:jc w:val="both"/>
        <w:rPr>
          <w:sz w:val="24"/>
        </w:rPr>
      </w:pPr>
      <w:proofErr w:type="gramStart"/>
      <w:r w:rsidRPr="00333A75">
        <w:rPr>
          <w:sz w:val="24"/>
        </w:rPr>
        <w:t>б) выявлены недостатки поставленных товаров (работ, услуг) по количеству, комплектности, объему, качеству или безопасности требованиям, установленным контрактом, которые поставщику (подрядчику, исполнителю) следует устранить в установленный заказчиком (согласованный с заказчиком) срок  и не подлежат приемке до момента устранения выявленных недостатков или подлежат приемке частично (если часть товаров (работ, услуг) соответствует требованиям контракта и может быть принята отдельно);</w:t>
      </w:r>
      <w:proofErr w:type="gramEnd"/>
    </w:p>
    <w:p w:rsidR="00FB414D" w:rsidRPr="00333A75" w:rsidRDefault="00FB414D" w:rsidP="00FB414D">
      <w:pPr>
        <w:tabs>
          <w:tab w:val="left" w:pos="284"/>
        </w:tabs>
        <w:autoSpaceDE w:val="0"/>
        <w:ind w:firstLine="426"/>
        <w:jc w:val="both"/>
        <w:rPr>
          <w:sz w:val="24"/>
        </w:rPr>
      </w:pPr>
      <w:r w:rsidRPr="00333A75">
        <w:rPr>
          <w:sz w:val="24"/>
        </w:rPr>
        <w:t xml:space="preserve">  в) товары не поставлены, работы не выполнены, услуги не оказаны либо товары поставлены, работы выполнены, услуги исполнены с существенными нарушениями условий контракта и предусмотренной им нормативной и технической документации  и не подлежат приемке.</w:t>
      </w:r>
    </w:p>
    <w:p w:rsidR="00FB414D" w:rsidRPr="00333A75" w:rsidRDefault="00FB414D" w:rsidP="00FB414D">
      <w:pPr>
        <w:tabs>
          <w:tab w:val="left" w:pos="284"/>
        </w:tabs>
        <w:autoSpaceDE w:val="0"/>
        <w:ind w:firstLine="426"/>
        <w:jc w:val="both"/>
        <w:rPr>
          <w:sz w:val="24"/>
        </w:rPr>
      </w:pPr>
    </w:p>
    <w:p w:rsidR="00FB414D" w:rsidRPr="00333A75" w:rsidRDefault="00FB414D" w:rsidP="00FB414D">
      <w:pPr>
        <w:numPr>
          <w:ilvl w:val="0"/>
          <w:numId w:val="8"/>
        </w:numPr>
        <w:suppressAutoHyphens/>
        <w:autoSpaceDE w:val="0"/>
        <w:jc w:val="center"/>
        <w:rPr>
          <w:b/>
          <w:sz w:val="24"/>
        </w:rPr>
      </w:pPr>
      <w:r w:rsidRPr="00333A75">
        <w:rPr>
          <w:b/>
          <w:sz w:val="24"/>
        </w:rPr>
        <w:t>ПОРЯДОК ПРИЕМКИ ТОВАРОВ.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3.1 Срок (период) для осуществления приемки товаров по количеству, ассортименту, комплектности и качеству должен быть указан в контракте.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3.2. Товар должен поставляться раздельно, согласно совместимости.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3.3  Заказчик обязан создать условия для приемки товара.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3.5.  Приемка товара по  количеству, ассортименту, комплектности проводится в день поставки товара по адресу поставки, указанному в контракте на основании сопроводительных документов.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 xml:space="preserve">3.6.  Ответственное лицо при приемке товара проводит:     </w:t>
      </w:r>
    </w:p>
    <w:p w:rsidR="00FB414D" w:rsidRPr="00C04C80" w:rsidRDefault="00FB414D" w:rsidP="00FB414D">
      <w:pPr>
        <w:numPr>
          <w:ilvl w:val="0"/>
          <w:numId w:val="11"/>
        </w:numPr>
        <w:suppressAutoHyphens/>
        <w:autoSpaceDE w:val="0"/>
        <w:jc w:val="both"/>
        <w:rPr>
          <w:sz w:val="24"/>
        </w:rPr>
      </w:pPr>
      <w:proofErr w:type="gramStart"/>
      <w:r w:rsidRPr="00C04C80">
        <w:rPr>
          <w:sz w:val="24"/>
        </w:rPr>
        <w:t>проверку наличия комплекта сопроводительных документов, которые должен передать поставщик (подрядчик, исполнитель) (</w:t>
      </w:r>
      <w:r w:rsidRPr="00C04C80">
        <w:rPr>
          <w:iCs/>
          <w:sz w:val="24"/>
        </w:rPr>
        <w:t>паспорт производителя, документ о стране происхождения товара, сертификаты соответствия, декларации о соответствии,</w:t>
      </w:r>
      <w:r w:rsidRPr="00C04C80">
        <w:rPr>
          <w:sz w:val="24"/>
        </w:rPr>
        <w:t xml:space="preserve"> </w:t>
      </w:r>
      <w:r w:rsidRPr="00C04C80">
        <w:rPr>
          <w:iCs/>
          <w:sz w:val="24"/>
        </w:rPr>
        <w:t>регистрационные удостоверения, товарные накладные, акты выполненных</w:t>
      </w:r>
      <w:r w:rsidRPr="00C04C80">
        <w:rPr>
          <w:sz w:val="24"/>
        </w:rPr>
        <w:t xml:space="preserve"> </w:t>
      </w:r>
      <w:r w:rsidRPr="00C04C80">
        <w:rPr>
          <w:iCs/>
          <w:sz w:val="24"/>
        </w:rPr>
        <w:t>работ, КС-2, КС-3, инструкции на русском языке, технический</w:t>
      </w:r>
      <w:r w:rsidRPr="00C04C80">
        <w:rPr>
          <w:sz w:val="24"/>
        </w:rPr>
        <w:t xml:space="preserve"> </w:t>
      </w:r>
      <w:r w:rsidRPr="00C04C80">
        <w:rPr>
          <w:iCs/>
          <w:sz w:val="24"/>
        </w:rPr>
        <w:t>паспорт, гарантийный талон с отметкой о дате передачи товара или иные документы, обязательные для данного конкретного вида товаров, оформленные в соответствии с законодательством</w:t>
      </w:r>
      <w:proofErr w:type="gramEnd"/>
      <w:r w:rsidRPr="00C04C80">
        <w:rPr>
          <w:iCs/>
          <w:sz w:val="24"/>
        </w:rPr>
        <w:t xml:space="preserve"> </w:t>
      </w:r>
      <w:proofErr w:type="gramStart"/>
      <w:r w:rsidRPr="00C04C80">
        <w:rPr>
          <w:iCs/>
          <w:sz w:val="24"/>
        </w:rPr>
        <w:t>Российской Федерации</w:t>
      </w:r>
      <w:r w:rsidRPr="00C04C80">
        <w:rPr>
          <w:sz w:val="24"/>
        </w:rPr>
        <w:t>.);</w:t>
      </w:r>
      <w:proofErr w:type="gramEnd"/>
    </w:p>
    <w:p w:rsidR="00FB414D" w:rsidRPr="00333A75" w:rsidRDefault="00FB414D" w:rsidP="00FB414D">
      <w:pPr>
        <w:numPr>
          <w:ilvl w:val="0"/>
          <w:numId w:val="11"/>
        </w:numPr>
        <w:suppressAutoHyphens/>
        <w:autoSpaceDE w:val="0"/>
        <w:jc w:val="both"/>
        <w:rPr>
          <w:iCs/>
          <w:sz w:val="24"/>
        </w:rPr>
      </w:pPr>
      <w:r w:rsidRPr="00333A75">
        <w:rPr>
          <w:iCs/>
          <w:sz w:val="24"/>
        </w:rPr>
        <w:t>проверку целостности упаковки, вскрытие упаковки в присутствии представителя поставщика, осмотр на наличие сколов, трещин, внешних повреждений, подключение и пробный цикл;</w:t>
      </w:r>
    </w:p>
    <w:p w:rsidR="00FB414D" w:rsidRPr="00333A75" w:rsidRDefault="00FB414D" w:rsidP="00FB414D">
      <w:pPr>
        <w:numPr>
          <w:ilvl w:val="0"/>
          <w:numId w:val="11"/>
        </w:numPr>
        <w:suppressAutoHyphens/>
        <w:autoSpaceDE w:val="0"/>
        <w:jc w:val="both"/>
        <w:rPr>
          <w:iCs/>
          <w:sz w:val="24"/>
        </w:rPr>
      </w:pPr>
      <w:r w:rsidRPr="00333A75">
        <w:rPr>
          <w:iCs/>
          <w:sz w:val="24"/>
        </w:rPr>
        <w:t>сверку номенклатуры и фактического количества, поступившего товара со спецификацией к контракту и сопроводительными документами;</w:t>
      </w:r>
    </w:p>
    <w:p w:rsidR="00FB414D" w:rsidRPr="00333A75" w:rsidRDefault="00FB414D" w:rsidP="00FB414D">
      <w:pPr>
        <w:numPr>
          <w:ilvl w:val="0"/>
          <w:numId w:val="11"/>
        </w:numPr>
        <w:suppressAutoHyphens/>
        <w:autoSpaceDE w:val="0"/>
        <w:jc w:val="both"/>
        <w:rPr>
          <w:iCs/>
          <w:sz w:val="24"/>
        </w:rPr>
      </w:pPr>
      <w:r w:rsidRPr="00333A75">
        <w:rPr>
          <w:iCs/>
          <w:sz w:val="24"/>
        </w:rPr>
        <w:t>проверку свойства товаров для подтверждения их санитарно - гигиенической, технической безопасности (срок годности, использования), гарантийного срока при поставке продукции производственно-технического назначения и прочие характеристики;</w:t>
      </w:r>
    </w:p>
    <w:p w:rsidR="00FB414D" w:rsidRPr="00333A75" w:rsidRDefault="00FB414D" w:rsidP="00FB414D">
      <w:pPr>
        <w:numPr>
          <w:ilvl w:val="0"/>
          <w:numId w:val="11"/>
        </w:numPr>
        <w:suppressAutoHyphens/>
        <w:autoSpaceDE w:val="0"/>
        <w:jc w:val="both"/>
        <w:rPr>
          <w:iCs/>
          <w:sz w:val="24"/>
        </w:rPr>
      </w:pPr>
      <w:r w:rsidRPr="00333A75">
        <w:rPr>
          <w:iCs/>
          <w:sz w:val="24"/>
        </w:rPr>
        <w:t xml:space="preserve">визуальный осмотр товаров на предмет соответствия его основным функциональным характеристикам (цвета, запаха, однородности состава, отсутствия повреждений и т.д.)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iCs/>
          <w:sz w:val="24"/>
        </w:rPr>
        <w:t xml:space="preserve">  </w:t>
      </w:r>
      <w:r w:rsidRPr="00333A75">
        <w:rPr>
          <w:sz w:val="24"/>
        </w:rPr>
        <w:t xml:space="preserve">3.7. По результатам приемки товаров по количеству, ассортименту, комплектности  и  качеству ответственное лицо делает отметку в товарной накладной о его получении.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 3.8.Датой приемки товара считается дата подписания ответственным лицом товарной накладной  акта приема-передачи товара.</w:t>
      </w:r>
      <w:r w:rsidRPr="00333A75">
        <w:rPr>
          <w:iCs/>
          <w:sz w:val="24"/>
        </w:rPr>
        <w:t xml:space="preserve"> 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 3.9. При обнаружении недостачи товара по количеству, ассортименту и (или) комплектности, установлении факта отсутствия сопроводительных документов на товары, удостоверяющих качество товаров, ответственное лицо обязано документально зафиксировать данный факт путем составления акта рекламации. Примерная форма акта рекламации приведена в  Приложении №1 к настоящему П</w:t>
      </w:r>
      <w:r w:rsidR="00F6794D">
        <w:rPr>
          <w:sz w:val="24"/>
        </w:rPr>
        <w:t>риложению</w:t>
      </w:r>
      <w:r w:rsidRPr="00333A75">
        <w:rPr>
          <w:sz w:val="24"/>
        </w:rPr>
        <w:t>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К акту рекламации прикладываются: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а) копии сопроводительных документов на товары и ведомость сверки фактического наличия товаров с данными, указанными в документах поставщика;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б) прочие документы, свидетельствующие о недостаче товаров.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lastRenderedPageBreak/>
        <w:t xml:space="preserve">Акт рекламации составляется ответственным лицом и передается </w:t>
      </w:r>
      <w:r w:rsidR="00E91CD3">
        <w:rPr>
          <w:sz w:val="24"/>
        </w:rPr>
        <w:t xml:space="preserve">руководителю </w:t>
      </w:r>
      <w:r w:rsidRPr="00333A75">
        <w:rPr>
          <w:sz w:val="24"/>
        </w:rPr>
        <w:t xml:space="preserve"> учреждения или лицу его заменяющему. 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Товары, не соответствующие по ассортименту и (или) комплектности требованиям, установленным в контракте, подлежат возврату поставщику с актом рекламации для замены товаров. В акте рекламации необходимо указать срок, устанавливаемый для удовлетворения условий  контракта.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3.10. Передача недостающих документов, замена товаров, предоставление недостающих (некомплектных) товаров оформляется актом рекламации. Примерная форма акта удовлетворения рекламации  приведена в  Приложении  №2 к настоящему приложению.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 xml:space="preserve">  Акт рекламаций  в день составления передается заказчиком поставщику для устранения выявленных несоответствий или замены товаров, а также производится возврат товаров несоответствующего качества. До момента возврата товара поставщику хранение товара обеспечивается заказчиком.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 xml:space="preserve"> При получении акта рекламаций поставщик обязан в установленный актом срок, передать заказчику товары, соответствующие установленным требованиям, или представить мотивированный отказ в удовлетворении требований в целом или частично с приложением актов (заключений) независимой экспертной организации (эксперта). 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proofErr w:type="gramStart"/>
      <w:r w:rsidRPr="00333A75">
        <w:rPr>
          <w:sz w:val="24"/>
        </w:rPr>
        <w:t>При поступлении от поставщика письменного мотивированного отказа в удовлетворении требований в целом или частично с приложением актов (заключений) независимой экспертной организации (эксперта) ответственное лицо или комиссия</w:t>
      </w:r>
      <w:r w:rsidR="009D6F8E">
        <w:rPr>
          <w:sz w:val="24"/>
        </w:rPr>
        <w:t>, назначенное</w:t>
      </w:r>
      <w:r w:rsidRPr="00333A75">
        <w:rPr>
          <w:sz w:val="24"/>
        </w:rPr>
        <w:t xml:space="preserve"> </w:t>
      </w:r>
      <w:r w:rsidR="009D6F8E">
        <w:rPr>
          <w:sz w:val="24"/>
        </w:rPr>
        <w:t>данным постановлением</w:t>
      </w:r>
      <w:r w:rsidR="007707FF">
        <w:rPr>
          <w:sz w:val="24"/>
        </w:rPr>
        <w:t>, обязаны</w:t>
      </w:r>
      <w:r w:rsidRPr="00333A75">
        <w:rPr>
          <w:sz w:val="24"/>
        </w:rPr>
        <w:t xml:space="preserve"> рассмотреть представленные документы и в случае согласия с ними в срок не позднее двух дней со дня передачи поставщиком таких документов составить и подписать заключение о приемке товаров по качеству</w:t>
      </w:r>
      <w:proofErr w:type="gramEnd"/>
      <w:r w:rsidRPr="00333A75">
        <w:rPr>
          <w:sz w:val="24"/>
        </w:rPr>
        <w:t>. Примерная форма заключения о приемке товаров по качеству приведена в Приложении №5 к настоящим рекомендациям.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При не достижении согласия между поставщиком и заказчиком при осуществлении приемки товаров спор разрешается в порядке, установленном гражданским законодательством и контрактом.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3.11. При невозможности самостоятельного определения качества поставляемых товаров заказчик вправе привлечь независимую экспертную организацию (эксперта). Независимая экспертная организация (эксперт) привлекается в порядке, установленном в разделе №6 настоящих рекомендаций.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Оплата расходов на проведение экспертизы осуществляется за счет средств заказчика.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3.12. При наличии заключения независимой экспертной организации (эксперта) о несоответствии качества поставленных товаров установленным требованиям заключение по качеству товаров не оформляется.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При этом заказчик вправе обратиться в суд с заявлением о расторжении контракта в порядке, установленном законодательством РФ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>Датой приемки товара считается дата подписания ответственным лицом товарной накладной  акта приема-передачи товара.</w:t>
      </w:r>
    </w:p>
    <w:p w:rsidR="00FB414D" w:rsidRPr="00333A75" w:rsidRDefault="00FB414D" w:rsidP="00FB414D">
      <w:pPr>
        <w:autoSpaceDE w:val="0"/>
        <w:jc w:val="center"/>
        <w:rPr>
          <w:sz w:val="24"/>
        </w:rPr>
      </w:pPr>
    </w:p>
    <w:p w:rsidR="00FB414D" w:rsidRPr="00333A75" w:rsidRDefault="00FB414D" w:rsidP="00FB414D">
      <w:pPr>
        <w:autoSpaceDE w:val="0"/>
        <w:jc w:val="center"/>
        <w:rPr>
          <w:b/>
          <w:sz w:val="24"/>
        </w:rPr>
      </w:pPr>
      <w:r w:rsidRPr="00333A75">
        <w:rPr>
          <w:b/>
          <w:sz w:val="24"/>
        </w:rPr>
        <w:t>4. ПОРЯДОК ОСУЩЕСТВЛЕНИЯ ПРИЕМКИ РАБОТ, УСЛУГ</w:t>
      </w:r>
    </w:p>
    <w:p w:rsidR="00FB414D" w:rsidRPr="00333A75" w:rsidRDefault="00FB414D" w:rsidP="00FB414D">
      <w:pPr>
        <w:autoSpaceDE w:val="0"/>
        <w:jc w:val="center"/>
        <w:rPr>
          <w:sz w:val="24"/>
        </w:rPr>
      </w:pP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4.1. Приемка заказчиком работ, услуг осуществляется в соответствии с условиями контракта и проводится по завершении выполнения (оказания) всего объема работ (услуг) или отдельных их этапов, предусмотренных условиями контракта, с представлением заказчику четко и правильно оформленной отчетной документации в установленной комплектности и необходимом количестве экземпляров.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4.2. В соответствии с Гражданским Кодексом РФ в случае, если заказчиком приняты выполненные работы без проведения приемки, он впоследствии лишается  возможности ссылаться на недостатки работы, которые могли быть установлены при обычном способе проверки (явные недостатки).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4.3. При приемке работ на их соответствие проектно-сметной документации, соответствующей нормативной и технической документации, правилам производства работ в необходимых случаях </w:t>
      </w:r>
      <w:r w:rsidRPr="00333A75">
        <w:rPr>
          <w:sz w:val="24"/>
        </w:rPr>
        <w:lastRenderedPageBreak/>
        <w:t>могут проводиться контрольные вскрытия, испытания, комплексная наладка, демонстрация результата выполненных работ.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При приемке работ, услуг осуществляется определение фактического объема выполненных работ, оказанных услуг на соответствие его требованиям контракта.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4.4. При приемке качества услуг проверяются свойства и характеристики результатов услуги на их соответствие требованиям контракта, соответствующей нормативной и технической документации.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4.5. При приемке работ, услуг проверяется соответствие их безопасности требованиям нормативных правовых актов, контракта и предусмотренной им нормативной и технической документации о свойствах и характеристиках результатов работ, услуг.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4.6. Требование о соответствии результата работы, услуги условиям контракта о качестве применяется в течение всего гарантийного срока, если такой срок для результата работы, услуги установлен законодательством или муниципальным контрактом.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Гарантия качества результата работы, услуги должна распространяться на все, составляющие результата работ, услуг, если иное не предусмотрено законодательством или контрактом.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4.7. Приемка работ, услуг осуществ</w:t>
      </w:r>
      <w:r w:rsidR="007707FF">
        <w:rPr>
          <w:sz w:val="24"/>
        </w:rPr>
        <w:t>ляется ответственным лицом или к</w:t>
      </w:r>
      <w:r w:rsidRPr="00333A75">
        <w:rPr>
          <w:sz w:val="24"/>
        </w:rPr>
        <w:t xml:space="preserve">омиссией, назначенной </w:t>
      </w:r>
      <w:r w:rsidR="007707FF">
        <w:rPr>
          <w:sz w:val="24"/>
        </w:rPr>
        <w:t>постановлением администрации</w:t>
      </w:r>
      <w:r w:rsidRPr="00333A75">
        <w:rPr>
          <w:sz w:val="24"/>
        </w:rPr>
        <w:t>.</w:t>
      </w:r>
    </w:p>
    <w:p w:rsidR="00FB414D" w:rsidRPr="00333A75" w:rsidRDefault="007707FF" w:rsidP="00FB414D">
      <w:pPr>
        <w:autoSpaceDE w:val="0"/>
        <w:jc w:val="both"/>
        <w:rPr>
          <w:sz w:val="24"/>
        </w:rPr>
      </w:pPr>
      <w:r>
        <w:rPr>
          <w:sz w:val="24"/>
        </w:rPr>
        <w:t>4.8. Ответственное лицо или к</w:t>
      </w:r>
      <w:r w:rsidR="00FB414D" w:rsidRPr="00333A75">
        <w:rPr>
          <w:sz w:val="24"/>
        </w:rPr>
        <w:t>омиссия рассматривает результаты выполнения работ, оказания услуг по контракту с учетом заключения экспертизы (если таковая проводилась).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4.9. После рассмотрения представленных подрядчиком (исполнителем) актов сдачи-приемки выполненных работ, оказанных услуг отчетной документации (при необходимости) и на основании заключения проведенной экспертизы исполнения обязательств по контракту (этапу работ по контракту) (при наличии т</w:t>
      </w:r>
      <w:r w:rsidR="007707FF">
        <w:rPr>
          <w:sz w:val="24"/>
        </w:rPr>
        <w:t>аковой) ответственное лицо или к</w:t>
      </w:r>
      <w:r w:rsidRPr="00333A75">
        <w:rPr>
          <w:sz w:val="24"/>
        </w:rPr>
        <w:t xml:space="preserve">омиссия принимает решение о надлежащем или ненадлежащем исполнении обязательств. В случае установления  законодательством, нормативными актами требований к форме акта сдачи-приемки работ, услуг (например, форма КС-2 в строительстве) – акт составляется  в требуемой форме.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 xml:space="preserve">4.10. Решение ответственного лица или </w:t>
      </w:r>
      <w:r w:rsidR="007707FF">
        <w:rPr>
          <w:sz w:val="24"/>
        </w:rPr>
        <w:t>к</w:t>
      </w:r>
      <w:r w:rsidRPr="00333A75">
        <w:rPr>
          <w:sz w:val="24"/>
        </w:rPr>
        <w:t>омиссии по приемке оформляются заключением о приемке работ (услуг). В заключении о приемке работ (услуг) отражается:</w:t>
      </w:r>
    </w:p>
    <w:p w:rsidR="00FB414D" w:rsidRPr="00333A75" w:rsidRDefault="00FB414D" w:rsidP="00FB414D">
      <w:pPr>
        <w:numPr>
          <w:ilvl w:val="0"/>
          <w:numId w:val="12"/>
        </w:numPr>
        <w:suppressAutoHyphens/>
        <w:rPr>
          <w:sz w:val="24"/>
        </w:rPr>
      </w:pPr>
      <w:r w:rsidRPr="00333A75">
        <w:rPr>
          <w:sz w:val="24"/>
        </w:rPr>
        <w:t>дата и место проведения приемки работ (услуг) по контракту;</w:t>
      </w:r>
    </w:p>
    <w:p w:rsidR="00FB414D" w:rsidRPr="00333A75" w:rsidRDefault="00FB414D" w:rsidP="00FB414D">
      <w:pPr>
        <w:numPr>
          <w:ilvl w:val="0"/>
          <w:numId w:val="12"/>
        </w:numPr>
        <w:suppressAutoHyphens/>
        <w:rPr>
          <w:sz w:val="24"/>
        </w:rPr>
      </w:pPr>
      <w:r w:rsidRPr="00333A75">
        <w:rPr>
          <w:sz w:val="24"/>
        </w:rPr>
        <w:t>наименование и номер контракта;</w:t>
      </w:r>
    </w:p>
    <w:p w:rsidR="00FB414D" w:rsidRPr="00333A75" w:rsidRDefault="007707FF" w:rsidP="00FB414D">
      <w:pPr>
        <w:numPr>
          <w:ilvl w:val="0"/>
          <w:numId w:val="12"/>
        </w:numPr>
        <w:suppressAutoHyphens/>
        <w:rPr>
          <w:sz w:val="24"/>
        </w:rPr>
      </w:pPr>
      <w:r>
        <w:rPr>
          <w:sz w:val="24"/>
        </w:rPr>
        <w:t>список присутствующих членов к</w:t>
      </w:r>
      <w:r w:rsidR="00FB414D" w:rsidRPr="00333A75">
        <w:rPr>
          <w:sz w:val="24"/>
        </w:rPr>
        <w:t xml:space="preserve">омиссии (ФИО ответственного лица, реквизиты </w:t>
      </w:r>
      <w:r>
        <w:rPr>
          <w:sz w:val="24"/>
        </w:rPr>
        <w:t xml:space="preserve">постановления </w:t>
      </w:r>
      <w:r w:rsidR="00FB414D" w:rsidRPr="00333A75">
        <w:rPr>
          <w:sz w:val="24"/>
        </w:rPr>
        <w:t>руководителя заказчика о назн</w:t>
      </w:r>
      <w:r>
        <w:rPr>
          <w:sz w:val="24"/>
        </w:rPr>
        <w:t>ачении ответственного лица или к</w:t>
      </w:r>
      <w:r w:rsidR="00FB414D" w:rsidRPr="00333A75">
        <w:rPr>
          <w:sz w:val="24"/>
        </w:rPr>
        <w:t>омиссии);</w:t>
      </w:r>
    </w:p>
    <w:p w:rsidR="00FB414D" w:rsidRPr="00333A75" w:rsidRDefault="00FB414D" w:rsidP="00FB414D">
      <w:pPr>
        <w:numPr>
          <w:ilvl w:val="0"/>
          <w:numId w:val="12"/>
        </w:numPr>
        <w:suppressAutoHyphens/>
        <w:rPr>
          <w:sz w:val="24"/>
        </w:rPr>
      </w:pPr>
      <w:r w:rsidRPr="00333A75">
        <w:rPr>
          <w:sz w:val="24"/>
        </w:rPr>
        <w:t>решение о возможности приемки работ (услуг) по контракту;</w:t>
      </w:r>
    </w:p>
    <w:p w:rsidR="00FB414D" w:rsidRPr="00333A75" w:rsidRDefault="00FB414D" w:rsidP="00FB414D">
      <w:pPr>
        <w:numPr>
          <w:ilvl w:val="0"/>
          <w:numId w:val="12"/>
        </w:numPr>
        <w:suppressAutoHyphens/>
        <w:jc w:val="both"/>
        <w:rPr>
          <w:sz w:val="24"/>
        </w:rPr>
      </w:pPr>
      <w:r w:rsidRPr="00333A75">
        <w:rPr>
          <w:sz w:val="24"/>
        </w:rPr>
        <w:t>перечень замечаний и рекомендаций, которые были выявлены по итогам приемки работ (услуг) по контракту;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4.11. Каждый чл</w:t>
      </w:r>
      <w:r w:rsidR="007707FF">
        <w:rPr>
          <w:sz w:val="24"/>
        </w:rPr>
        <w:t>ен к</w:t>
      </w:r>
      <w:r w:rsidRPr="00333A75">
        <w:rPr>
          <w:sz w:val="24"/>
        </w:rPr>
        <w:t>омиссии вправе высказать свое особое мнение, к</w:t>
      </w:r>
      <w:r w:rsidR="007707FF">
        <w:rPr>
          <w:sz w:val="24"/>
        </w:rPr>
        <w:t>оторое включается в заключение к</w:t>
      </w:r>
      <w:r w:rsidRPr="00333A75">
        <w:rPr>
          <w:sz w:val="24"/>
        </w:rPr>
        <w:t>омиссии о  приемке работ (услуг) по контракту.   Особое мнение оформляется в письменном виде.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>4.12. Закл</w:t>
      </w:r>
      <w:r w:rsidR="007707FF">
        <w:rPr>
          <w:sz w:val="24"/>
        </w:rPr>
        <w:t>ючение ответственного лица или к</w:t>
      </w:r>
      <w:r w:rsidRPr="00333A75">
        <w:rPr>
          <w:sz w:val="24"/>
        </w:rPr>
        <w:t xml:space="preserve">омиссии по приемке работ (услуг) по контракту  передается </w:t>
      </w:r>
      <w:r w:rsidR="007707FF">
        <w:rPr>
          <w:sz w:val="24"/>
        </w:rPr>
        <w:t xml:space="preserve">руководителю администрации </w:t>
      </w:r>
      <w:r w:rsidRPr="00333A75">
        <w:rPr>
          <w:sz w:val="24"/>
        </w:rPr>
        <w:t xml:space="preserve">(или лицу его заменяющему) </w:t>
      </w:r>
    </w:p>
    <w:p w:rsidR="00FB414D" w:rsidRPr="00333A75" w:rsidRDefault="007707FF" w:rsidP="00FB414D">
      <w:pPr>
        <w:jc w:val="both"/>
        <w:rPr>
          <w:sz w:val="24"/>
        </w:rPr>
      </w:pPr>
      <w:r>
        <w:rPr>
          <w:sz w:val="24"/>
        </w:rPr>
        <w:t>4.13.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к</w:t>
      </w:r>
      <w:r w:rsidR="00FB414D" w:rsidRPr="00333A75">
        <w:rPr>
          <w:sz w:val="24"/>
        </w:rPr>
        <w:t>омиссией или ответственным лицом принято решение о возможности приемки работ (услуг) по контракту, заказчиком подписывается акт сдачи-приемки выполненных работ, оказанных услуг.</w:t>
      </w:r>
    </w:p>
    <w:p w:rsidR="00FB414D" w:rsidRPr="00333A75" w:rsidRDefault="007707FF" w:rsidP="00FB414D">
      <w:pPr>
        <w:jc w:val="both"/>
        <w:rPr>
          <w:sz w:val="24"/>
        </w:rPr>
      </w:pPr>
      <w:r>
        <w:rPr>
          <w:sz w:val="24"/>
        </w:rPr>
        <w:t>4.14. В случае решения к</w:t>
      </w:r>
      <w:r w:rsidR="00FB414D" w:rsidRPr="00333A75">
        <w:rPr>
          <w:sz w:val="24"/>
        </w:rPr>
        <w:t>омиссии или ответственного лица о ненадлежащем исполнении обязательств по контракту (этапу контракта) подрядчику (исполнителю) передается мотивированный отказ о подписании акта сдачи-приемки исполнения обязательств с перечнем выявленных недостатков в выполненных работах (оказанных услугах) и указанием сроков для их устранения за подписью заказчика. Исполнитель (подрядчик) обязан рассмотреть мотивированный отказ и устранить замечания в срок, указанный заказчиком в мотивированном отказе.</w:t>
      </w:r>
    </w:p>
    <w:p w:rsidR="00FB414D" w:rsidRPr="00333A75" w:rsidRDefault="00FB414D" w:rsidP="00FB414D">
      <w:pPr>
        <w:jc w:val="both"/>
        <w:rPr>
          <w:sz w:val="24"/>
        </w:rPr>
      </w:pPr>
      <w:r w:rsidRPr="00333A75">
        <w:rPr>
          <w:sz w:val="24"/>
        </w:rPr>
        <w:t xml:space="preserve">4.15. При приемке подрядных работ по ремонту, строительству и реконструкции зданий и сооружений применяется порядок приемки, рекомендованный соответствующими нормативными и методическими документами в сфере строительства. </w:t>
      </w:r>
    </w:p>
    <w:p w:rsidR="00FB414D" w:rsidRPr="00333A75" w:rsidRDefault="00FB414D" w:rsidP="00FB414D">
      <w:pPr>
        <w:autoSpaceDE w:val="0"/>
        <w:jc w:val="center"/>
        <w:rPr>
          <w:sz w:val="24"/>
        </w:rPr>
      </w:pPr>
    </w:p>
    <w:p w:rsidR="00FB414D" w:rsidRPr="00333A75" w:rsidRDefault="00FB414D" w:rsidP="00FB414D">
      <w:pPr>
        <w:autoSpaceDE w:val="0"/>
        <w:jc w:val="center"/>
        <w:rPr>
          <w:b/>
          <w:sz w:val="24"/>
        </w:rPr>
      </w:pPr>
      <w:r w:rsidRPr="00333A75">
        <w:rPr>
          <w:b/>
          <w:sz w:val="24"/>
        </w:rPr>
        <w:lastRenderedPageBreak/>
        <w:t>5. ПОРЯДОК ПРИВЛЕЧЕНИЯ НЕЗАВИСИМОЙ ЭКСПЕРТНОЙ ОРГАНИЗАЦИИ (ЭКСПЕРТА)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5.1. Выбор независимой экспертной организации (эксперта) осуществляется заказчиком в соответствии с законодательством РФ о размещении заказов.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5.2. В целях проведения экспертизы качества товаров заказчик представляет независимой экспертной организации (эксперту):</w:t>
      </w:r>
    </w:p>
    <w:p w:rsidR="00FB414D" w:rsidRPr="00333A75" w:rsidRDefault="00FB414D" w:rsidP="00FB414D">
      <w:pPr>
        <w:numPr>
          <w:ilvl w:val="0"/>
          <w:numId w:val="13"/>
        </w:numPr>
        <w:suppressAutoHyphens/>
        <w:autoSpaceDE w:val="0"/>
        <w:jc w:val="both"/>
        <w:rPr>
          <w:sz w:val="24"/>
        </w:rPr>
      </w:pPr>
      <w:r w:rsidRPr="00333A75">
        <w:rPr>
          <w:sz w:val="24"/>
        </w:rPr>
        <w:t>экземпляры отобранных товаров,</w:t>
      </w:r>
    </w:p>
    <w:p w:rsidR="00FB414D" w:rsidRPr="00333A75" w:rsidRDefault="00FB414D" w:rsidP="00FB414D">
      <w:pPr>
        <w:numPr>
          <w:ilvl w:val="0"/>
          <w:numId w:val="13"/>
        </w:numPr>
        <w:suppressAutoHyphens/>
        <w:autoSpaceDE w:val="0"/>
        <w:jc w:val="both"/>
        <w:rPr>
          <w:sz w:val="24"/>
        </w:rPr>
      </w:pPr>
      <w:r w:rsidRPr="00333A75">
        <w:rPr>
          <w:sz w:val="24"/>
        </w:rPr>
        <w:t>сопроводительные, нормативно-технические документы на товары;</w:t>
      </w:r>
    </w:p>
    <w:p w:rsidR="00FB414D" w:rsidRPr="00333A75" w:rsidRDefault="00FB414D" w:rsidP="00FB414D">
      <w:pPr>
        <w:numPr>
          <w:ilvl w:val="0"/>
          <w:numId w:val="13"/>
        </w:numPr>
        <w:suppressAutoHyphens/>
        <w:autoSpaceDE w:val="0"/>
        <w:jc w:val="both"/>
        <w:rPr>
          <w:sz w:val="24"/>
        </w:rPr>
      </w:pPr>
      <w:r w:rsidRPr="00333A75">
        <w:rPr>
          <w:sz w:val="24"/>
        </w:rPr>
        <w:t xml:space="preserve">образец, макет или изображение товаров, иные документы и материалы, необходимые экспертной организации (эксперту) для проведения экспертизы. 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5.3. В срок, установленный контрактом (договором) с заказчиком, независимая экспертная организация (эксперт) представляет заказчику заключение по итогам экспертизы качества товаров.</w:t>
      </w:r>
    </w:p>
    <w:p w:rsidR="00FB414D" w:rsidRPr="00333A75" w:rsidRDefault="00FB414D" w:rsidP="00FB414D">
      <w:pPr>
        <w:numPr>
          <w:ilvl w:val="1"/>
          <w:numId w:val="9"/>
        </w:numPr>
        <w:tabs>
          <w:tab w:val="clear" w:pos="1080"/>
          <w:tab w:val="num" w:pos="426"/>
        </w:tabs>
        <w:suppressAutoHyphens/>
        <w:autoSpaceDE w:val="0"/>
        <w:ind w:left="0" w:firstLine="0"/>
        <w:jc w:val="both"/>
        <w:rPr>
          <w:sz w:val="24"/>
        </w:rPr>
      </w:pPr>
      <w:r w:rsidRPr="00333A75">
        <w:rPr>
          <w:sz w:val="24"/>
        </w:rPr>
        <w:t xml:space="preserve"> Результаты экспертизы качества товар</w:t>
      </w:r>
      <w:r w:rsidR="007707FF">
        <w:rPr>
          <w:sz w:val="24"/>
        </w:rPr>
        <w:t>ов прикладываются к заключению к</w:t>
      </w:r>
      <w:r w:rsidRPr="00333A75">
        <w:rPr>
          <w:sz w:val="24"/>
        </w:rPr>
        <w:t>омиссии  (ответственного лица) (при его составлении).</w:t>
      </w:r>
    </w:p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  <w:r w:rsidRPr="00333A75">
        <w:rPr>
          <w:sz w:val="24"/>
        </w:rPr>
        <w:t xml:space="preserve">                                       </w:t>
      </w:r>
    </w:p>
    <w:p w:rsidR="00FB414D" w:rsidRPr="00333A75" w:rsidRDefault="00FB414D" w:rsidP="00FB414D">
      <w:pPr>
        <w:autoSpaceDE w:val="0"/>
        <w:ind w:firstLine="540"/>
        <w:jc w:val="center"/>
        <w:rPr>
          <w:b/>
          <w:sz w:val="24"/>
        </w:rPr>
      </w:pPr>
      <w:r w:rsidRPr="00333A75">
        <w:rPr>
          <w:b/>
          <w:sz w:val="24"/>
        </w:rPr>
        <w:t>6 .ДОКУМЕНТАЦИЯ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Товарная накладная.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Сертификат соответствия.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Паспорт производителя.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Регистрационное удостоверение.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Декларация о соответствии.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Акт выполненных работ.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Акт выполненных работ КС-2.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Инструкция на русском языке.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Акт рекламации.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Акт удовлетворения рекламации.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Технический паспорт.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Гарантийный талон с отметкой о дате передачи товара.</w:t>
      </w:r>
    </w:p>
    <w:p w:rsidR="00FB414D" w:rsidRPr="00333A75" w:rsidRDefault="00FB414D" w:rsidP="00FB414D">
      <w:pPr>
        <w:numPr>
          <w:ilvl w:val="1"/>
          <w:numId w:val="10"/>
        </w:numPr>
        <w:suppressAutoHyphens/>
        <w:autoSpaceDE w:val="0"/>
        <w:ind w:left="0" w:firstLine="540"/>
        <w:jc w:val="both"/>
        <w:rPr>
          <w:sz w:val="24"/>
        </w:rPr>
      </w:pPr>
      <w:r w:rsidRPr="00333A75">
        <w:rPr>
          <w:sz w:val="24"/>
        </w:rPr>
        <w:t>Иные документы, обязательные для данного конкретного  вида  товаров, оформленные в соответствии с законодательством Российской Федерации.</w:t>
      </w:r>
    </w:p>
    <w:p w:rsidR="00FB414D" w:rsidRPr="00333A75" w:rsidRDefault="00FB414D" w:rsidP="00FB414D">
      <w:pPr>
        <w:rPr>
          <w:sz w:val="24"/>
        </w:rPr>
      </w:pPr>
    </w:p>
    <w:p w:rsidR="00FB414D" w:rsidRPr="00333A75" w:rsidRDefault="00FB414D" w:rsidP="00FB414D">
      <w:pPr>
        <w:rPr>
          <w:b/>
          <w:sz w:val="24"/>
        </w:rPr>
        <w:sectPr w:rsidR="00FB414D" w:rsidRPr="00333A75">
          <w:pgSz w:w="11906" w:h="16838"/>
          <w:pgMar w:top="1134" w:right="567" w:bottom="567" w:left="1134" w:header="720" w:footer="720" w:gutter="0"/>
          <w:cols w:space="720"/>
          <w:docGrid w:linePitch="600" w:charSpace="24576"/>
        </w:sectPr>
      </w:pPr>
      <w:r w:rsidRPr="00333A75">
        <w:rPr>
          <w:sz w:val="24"/>
        </w:rPr>
        <w:t xml:space="preserve">                                                                             </w:t>
      </w:r>
    </w:p>
    <w:p w:rsidR="00FB414D" w:rsidRPr="00333A75" w:rsidRDefault="00FB414D" w:rsidP="00FB414D">
      <w:pPr>
        <w:autoSpaceDE w:val="0"/>
        <w:jc w:val="center"/>
        <w:rPr>
          <w:b/>
          <w:sz w:val="24"/>
        </w:rPr>
      </w:pPr>
      <w:r w:rsidRPr="00333A75">
        <w:rPr>
          <w:b/>
          <w:sz w:val="24"/>
        </w:rPr>
        <w:lastRenderedPageBreak/>
        <w:t xml:space="preserve">                                                                                                                                                       </w:t>
      </w:r>
    </w:p>
    <w:p w:rsidR="00FB414D" w:rsidRPr="00333A75" w:rsidRDefault="00FB414D" w:rsidP="00FB414D">
      <w:pPr>
        <w:autoSpaceDE w:val="0"/>
        <w:ind w:left="8495"/>
        <w:jc w:val="right"/>
        <w:rPr>
          <w:sz w:val="24"/>
        </w:rPr>
      </w:pPr>
      <w:r w:rsidRPr="00333A75">
        <w:rPr>
          <w:b/>
          <w:sz w:val="24"/>
        </w:rPr>
        <w:t>Приложение 1</w:t>
      </w:r>
    </w:p>
    <w:p w:rsidR="00FB414D" w:rsidRPr="00333A75" w:rsidRDefault="00FB414D" w:rsidP="00FB414D">
      <w:pPr>
        <w:tabs>
          <w:tab w:val="left" w:pos="9356"/>
        </w:tabs>
        <w:autoSpaceDE w:val="0"/>
        <w:ind w:left="9214" w:hanging="9"/>
        <w:jc w:val="center"/>
        <w:rPr>
          <w:sz w:val="24"/>
        </w:rPr>
      </w:pPr>
    </w:p>
    <w:p w:rsidR="00FB414D" w:rsidRPr="00333A75" w:rsidRDefault="00FB414D" w:rsidP="00FB414D">
      <w:pPr>
        <w:autoSpaceDE w:val="0"/>
        <w:jc w:val="center"/>
        <w:rPr>
          <w:sz w:val="24"/>
        </w:rPr>
      </w:pPr>
    </w:p>
    <w:p w:rsidR="00FB414D" w:rsidRPr="00333A75" w:rsidRDefault="00FB414D" w:rsidP="00FB414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75">
        <w:rPr>
          <w:rFonts w:ascii="Times New Roman" w:hAnsi="Times New Roman" w:cs="Times New Roman"/>
          <w:b/>
          <w:sz w:val="24"/>
          <w:szCs w:val="24"/>
        </w:rPr>
        <w:t>АКТ РЕКЛАМАЦИИ №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Место составления акта _________________________                                                      Дата составления акта   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Государственный контракт (договор подряда) 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Предмет государственного контракта (договора) 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Наименование, почтовый адрес,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контактные телефоны поставщика 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Заказчик ________________________________________________________________________________________________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Комиссия по приемке товаров в составе:  Ф.И.О., должность членов комиссии (Ф. И.О. ответственного за приемку лица)</w:t>
      </w:r>
    </w:p>
    <w:p w:rsidR="00FB414D" w:rsidRPr="00333A75" w:rsidRDefault="00FB414D" w:rsidP="00FB414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Комиссией (ответственным лицом) по приемке товаров осуществлена приемка: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                   (наименование товаров, производитель)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в количестве ______________________________________________________________.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В процессе приемки товаров установлено</w:t>
      </w:r>
      <w:r w:rsidRPr="00333A75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Pr="00333A7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80"/>
        <w:gridCol w:w="5880"/>
        <w:gridCol w:w="3370"/>
      </w:tblGrid>
      <w:tr w:rsidR="00FB414D" w:rsidRPr="00333A75" w:rsidTr="0069418E">
        <w:trPr>
          <w:cantSplit/>
          <w:trHeight w:val="36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сопроводительных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документов на товары          </w:t>
            </w:r>
          </w:p>
        </w:tc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отсутствующих документов (накладные, счет, счет-фактура и т.п.) (указать)                  </w:t>
            </w:r>
          </w:p>
        </w:tc>
      </w:tr>
      <w:tr w:rsidR="00FB414D" w:rsidRPr="00333A75" w:rsidTr="0069418E">
        <w:trPr>
          <w:cantSplit/>
          <w:trHeight w:val="96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Недостача товаров по количеству, ассортименту      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ассортимент товаров, установленные в муниципальном контракте </w:t>
            </w:r>
            <w:proofErr w:type="gramStart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или) указанные            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сопроводительных документах на товары (в ед. измерения)  (указать)                   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>Фактическое количество, ассортимент товаров (в ед. измерения) (указать)</w:t>
            </w:r>
          </w:p>
        </w:tc>
      </w:tr>
      <w:tr w:rsidR="00FB414D" w:rsidRPr="00333A75" w:rsidTr="0069418E">
        <w:trPr>
          <w:cantSplit/>
          <w:trHeight w:val="72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подлежащих передаче вместе с товаром  документов, удостоверяющих качество товаров              </w:t>
            </w:r>
          </w:p>
        </w:tc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отсутствующих документов (технический паспорт, сертификат, удостоверение о качестве,  санитарно-эпидемиологическое заключение </w:t>
            </w:r>
            <w:proofErr w:type="gramStart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или) иные  документы, обязательные для конкретного вида товара,  подтверждающие его качество (указать)                 </w:t>
            </w:r>
          </w:p>
        </w:tc>
      </w:tr>
      <w:tr w:rsidR="00FB414D" w:rsidRPr="00333A75" w:rsidTr="0069418E">
        <w:trPr>
          <w:cantSplit/>
          <w:trHeight w:val="156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Несоответствие качества товаров требованиям, установленным законодательством РФ и муниципальным контрактом, указанным в нормативно-технической  документации на товары, в сопроводительных  документах на товары,  удостоверяющих качество товаров                       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товаров, установленные               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законодательством РФ и муниципальным  контрактом, указанные в нормативно-технической документации на  товары, в сопроводительных документах на товары,       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удостоверяющих качество товаров (указать)            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 поставляемых товаров,  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которые не соответствуют установленным           </w:t>
            </w:r>
            <w:r w:rsidRPr="00333A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требованиям (указать)   </w:t>
            </w:r>
          </w:p>
        </w:tc>
      </w:tr>
      <w:tr w:rsidR="00FB414D" w:rsidRPr="00333A75" w:rsidTr="0069418E">
        <w:trPr>
          <w:cantSplit/>
          <w:trHeight w:val="132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- Несоответствие товаров образцу, макету или  изображению товаров в трехмерном измерении (в случае, если в документации об аукционе содержалось </w:t>
            </w:r>
            <w:proofErr w:type="gramStart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  <w:proofErr w:type="gramEnd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 поставляемых товаров образцу, макету или изображению товаров)                      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образца, макета или изображения товара в трехмерном измерении (в случае, если в документации об аукционе содержалось  </w:t>
            </w:r>
            <w:proofErr w:type="gramStart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  <w:proofErr w:type="gramEnd"/>
            <w:r w:rsidRPr="00333A75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  поставляемых товаров образцу, макету или изображению товаров) (указать)           </w:t>
            </w:r>
          </w:p>
        </w:tc>
        <w:tc>
          <w:tcPr>
            <w:tcW w:w="3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14D" w:rsidRPr="00333A75" w:rsidRDefault="00FB414D" w:rsidP="0069418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14D" w:rsidRPr="00333A75" w:rsidRDefault="00FB414D" w:rsidP="00FB414D">
      <w:pPr>
        <w:autoSpaceDE w:val="0"/>
        <w:ind w:firstLine="540"/>
        <w:jc w:val="both"/>
        <w:rPr>
          <w:sz w:val="24"/>
        </w:rPr>
      </w:pP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РЕШЕНИЕ:</w:t>
      </w:r>
    </w:p>
    <w:p w:rsidR="00FB414D" w:rsidRPr="00333A75" w:rsidRDefault="00FB414D" w:rsidP="00FB414D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</w:rPr>
        <w:t>Для устранения выявленных нарушений ____________________________________________________________________ необходимо</w:t>
      </w:r>
      <w:r w:rsidRPr="00333A75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  <w:r w:rsidRPr="00333A75">
        <w:rPr>
          <w:rFonts w:ascii="Times New Roman" w:hAnsi="Times New Roman" w:cs="Times New Roman"/>
          <w:sz w:val="24"/>
          <w:szCs w:val="24"/>
        </w:rPr>
        <w:t>: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(наименование поставщика)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         подробно указываются мероприятия по устранению нарушений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Срок устранения нарушений _____________ дней 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Акт составлен в 2 экземплярах.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_____________________________ (Ф.И.О. и подписи членов Комиссии) (ответственного лица)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333A75">
        <w:rPr>
          <w:rFonts w:ascii="Times New Roman" w:hAnsi="Times New Roman" w:cs="Times New Roman"/>
          <w:sz w:val="24"/>
          <w:szCs w:val="24"/>
        </w:rPr>
        <w:t>_______________________________ (Ф.И.О. и подпись руководителя (или лица его заменяющего) заказчика</w:t>
      </w:r>
      <w:proofErr w:type="gramEnd"/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FB414D" w:rsidRPr="00333A75" w:rsidSect="00333A75">
          <w:pgSz w:w="16838" w:h="11906" w:orient="landscape"/>
          <w:pgMar w:top="426" w:right="1134" w:bottom="1843" w:left="1418" w:header="720" w:footer="720" w:gutter="0"/>
          <w:cols w:space="720"/>
          <w:docGrid w:linePitch="600" w:charSpace="24576"/>
        </w:sectPr>
      </w:pP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autoSpaceDE w:val="0"/>
        <w:jc w:val="center"/>
        <w:rPr>
          <w:sz w:val="24"/>
        </w:rPr>
      </w:pPr>
      <w:r w:rsidRPr="00333A75">
        <w:rPr>
          <w:b/>
          <w:sz w:val="24"/>
        </w:rPr>
        <w:t xml:space="preserve">                                                                                     Приложение 2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33A75">
        <w:rPr>
          <w:rFonts w:ascii="Times New Roman" w:hAnsi="Times New Roman" w:cs="Times New Roman"/>
          <w:b/>
          <w:sz w:val="24"/>
          <w:szCs w:val="24"/>
        </w:rPr>
        <w:t>АКТ  УДОВЛЕТВОРЕНИЯ РЕКЛАМАЦИИ № 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Место составления акта _________________  Дата составления акта___________________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Государственный контракт (договор подряда) 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Предмет государственного контракта (договора) 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Наименование, почтовый адрес,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контактные телефоны поставщика________________________________________________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Заказчик_______________________________________________________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Комиссия по приемке товаров в составе:   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Ф.И.О., должность членов комиссии (Ф.И.О. ответственного лица)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pStyle w:val="ConsPlusNonformat"/>
        <w:widowControl/>
        <w:ind w:firstLine="600"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В соответствии с актом рекламаций от "____" ___________ 20____  № ___________,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33A75">
        <w:rPr>
          <w:rFonts w:ascii="Times New Roman" w:hAnsi="Times New Roman" w:cs="Times New Roman"/>
          <w:sz w:val="24"/>
          <w:szCs w:val="24"/>
        </w:rPr>
        <w:t>предъявленным</w:t>
      </w:r>
      <w:proofErr w:type="gramEnd"/>
      <w:r w:rsidRPr="00333A75">
        <w:rPr>
          <w:rFonts w:ascii="Times New Roman" w:hAnsi="Times New Roman" w:cs="Times New Roman"/>
          <w:sz w:val="24"/>
          <w:szCs w:val="24"/>
        </w:rPr>
        <w:t xml:space="preserve"> в результате приемки ________________________________________________________________________________,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(наименование товаров, производитель)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</w:rPr>
        <w:t>выявленные замечания устранены ___________________________________________________________________________________ путем: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(наименование поставщика)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</w:rPr>
        <w:t>- представления недостающих документов _________________________________ и (или);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(указать наименование представленных документов)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</w:rPr>
        <w:t xml:space="preserve">- замены товаров __________________________ </w:t>
      </w:r>
      <w:proofErr w:type="gramStart"/>
      <w:r w:rsidRPr="00333A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33A75">
        <w:rPr>
          <w:rFonts w:ascii="Times New Roman" w:hAnsi="Times New Roman" w:cs="Times New Roman"/>
          <w:sz w:val="24"/>
          <w:szCs w:val="24"/>
        </w:rPr>
        <w:t xml:space="preserve"> __________________________ и (или);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(наименование товаров, марка (модель), производитель, сорт и т.д.)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</w:rPr>
        <w:t>- предоставления недостающих (комплектных) товаров _____________________________.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количество (комплектацию) </w:t>
      </w:r>
      <w:proofErr w:type="gramEnd"/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предоставленных товаров</w:t>
      </w:r>
    </w:p>
    <w:p w:rsidR="00FB414D" w:rsidRPr="00333A75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Default="00FB414D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33A75">
        <w:rPr>
          <w:rFonts w:ascii="Times New Roman" w:hAnsi="Times New Roman" w:cs="Times New Roman"/>
          <w:sz w:val="24"/>
          <w:szCs w:val="24"/>
        </w:rPr>
        <w:t>Акт составлен в 2 экземплярах.</w:t>
      </w:r>
    </w:p>
    <w:p w:rsidR="007707FF" w:rsidRPr="00333A75" w:rsidRDefault="007707FF" w:rsidP="00FB414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414D" w:rsidRPr="00333A75" w:rsidRDefault="00FB414D" w:rsidP="00FB414D">
      <w:pPr>
        <w:autoSpaceDE w:val="0"/>
        <w:jc w:val="both"/>
        <w:rPr>
          <w:sz w:val="24"/>
        </w:rPr>
      </w:pPr>
      <w:proofErr w:type="gramStart"/>
      <w:r w:rsidRPr="00333A75">
        <w:rPr>
          <w:sz w:val="24"/>
        </w:rPr>
        <w:t xml:space="preserve">____________________   (Ф.И.О. и подписи членов Комиссии (ответственного лица) </w:t>
      </w:r>
      <w:proofErr w:type="gramEnd"/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FB414D" w:rsidRPr="00333A75" w:rsidRDefault="00FB414D" w:rsidP="00FB414D">
      <w:pPr>
        <w:autoSpaceDE w:val="0"/>
        <w:jc w:val="both"/>
        <w:rPr>
          <w:sz w:val="24"/>
        </w:rPr>
      </w:pPr>
      <w:r w:rsidRPr="00333A75">
        <w:rPr>
          <w:sz w:val="24"/>
        </w:rPr>
        <w:t>___________________________ (Ф.И.О. представителя поставщика)</w:t>
      </w:r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FB414D" w:rsidRDefault="00FB414D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Default="00C04C80" w:rsidP="00FB414D">
      <w:pPr>
        <w:autoSpaceDE w:val="0"/>
        <w:jc w:val="both"/>
        <w:rPr>
          <w:sz w:val="24"/>
        </w:rPr>
      </w:pPr>
    </w:p>
    <w:p w:rsidR="00C04C80" w:rsidRPr="00333A75" w:rsidRDefault="00C04C80" w:rsidP="00FB414D">
      <w:pPr>
        <w:autoSpaceDE w:val="0"/>
        <w:jc w:val="both"/>
        <w:rPr>
          <w:sz w:val="24"/>
        </w:rPr>
      </w:pPr>
    </w:p>
    <w:p w:rsidR="00FB414D" w:rsidRPr="00333A75" w:rsidRDefault="00FB414D" w:rsidP="00FB414D">
      <w:pPr>
        <w:autoSpaceDE w:val="0"/>
        <w:jc w:val="both"/>
        <w:rPr>
          <w:sz w:val="24"/>
        </w:rPr>
      </w:pPr>
    </w:p>
    <w:p w:rsidR="007707FF" w:rsidRDefault="007707FF" w:rsidP="007707FF">
      <w:pPr>
        <w:autoSpaceDE w:val="0"/>
        <w:jc w:val="right"/>
        <w:rPr>
          <w:b/>
          <w:sz w:val="24"/>
        </w:rPr>
      </w:pPr>
      <w:r>
        <w:rPr>
          <w:b/>
          <w:sz w:val="24"/>
        </w:rPr>
        <w:t>Приложение 3</w:t>
      </w:r>
    </w:p>
    <w:p w:rsidR="00C04C80" w:rsidRPr="00333A75" w:rsidRDefault="00C04C80" w:rsidP="007707FF">
      <w:pPr>
        <w:autoSpaceDE w:val="0"/>
        <w:jc w:val="right"/>
        <w:rPr>
          <w:sz w:val="24"/>
        </w:rPr>
      </w:pPr>
    </w:p>
    <w:p w:rsidR="00C04C80" w:rsidRPr="0032097C" w:rsidRDefault="00C04C80" w:rsidP="00C04C80">
      <w:pPr>
        <w:jc w:val="center"/>
        <w:rPr>
          <w:sz w:val="28"/>
          <w:szCs w:val="28"/>
        </w:rPr>
      </w:pPr>
      <w:r>
        <w:rPr>
          <w:b/>
          <w:sz w:val="24"/>
        </w:rPr>
        <w:t xml:space="preserve">Комиссия по проведению приемки товаров (работ, услуг), поставляемых (выполняемых, оказываемых) по государственным (муниципальным контрактам), заключенным для нужд местной администрации сельского поселения </w:t>
      </w:r>
      <w:proofErr w:type="gramStart"/>
      <w:r>
        <w:rPr>
          <w:b/>
          <w:sz w:val="24"/>
        </w:rPr>
        <w:t>Ново-Полтавское</w:t>
      </w:r>
      <w:proofErr w:type="gramEnd"/>
      <w:r>
        <w:rPr>
          <w:b/>
          <w:sz w:val="24"/>
        </w:rPr>
        <w:t xml:space="preserve"> Прохладненского муниципального района КБР</w:t>
      </w:r>
    </w:p>
    <w:p w:rsidR="00C04C80" w:rsidRDefault="00C04C80" w:rsidP="00C04C80">
      <w:pPr>
        <w:pStyle w:val="4"/>
        <w:shd w:val="clear" w:color="auto" w:fill="auto"/>
        <w:spacing w:after="0" w:line="240" w:lineRule="exact"/>
        <w:jc w:val="left"/>
        <w:rPr>
          <w:color w:val="000000"/>
          <w:sz w:val="24"/>
          <w:szCs w:val="24"/>
        </w:rPr>
      </w:pPr>
    </w:p>
    <w:p w:rsidR="00C04C80" w:rsidRDefault="00C04C80" w:rsidP="00C04C80">
      <w:pPr>
        <w:pStyle w:val="4"/>
        <w:shd w:val="clear" w:color="auto" w:fill="auto"/>
        <w:spacing w:after="0" w:line="240" w:lineRule="exact"/>
        <w:jc w:val="left"/>
        <w:rPr>
          <w:color w:val="000000"/>
          <w:sz w:val="24"/>
          <w:szCs w:val="24"/>
        </w:rPr>
      </w:pPr>
    </w:p>
    <w:p w:rsidR="00C04C80" w:rsidRDefault="00C04C80" w:rsidP="00C04C80">
      <w:pPr>
        <w:pStyle w:val="4"/>
        <w:numPr>
          <w:ilvl w:val="0"/>
          <w:numId w:val="15"/>
        </w:numPr>
        <w:shd w:val="clear" w:color="auto" w:fill="auto"/>
        <w:spacing w:after="0" w:line="240" w:lineRule="exac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Председатель комиссии:  Махонин Д.А. – и.о. главы местной администрации;</w:t>
      </w:r>
    </w:p>
    <w:p w:rsidR="00C04C80" w:rsidRDefault="00C04C80" w:rsidP="00C04C80">
      <w:pPr>
        <w:pStyle w:val="4"/>
        <w:numPr>
          <w:ilvl w:val="0"/>
          <w:numId w:val="15"/>
        </w:numPr>
        <w:shd w:val="clear" w:color="auto" w:fill="auto"/>
        <w:spacing w:after="0" w:line="240" w:lineRule="exac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Члены комиссии:</w:t>
      </w:r>
    </w:p>
    <w:p w:rsidR="00C04C80" w:rsidRDefault="00C04C80" w:rsidP="00C04C80">
      <w:pPr>
        <w:pStyle w:val="4"/>
        <w:shd w:val="clear" w:color="auto" w:fill="auto"/>
        <w:spacing w:after="0" w:line="240" w:lineRule="exact"/>
        <w:ind w:left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Русакевич Е.Ф.- главный бухгалтер;</w:t>
      </w:r>
    </w:p>
    <w:p w:rsidR="00C04C80" w:rsidRDefault="00C04C80" w:rsidP="00C04C80">
      <w:pPr>
        <w:pStyle w:val="4"/>
        <w:shd w:val="clear" w:color="auto" w:fill="auto"/>
        <w:spacing w:after="0" w:line="240" w:lineRule="exact"/>
        <w:ind w:left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Стефанова И.А. – главный специалист;</w:t>
      </w:r>
    </w:p>
    <w:p w:rsidR="00C04C80" w:rsidRDefault="00C04C80" w:rsidP="00C04C80">
      <w:pPr>
        <w:pStyle w:val="4"/>
        <w:shd w:val="clear" w:color="auto" w:fill="auto"/>
        <w:spacing w:after="0" w:line="240" w:lineRule="exact"/>
        <w:ind w:left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Бран\гин А.В.</w:t>
      </w:r>
      <w:r w:rsidRPr="00C04C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главный специалист;</w:t>
      </w:r>
    </w:p>
    <w:p w:rsidR="00C04C80" w:rsidRDefault="00C04C80" w:rsidP="00C04C80">
      <w:pPr>
        <w:pStyle w:val="4"/>
        <w:shd w:val="clear" w:color="auto" w:fill="auto"/>
        <w:spacing w:after="0" w:line="240" w:lineRule="exact"/>
        <w:ind w:left="720"/>
        <w:jc w:val="left"/>
        <w:rPr>
          <w:color w:val="000000"/>
          <w:sz w:val="24"/>
          <w:szCs w:val="24"/>
        </w:rPr>
      </w:pPr>
    </w:p>
    <w:sectPr w:rsidR="00C04C80" w:rsidSect="00C20251">
      <w:pgSz w:w="11906" w:h="16838"/>
      <w:pgMar w:top="1134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109" w:rsidRDefault="00132109" w:rsidP="00FB414D">
      <w:r>
        <w:separator/>
      </w:r>
    </w:p>
  </w:endnote>
  <w:endnote w:type="continuationSeparator" w:id="0">
    <w:p w:rsidR="00132109" w:rsidRDefault="00132109" w:rsidP="00FB4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109" w:rsidRDefault="00132109" w:rsidP="00FB414D">
      <w:r>
        <w:separator/>
      </w:r>
    </w:p>
  </w:footnote>
  <w:footnote w:type="continuationSeparator" w:id="0">
    <w:p w:rsidR="00132109" w:rsidRDefault="00132109" w:rsidP="00FB414D">
      <w:r>
        <w:continuationSeparator/>
      </w:r>
    </w:p>
  </w:footnote>
  <w:footnote w:id="1">
    <w:p w:rsidR="00FB414D" w:rsidRDefault="00FB414D" w:rsidP="00FB414D">
      <w:r>
        <w:rPr>
          <w:rStyle w:val="ab"/>
        </w:rPr>
        <w:footnoteRef/>
      </w:r>
    </w:p>
    <w:p w:rsidR="00FB414D" w:rsidRDefault="00FB414D" w:rsidP="00FB414D">
      <w:pPr>
        <w:pStyle w:val="ac"/>
        <w:pageBreakBefore/>
      </w:pPr>
      <w:r>
        <w:tab/>
        <w:t xml:space="preserve"> </w:t>
      </w:r>
      <w:r>
        <w:rPr>
          <w:sz w:val="24"/>
          <w:szCs w:val="24"/>
        </w:rPr>
        <w:t>Выбирается   Комиссией  (ответственным лицом)  по   приемке  товаров  при установлении конкретного случая.</w:t>
      </w:r>
    </w:p>
  </w:footnote>
  <w:footnote w:id="2">
    <w:p w:rsidR="00FB414D" w:rsidRDefault="00FB414D" w:rsidP="00FB414D">
      <w:pPr>
        <w:pStyle w:val="ConsPlusNonformat"/>
        <w:widowControl/>
      </w:pPr>
      <w:r>
        <w:rPr>
          <w:rStyle w:val="ab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ab/>
        <w:t xml:space="preserve"> Передать заказчику:  - сопроводительные документы на товары (накладные, счет, счет-фактура и т.п.);   -  документы,  удостоверяющие  качество  товаров  (технический паспорт, сертификат,    удостоверение   о   качестве,   санитарно-эпидемиологическое заключение 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или)  иные  документы,  обязательные  для  конкретного   вида товаров,  подтверждающие  качество  товаров,  оформленные  в соответствии с законодательством РФ); - недостающее количество товаров;    - товары, по качеству соответствующие установленным требованиям.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3"/>
      <w:numFmt w:val="decimal"/>
      <w:lvlText w:val="%1."/>
      <w:lvlJc w:val="left"/>
      <w:pPr>
        <w:tabs>
          <w:tab w:val="num" w:pos="1227"/>
        </w:tabs>
        <w:ind w:left="1227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BA6D79"/>
    <w:multiLevelType w:val="hybridMultilevel"/>
    <w:tmpl w:val="37E6FED2"/>
    <w:lvl w:ilvl="0" w:tplc="12CEE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3C5D"/>
    <w:multiLevelType w:val="hybridMultilevel"/>
    <w:tmpl w:val="D66C8BA8"/>
    <w:lvl w:ilvl="0" w:tplc="D77661D6">
      <w:start w:val="1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5">
    <w:nsid w:val="1E1545B3"/>
    <w:multiLevelType w:val="hybridMultilevel"/>
    <w:tmpl w:val="AC0AA20C"/>
    <w:lvl w:ilvl="0" w:tplc="21727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66E01"/>
    <w:multiLevelType w:val="multilevel"/>
    <w:tmpl w:val="B526FFD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63C1D"/>
    <w:multiLevelType w:val="hybridMultilevel"/>
    <w:tmpl w:val="8764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C3FF6"/>
    <w:multiLevelType w:val="multilevel"/>
    <w:tmpl w:val="EBA23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6C045D"/>
    <w:multiLevelType w:val="multilevel"/>
    <w:tmpl w:val="76366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DB1604"/>
    <w:multiLevelType w:val="hybridMultilevel"/>
    <w:tmpl w:val="B0622A20"/>
    <w:lvl w:ilvl="0" w:tplc="12CEE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E12AF"/>
    <w:multiLevelType w:val="hybridMultilevel"/>
    <w:tmpl w:val="FEB649FE"/>
    <w:lvl w:ilvl="0" w:tplc="12CEE3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90F0B1C"/>
    <w:multiLevelType w:val="multilevel"/>
    <w:tmpl w:val="CF5A44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2296B"/>
    <w:multiLevelType w:val="multilevel"/>
    <w:tmpl w:val="CF5A44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6A483B"/>
    <w:multiLevelType w:val="multilevel"/>
    <w:tmpl w:val="991AF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3"/>
  </w:num>
  <w:num w:numId="5">
    <w:abstractNumId w:val="6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92F"/>
    <w:rsid w:val="0006702E"/>
    <w:rsid w:val="00132109"/>
    <w:rsid w:val="001728CC"/>
    <w:rsid w:val="001A5432"/>
    <w:rsid w:val="001D0400"/>
    <w:rsid w:val="00302F93"/>
    <w:rsid w:val="0032097C"/>
    <w:rsid w:val="00325F8D"/>
    <w:rsid w:val="003B6231"/>
    <w:rsid w:val="005D29B8"/>
    <w:rsid w:val="005F51EF"/>
    <w:rsid w:val="006F792F"/>
    <w:rsid w:val="00702B2C"/>
    <w:rsid w:val="007707FF"/>
    <w:rsid w:val="008366F9"/>
    <w:rsid w:val="008731BE"/>
    <w:rsid w:val="008A2A05"/>
    <w:rsid w:val="008D0AD6"/>
    <w:rsid w:val="00915175"/>
    <w:rsid w:val="009D6F8E"/>
    <w:rsid w:val="00A464F6"/>
    <w:rsid w:val="00B70E6B"/>
    <w:rsid w:val="00BC4267"/>
    <w:rsid w:val="00C04C80"/>
    <w:rsid w:val="00C20251"/>
    <w:rsid w:val="00D66653"/>
    <w:rsid w:val="00E91CD3"/>
    <w:rsid w:val="00EF5A04"/>
    <w:rsid w:val="00F00E51"/>
    <w:rsid w:val="00F6794D"/>
    <w:rsid w:val="00FB414D"/>
    <w:rsid w:val="00FF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F792F"/>
    <w:pPr>
      <w:keepNext/>
      <w:jc w:val="center"/>
      <w:outlineLvl w:val="4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F792F"/>
    <w:rPr>
      <w:rFonts w:ascii="Arial" w:eastAsia="Times New Roman" w:hAnsi="Arial" w:cs="Times New Roman"/>
      <w:b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6F792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6F792F"/>
    <w:pPr>
      <w:jc w:val="center"/>
    </w:pPr>
    <w:rPr>
      <w:sz w:val="32"/>
    </w:rPr>
  </w:style>
  <w:style w:type="character" w:customStyle="1" w:styleId="a5">
    <w:name w:val="Название Знак"/>
    <w:basedOn w:val="a0"/>
    <w:link w:val="a4"/>
    <w:uiPriority w:val="99"/>
    <w:rsid w:val="006F792F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6F792F"/>
    <w:pPr>
      <w:ind w:left="284" w:hanging="284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F792F"/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_"/>
    <w:basedOn w:val="a0"/>
    <w:link w:val="4"/>
    <w:rsid w:val="00EF5A0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4">
    <w:name w:val="Основной текст4"/>
    <w:basedOn w:val="a"/>
    <w:link w:val="a8"/>
    <w:rsid w:val="00EF5A04"/>
    <w:pPr>
      <w:widowControl w:val="0"/>
      <w:shd w:val="clear" w:color="auto" w:fill="FFFFFF"/>
      <w:spacing w:after="540" w:line="307" w:lineRule="exact"/>
      <w:jc w:val="center"/>
    </w:pPr>
    <w:rPr>
      <w:spacing w:val="3"/>
      <w:sz w:val="22"/>
      <w:szCs w:val="22"/>
      <w:lang w:eastAsia="en-US"/>
    </w:rPr>
  </w:style>
  <w:style w:type="paragraph" w:styleId="a9">
    <w:name w:val="No Spacing"/>
    <w:uiPriority w:val="1"/>
    <w:qFormat/>
    <w:rsid w:val="00EF5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2"/>
    <w:basedOn w:val="a8"/>
    <w:rsid w:val="0032097C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/>
    </w:rPr>
  </w:style>
  <w:style w:type="character" w:customStyle="1" w:styleId="20">
    <w:name w:val="Колонтитул (2)_"/>
    <w:basedOn w:val="a0"/>
    <w:link w:val="21"/>
    <w:rsid w:val="0032097C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2097C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21">
    <w:name w:val="Колонтитул (2)"/>
    <w:basedOn w:val="a"/>
    <w:link w:val="20"/>
    <w:rsid w:val="0032097C"/>
    <w:pPr>
      <w:widowControl w:val="0"/>
      <w:shd w:val="clear" w:color="auto" w:fill="FFFFFF"/>
      <w:spacing w:line="254" w:lineRule="exact"/>
      <w:jc w:val="right"/>
    </w:pPr>
    <w:rPr>
      <w:spacing w:val="4"/>
      <w:lang w:eastAsia="en-US"/>
    </w:rPr>
  </w:style>
  <w:style w:type="paragraph" w:customStyle="1" w:styleId="52">
    <w:name w:val="Основной текст (5)"/>
    <w:basedOn w:val="a"/>
    <w:link w:val="51"/>
    <w:rsid w:val="0032097C"/>
    <w:pPr>
      <w:widowControl w:val="0"/>
      <w:shd w:val="clear" w:color="auto" w:fill="FFFFFF"/>
      <w:spacing w:line="254" w:lineRule="exact"/>
      <w:jc w:val="both"/>
    </w:pPr>
    <w:rPr>
      <w:spacing w:val="1"/>
      <w:sz w:val="21"/>
      <w:szCs w:val="21"/>
      <w:lang w:eastAsia="en-US"/>
    </w:rPr>
  </w:style>
  <w:style w:type="character" w:customStyle="1" w:styleId="105pt0pt">
    <w:name w:val="Основной текст + 10.5 pt;Интервал 0 pt"/>
    <w:basedOn w:val="a8"/>
    <w:rsid w:val="008366F9"/>
    <w:rPr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3"/>
    <w:basedOn w:val="a8"/>
    <w:rsid w:val="008366F9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</w:rPr>
  </w:style>
  <w:style w:type="character" w:customStyle="1" w:styleId="0pt">
    <w:name w:val="Основной текст + Интервал 0 pt"/>
    <w:basedOn w:val="a8"/>
    <w:rsid w:val="008366F9"/>
    <w:rPr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rsid w:val="008366F9"/>
    <w:pPr>
      <w:widowControl w:val="0"/>
      <w:shd w:val="clear" w:color="auto" w:fill="FFFFFF"/>
      <w:spacing w:line="302" w:lineRule="exact"/>
      <w:jc w:val="both"/>
    </w:pPr>
    <w:rPr>
      <w:color w:val="000000"/>
      <w:spacing w:val="3"/>
      <w:sz w:val="23"/>
      <w:szCs w:val="23"/>
    </w:rPr>
  </w:style>
  <w:style w:type="paragraph" w:styleId="aa">
    <w:name w:val="List Paragraph"/>
    <w:basedOn w:val="a"/>
    <w:uiPriority w:val="34"/>
    <w:qFormat/>
    <w:rsid w:val="000670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Символ сноски"/>
    <w:rsid w:val="00FB414D"/>
    <w:rPr>
      <w:vertAlign w:val="superscript"/>
    </w:rPr>
  </w:style>
  <w:style w:type="paragraph" w:customStyle="1" w:styleId="ConsPlusNonformat">
    <w:name w:val="ConsPlusNonformat"/>
    <w:rsid w:val="00FB414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FB414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footnote text"/>
    <w:basedOn w:val="a"/>
    <w:link w:val="ad"/>
    <w:rsid w:val="00FB414D"/>
    <w:pPr>
      <w:suppressAutoHyphens/>
      <w:spacing w:line="360" w:lineRule="auto"/>
      <w:ind w:firstLine="709"/>
    </w:pPr>
    <w:rPr>
      <w:lang w:eastAsia="ar-SA"/>
    </w:rPr>
  </w:style>
  <w:style w:type="character" w:customStyle="1" w:styleId="ad">
    <w:name w:val="Текст сноски Знак"/>
    <w:basedOn w:val="a0"/>
    <w:link w:val="ac"/>
    <w:rsid w:val="00FB414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2018-02-26T06:38:00Z</cp:lastPrinted>
  <dcterms:created xsi:type="dcterms:W3CDTF">2016-03-10T05:33:00Z</dcterms:created>
  <dcterms:modified xsi:type="dcterms:W3CDTF">2018-02-26T07:35:00Z</dcterms:modified>
</cp:coreProperties>
</file>