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9A4" w:rsidRPr="007879A4" w:rsidRDefault="007879A4" w:rsidP="00832C21">
      <w:pPr>
        <w:pStyle w:val="20"/>
        <w:shd w:val="clear" w:color="auto" w:fill="auto"/>
        <w:spacing w:before="0" w:line="28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9A4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7879A4" w:rsidRPr="007879A4" w:rsidRDefault="007879A4" w:rsidP="00832C21">
      <w:pPr>
        <w:pStyle w:val="20"/>
        <w:shd w:val="clear" w:color="auto" w:fill="auto"/>
        <w:spacing w:before="0" w:line="2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79A4" w:rsidRPr="001A2612" w:rsidRDefault="007879A4" w:rsidP="00832C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9A4">
        <w:rPr>
          <w:rFonts w:ascii="Times New Roman" w:hAnsi="Times New Roman" w:cs="Times New Roman"/>
          <w:sz w:val="28"/>
          <w:szCs w:val="28"/>
        </w:rPr>
        <w:t>Местной администрацией Прохладненского муниципального района КБР в лице уполномоченного органа на проведение муниципального земельного контроля в отношении объектов земельных отношений - Управлением сельского хозяйства и продовольствия местной администрации Прохладненского муниципального района КБР (далее Контрольный (надзорный) орган) проводятся общественные обсуждения на тему: «Об утверждени</w:t>
      </w:r>
      <w:r w:rsidR="00746ED7">
        <w:rPr>
          <w:rFonts w:ascii="Times New Roman" w:hAnsi="Times New Roman" w:cs="Times New Roman"/>
          <w:sz w:val="28"/>
          <w:szCs w:val="28"/>
        </w:rPr>
        <w:t>и</w:t>
      </w:r>
      <w:r w:rsidRPr="007879A4">
        <w:rPr>
          <w:rFonts w:ascii="Times New Roman" w:hAnsi="Times New Roman" w:cs="Times New Roman"/>
          <w:sz w:val="28"/>
          <w:szCs w:val="28"/>
        </w:rPr>
        <w:t xml:space="preserve"> </w:t>
      </w:r>
      <w:hyperlink w:anchor="P25">
        <w:r w:rsidR="001A2612" w:rsidRPr="001A261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доклад</w:t>
        </w:r>
      </w:hyperlink>
      <w:proofErr w:type="gramStart"/>
      <w:r w:rsidR="001A2612" w:rsidRPr="001A261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A2612" w:rsidRPr="001A2612">
        <w:rPr>
          <w:rFonts w:ascii="Times New Roman" w:hAnsi="Times New Roman" w:cs="Times New Roman"/>
          <w:sz w:val="28"/>
          <w:szCs w:val="28"/>
        </w:rPr>
        <w:t xml:space="preserve"> о правоприменительной практике осуществления муниципального земельного контроля на территории Прохладненского муниципального района КБР за 202</w:t>
      </w:r>
      <w:r w:rsidR="00CE13CB">
        <w:rPr>
          <w:rFonts w:ascii="Times New Roman" w:hAnsi="Times New Roman" w:cs="Times New Roman"/>
          <w:sz w:val="28"/>
          <w:szCs w:val="28"/>
        </w:rPr>
        <w:t>3</w:t>
      </w:r>
      <w:r w:rsidR="001A2612" w:rsidRPr="001A2612">
        <w:rPr>
          <w:rFonts w:ascii="Times New Roman" w:hAnsi="Times New Roman" w:cs="Times New Roman"/>
          <w:sz w:val="28"/>
          <w:szCs w:val="28"/>
        </w:rPr>
        <w:t xml:space="preserve"> год</w:t>
      </w:r>
      <w:r w:rsidRPr="001A2612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1A2612" w:rsidRPr="001A2612">
        <w:rPr>
          <w:rFonts w:ascii="Times New Roman" w:hAnsi="Times New Roman" w:cs="Times New Roman"/>
          <w:sz w:val="28"/>
          <w:szCs w:val="28"/>
        </w:rPr>
        <w:t>Доклад</w:t>
      </w:r>
      <w:r w:rsidRPr="001A2612">
        <w:rPr>
          <w:rFonts w:ascii="Times New Roman" w:hAnsi="Times New Roman" w:cs="Times New Roman"/>
          <w:sz w:val="28"/>
          <w:szCs w:val="28"/>
        </w:rPr>
        <w:t>).</w:t>
      </w:r>
    </w:p>
    <w:p w:rsidR="007879A4" w:rsidRPr="007879A4" w:rsidRDefault="007879A4" w:rsidP="00832C2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9A4">
        <w:rPr>
          <w:rFonts w:ascii="Times New Roman" w:hAnsi="Times New Roman" w:cs="Times New Roman"/>
          <w:sz w:val="28"/>
          <w:szCs w:val="28"/>
        </w:rPr>
        <w:t xml:space="preserve">Предложения по итогам рассмотрения </w:t>
      </w:r>
      <w:r w:rsidR="00CE13CB">
        <w:rPr>
          <w:rFonts w:ascii="Times New Roman" w:hAnsi="Times New Roman" w:cs="Times New Roman"/>
          <w:sz w:val="28"/>
          <w:szCs w:val="28"/>
        </w:rPr>
        <w:t>Доклада</w:t>
      </w:r>
      <w:r w:rsidRPr="007879A4">
        <w:rPr>
          <w:rFonts w:ascii="Times New Roman" w:hAnsi="Times New Roman" w:cs="Times New Roman"/>
          <w:sz w:val="28"/>
          <w:szCs w:val="28"/>
        </w:rPr>
        <w:t xml:space="preserve"> можно направлять по адресу: 361043, КБР, г. </w:t>
      </w:r>
      <w:proofErr w:type="gramStart"/>
      <w:r w:rsidRPr="007879A4">
        <w:rPr>
          <w:rFonts w:ascii="Times New Roman" w:hAnsi="Times New Roman" w:cs="Times New Roman"/>
          <w:sz w:val="28"/>
          <w:szCs w:val="28"/>
        </w:rPr>
        <w:t>Прохладный</w:t>
      </w:r>
      <w:proofErr w:type="gramEnd"/>
      <w:r w:rsidRPr="007879A4">
        <w:rPr>
          <w:rFonts w:ascii="Times New Roman" w:hAnsi="Times New Roman" w:cs="Times New Roman"/>
          <w:sz w:val="28"/>
          <w:szCs w:val="28"/>
        </w:rPr>
        <w:t>, ул. Красноармейская, д.129</w:t>
      </w:r>
      <w:r w:rsidR="00BE519F">
        <w:rPr>
          <w:rFonts w:ascii="Times New Roman" w:hAnsi="Times New Roman" w:cs="Times New Roman"/>
          <w:sz w:val="28"/>
          <w:szCs w:val="28"/>
        </w:rPr>
        <w:t xml:space="preserve"> </w:t>
      </w:r>
      <w:r w:rsidRPr="007879A4">
        <w:rPr>
          <w:rFonts w:ascii="Times New Roman" w:hAnsi="Times New Roman" w:cs="Times New Roman"/>
          <w:sz w:val="28"/>
          <w:szCs w:val="28"/>
        </w:rPr>
        <w:t>или на электронную почту контрольного (надзорного) органа:</w:t>
      </w:r>
      <w:hyperlink r:id="rId5" w:history="1">
        <w:r w:rsidRPr="007879A4">
          <w:rPr>
            <w:rStyle w:val="a7"/>
            <w:rFonts w:ascii="Times New Roman" w:hAnsi="Times New Roman" w:cs="Times New Roman"/>
            <w:sz w:val="28"/>
            <w:szCs w:val="28"/>
          </w:rPr>
          <w:t xml:space="preserve"> uprshp@mail.ru</w:t>
        </w:r>
        <w:r w:rsidRPr="007879A4">
          <w:rPr>
            <w:rStyle w:val="a7"/>
            <w:rFonts w:ascii="Times New Roman" w:hAnsi="Times New Roman" w:cs="Times New Roman"/>
            <w:sz w:val="28"/>
            <w:szCs w:val="28"/>
            <w:lang w:bidi="en-US"/>
          </w:rPr>
          <w:t>.</w:t>
        </w:r>
      </w:hyperlink>
    </w:p>
    <w:p w:rsidR="007879A4" w:rsidRPr="007879A4" w:rsidRDefault="007879A4" w:rsidP="00832C21">
      <w:pPr>
        <w:pStyle w:val="20"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9A4">
        <w:rPr>
          <w:rFonts w:ascii="Times New Roman" w:hAnsi="Times New Roman" w:cs="Times New Roman"/>
          <w:sz w:val="28"/>
          <w:szCs w:val="28"/>
        </w:rPr>
        <w:t>В предложении обязательно указываются ФИО, адрес, контактный телефон заявителя.</w:t>
      </w:r>
    </w:p>
    <w:p w:rsidR="007879A4" w:rsidRPr="007879A4" w:rsidRDefault="007879A4" w:rsidP="00832C21">
      <w:pPr>
        <w:pStyle w:val="20"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9A4">
        <w:rPr>
          <w:rFonts w:ascii="Times New Roman" w:hAnsi="Times New Roman" w:cs="Times New Roman"/>
          <w:sz w:val="28"/>
          <w:szCs w:val="28"/>
        </w:rPr>
        <w:t>Полученные предложения будут рассматриваться контрольн</w:t>
      </w:r>
      <w:r w:rsidR="00BE519F">
        <w:rPr>
          <w:rFonts w:ascii="Times New Roman" w:hAnsi="Times New Roman" w:cs="Times New Roman"/>
          <w:sz w:val="28"/>
          <w:szCs w:val="28"/>
        </w:rPr>
        <w:t xml:space="preserve">ым </w:t>
      </w:r>
      <w:r w:rsidRPr="007879A4">
        <w:rPr>
          <w:rFonts w:ascii="Times New Roman" w:hAnsi="Times New Roman" w:cs="Times New Roman"/>
          <w:sz w:val="28"/>
          <w:szCs w:val="28"/>
        </w:rPr>
        <w:t xml:space="preserve">(надзорным) органом с </w:t>
      </w:r>
      <w:r w:rsidR="007663ED">
        <w:rPr>
          <w:rFonts w:ascii="Times New Roman" w:hAnsi="Times New Roman" w:cs="Times New Roman"/>
          <w:sz w:val="28"/>
          <w:szCs w:val="28"/>
        </w:rPr>
        <w:t>01 марта</w:t>
      </w:r>
      <w:r w:rsidRPr="007879A4">
        <w:rPr>
          <w:rFonts w:ascii="Times New Roman" w:hAnsi="Times New Roman" w:cs="Times New Roman"/>
          <w:sz w:val="28"/>
          <w:szCs w:val="28"/>
        </w:rPr>
        <w:t xml:space="preserve"> по </w:t>
      </w:r>
      <w:r w:rsidR="007663ED">
        <w:rPr>
          <w:rFonts w:ascii="Times New Roman" w:hAnsi="Times New Roman" w:cs="Times New Roman"/>
          <w:sz w:val="28"/>
          <w:szCs w:val="28"/>
        </w:rPr>
        <w:t>05</w:t>
      </w:r>
      <w:r w:rsidRPr="007879A4">
        <w:rPr>
          <w:rFonts w:ascii="Times New Roman" w:hAnsi="Times New Roman" w:cs="Times New Roman"/>
          <w:sz w:val="28"/>
          <w:szCs w:val="28"/>
        </w:rPr>
        <w:t xml:space="preserve"> </w:t>
      </w:r>
      <w:r w:rsidR="001A2612">
        <w:rPr>
          <w:rFonts w:ascii="Times New Roman" w:hAnsi="Times New Roman" w:cs="Times New Roman"/>
          <w:sz w:val="28"/>
          <w:szCs w:val="28"/>
        </w:rPr>
        <w:t>марта</w:t>
      </w:r>
      <w:r w:rsidRPr="007879A4">
        <w:rPr>
          <w:rFonts w:ascii="Times New Roman" w:hAnsi="Times New Roman" w:cs="Times New Roman"/>
          <w:sz w:val="28"/>
          <w:szCs w:val="28"/>
        </w:rPr>
        <w:t xml:space="preserve"> 202</w:t>
      </w:r>
      <w:r w:rsidR="00CE13CB">
        <w:rPr>
          <w:rFonts w:ascii="Times New Roman" w:hAnsi="Times New Roman" w:cs="Times New Roman"/>
          <w:sz w:val="28"/>
          <w:szCs w:val="28"/>
        </w:rPr>
        <w:t>4</w:t>
      </w:r>
      <w:r w:rsidRPr="007879A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879A4" w:rsidRDefault="007879A4" w:rsidP="00832C21">
      <w:pPr>
        <w:pStyle w:val="20"/>
        <w:shd w:val="clear" w:color="auto" w:fill="auto"/>
        <w:spacing w:before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9A4">
        <w:rPr>
          <w:rFonts w:ascii="Times New Roman" w:hAnsi="Times New Roman" w:cs="Times New Roman"/>
          <w:sz w:val="28"/>
          <w:szCs w:val="28"/>
        </w:rPr>
        <w:t>По всем интересующимся вопросам Вы можете обратиться по телефону 8(86631) 2-30-01, 7-68-14.</w:t>
      </w:r>
    </w:p>
    <w:p w:rsidR="007879A4" w:rsidRPr="0078658D" w:rsidRDefault="007879A4" w:rsidP="00832C21">
      <w:pPr>
        <w:pStyle w:val="20"/>
        <w:shd w:val="clear" w:color="auto" w:fill="auto"/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79A4" w:rsidRPr="0078658D" w:rsidRDefault="007879A4" w:rsidP="00832C21">
      <w:pPr>
        <w:pStyle w:val="20"/>
        <w:shd w:val="clear" w:color="auto" w:fill="auto"/>
        <w:spacing w:before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7879A4" w:rsidRPr="0078658D" w:rsidSect="001C35DA">
          <w:pgSz w:w="11900" w:h="16840"/>
          <w:pgMar w:top="851" w:right="680" w:bottom="680" w:left="1134" w:header="0" w:footer="3" w:gutter="0"/>
          <w:cols w:space="720"/>
          <w:noEndnote/>
          <w:docGrid w:linePitch="360"/>
        </w:sectPr>
      </w:pPr>
    </w:p>
    <w:p w:rsidR="0078658D" w:rsidRPr="001C35DA" w:rsidRDefault="0078658D" w:rsidP="00832C21">
      <w:pPr>
        <w:spacing w:line="240" w:lineRule="auto"/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C35DA">
        <w:rPr>
          <w:rFonts w:ascii="Times New Roman" w:hAnsi="Times New Roman" w:cs="Times New Roman"/>
          <w:b/>
          <w:sz w:val="26"/>
          <w:szCs w:val="26"/>
        </w:rPr>
        <w:lastRenderedPageBreak/>
        <w:t>ПРОЕКТ</w:t>
      </w:r>
    </w:p>
    <w:p w:rsidR="00832C21" w:rsidRPr="001C35DA" w:rsidRDefault="00832C21" w:rsidP="00832C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158CB" w:rsidRPr="00A158CB" w:rsidRDefault="00A158CB" w:rsidP="00A158C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Утвержден</w:t>
      </w:r>
    </w:p>
    <w:p w:rsidR="00A158CB" w:rsidRPr="00A158CB" w:rsidRDefault="00A158CB" w:rsidP="00A158C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 xml:space="preserve">распоряжением </w:t>
      </w:r>
      <w:proofErr w:type="gramStart"/>
      <w:r w:rsidRPr="00A158CB">
        <w:rPr>
          <w:rFonts w:ascii="Times New Roman" w:hAnsi="Times New Roman" w:cs="Times New Roman"/>
          <w:sz w:val="26"/>
          <w:szCs w:val="26"/>
        </w:rPr>
        <w:t>местной</w:t>
      </w:r>
      <w:proofErr w:type="gramEnd"/>
    </w:p>
    <w:p w:rsidR="00A158CB" w:rsidRPr="00A158CB" w:rsidRDefault="00A158CB" w:rsidP="00A158C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администрации Прохладненского</w:t>
      </w:r>
    </w:p>
    <w:p w:rsidR="00A158CB" w:rsidRPr="00A158CB" w:rsidRDefault="00A158CB" w:rsidP="00A158C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муниципального района КБР</w:t>
      </w:r>
    </w:p>
    <w:p w:rsidR="00A158CB" w:rsidRPr="00A158CB" w:rsidRDefault="00A158CB" w:rsidP="00A158C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от _________ 2023 № ______</w:t>
      </w:r>
    </w:p>
    <w:p w:rsidR="00A158CB" w:rsidRPr="00A158CB" w:rsidRDefault="00A158CB" w:rsidP="00A158C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A158CB" w:rsidRPr="00A158CB" w:rsidRDefault="00A158CB" w:rsidP="00A158C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A158CB" w:rsidRPr="00A158CB" w:rsidRDefault="00A158CB" w:rsidP="00A158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8CB">
        <w:rPr>
          <w:rFonts w:ascii="Times New Roman" w:hAnsi="Times New Roman" w:cs="Times New Roman"/>
          <w:b/>
          <w:sz w:val="26"/>
          <w:szCs w:val="26"/>
        </w:rPr>
        <w:t>Доклад</w:t>
      </w:r>
    </w:p>
    <w:p w:rsidR="00A158CB" w:rsidRPr="00A158CB" w:rsidRDefault="00A158CB" w:rsidP="00A158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8CB">
        <w:rPr>
          <w:rFonts w:ascii="Times New Roman" w:hAnsi="Times New Roman" w:cs="Times New Roman"/>
          <w:b/>
          <w:sz w:val="26"/>
          <w:szCs w:val="26"/>
        </w:rPr>
        <w:t>о правоприменительной практике осуществления</w:t>
      </w:r>
    </w:p>
    <w:p w:rsidR="00A158CB" w:rsidRPr="00A158CB" w:rsidRDefault="00A158CB" w:rsidP="00A158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8CB">
        <w:rPr>
          <w:rFonts w:ascii="Times New Roman" w:hAnsi="Times New Roman" w:cs="Times New Roman"/>
          <w:b/>
          <w:sz w:val="26"/>
          <w:szCs w:val="26"/>
        </w:rPr>
        <w:t>муниципального земельного контроля на территории</w:t>
      </w:r>
    </w:p>
    <w:p w:rsidR="00A158CB" w:rsidRPr="00A158CB" w:rsidRDefault="00A158CB" w:rsidP="00A158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8CB">
        <w:rPr>
          <w:rFonts w:ascii="Times New Roman" w:hAnsi="Times New Roman" w:cs="Times New Roman"/>
          <w:b/>
          <w:sz w:val="26"/>
          <w:szCs w:val="26"/>
        </w:rPr>
        <w:t>Прохладненского муниципального района КБР за 2023 год</w:t>
      </w:r>
    </w:p>
    <w:p w:rsidR="00A158CB" w:rsidRPr="00A158CB" w:rsidRDefault="00A158CB" w:rsidP="00A158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Обобщение правоприменительной практики осуществления муниципального земельного контроля на территории Прохладненского района Кабардино-Балкарской Республики (далее - муниципальный земельный контроль) за 2023 год подготовлено в соответствии со статьей 47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158CB">
        <w:rPr>
          <w:rFonts w:ascii="Times New Roman" w:hAnsi="Times New Roman" w:cs="Times New Roman"/>
          <w:sz w:val="26"/>
          <w:szCs w:val="26"/>
        </w:rPr>
        <w:t xml:space="preserve">Муниципальный земельный контроль на территории Прохладненского района Кабардино-Балкарской Республики проводится в соответствии с </w:t>
      </w:r>
      <w:r w:rsidRPr="00A158CB">
        <w:rPr>
          <w:rFonts w:ascii="Times New Roman" w:hAnsi="Times New Roman" w:cs="Times New Roman"/>
          <w:bCs/>
          <w:sz w:val="26"/>
          <w:szCs w:val="26"/>
        </w:rPr>
        <w:t>«Земельным кодексом Российской Федерации» от 25.10.2001 N 136-ФЗ0,</w:t>
      </w:r>
      <w:r w:rsidRPr="00A158CB">
        <w:rPr>
          <w:rFonts w:ascii="Times New Roman" w:hAnsi="Times New Roman" w:cs="Times New Roman"/>
          <w:sz w:val="26"/>
          <w:szCs w:val="26"/>
        </w:rPr>
        <w:t xml:space="preserve"> Федеральным законом от 06.10.2003.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решением Совета местного самоуправления Прохладненского муниципального района КБР от 06.12.2021</w:t>
      </w:r>
      <w:proofErr w:type="gramEnd"/>
      <w:r w:rsidRPr="00A158CB">
        <w:rPr>
          <w:rFonts w:ascii="Times New Roman" w:hAnsi="Times New Roman" w:cs="Times New Roman"/>
          <w:sz w:val="26"/>
          <w:szCs w:val="26"/>
        </w:rPr>
        <w:t xml:space="preserve"> № 6/1 «Об утверждении Положения по осуществлению муниципального земельного контроля на территории Прохладненского муниципального района Кабардино-Балкарской Республики».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Муниципальный земельный контроль осуществляется местной администрацией Прохладненского муниципального района в лице уполномоченного органа - Управления сельского хозяйства и продовольствия местной администрацией Прохладненского муниципального района КБР в рамках полномочий органов местного самоуправления по решению вопросов местного значения.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158CB">
        <w:rPr>
          <w:rFonts w:ascii="Times New Roman" w:hAnsi="Times New Roman" w:cs="Times New Roman"/>
          <w:sz w:val="26"/>
          <w:szCs w:val="26"/>
        </w:rPr>
        <w:t>Анализ правоприменительной практики осуществления муниципального земельного контроля подготовлен с целью обеспечения доступности сведений об указанной практике, устранения условий, способствующих совершению правонарушений, оказания воздействия на контролируемых лиц с целью недопущения нарушения обязательных требований, обеспечения защиты прав и свобод человека и гражданина, общества и государства от противоправных посягательств, а также рассмотрения случаев причинения вреда (ущерба) охраняемым законом ценностям, выявления источников и факторов</w:t>
      </w:r>
      <w:proofErr w:type="gramEnd"/>
      <w:r w:rsidRPr="00A158CB">
        <w:rPr>
          <w:rFonts w:ascii="Times New Roman" w:hAnsi="Times New Roman" w:cs="Times New Roman"/>
          <w:sz w:val="26"/>
          <w:szCs w:val="26"/>
        </w:rPr>
        <w:t xml:space="preserve"> риска причинения вреда и ущерба, выявления типичных нарушений обязательных требований, причин, обстоятельств и условий, способствующих возникновению указанных нарушений.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РФ от 10.03.2022 №336 «Об особенностях организации и осуществления государственного контроля (надзора), муниципального контроля» проведение контрольных мероприятий в 2023 году было ограничено, поэтому плановые и внеплановые проверки по муниципальному земельному контролю в </w:t>
      </w:r>
      <w:r w:rsidRPr="00A158CB">
        <w:rPr>
          <w:rFonts w:ascii="Times New Roman" w:hAnsi="Times New Roman" w:cs="Times New Roman"/>
          <w:sz w:val="26"/>
          <w:szCs w:val="26"/>
        </w:rPr>
        <w:lastRenderedPageBreak/>
        <w:t>отношении граждан, юридических лиц и индивидуальных предпринимателей не проводились.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Положением по осуществлению муниципального земельного контроля на территории Прохладненского муниципального района Кабардино-Балкарской Республики предусмотрено проведение профилактических мероприятий (информирование, объявление предостережения, консультирование, профилактический визит), а также контрольных мероприятий без взаимодействия с контролируемыми лицами (наблюдение за соблюдением обязательных требований, выездное обследование).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Профилактические мероприятия осуществляются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доведения обязательных требований до контролируемых лиц и способов их соблюдения.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Информирование осуществляется администрацией Прохладненского муниципального района Кабардино-Балкарской Республики по вопросам соблюдения обязательных требований посредством размещения соответствующих сведений на официальном сайте местной администрации Прохладненского муниципального района КБР в специальном разделе, посвященном муниципальному земельному контролю, а так же в средствах массовой информации: газете «</w:t>
      </w:r>
      <w:proofErr w:type="spellStart"/>
      <w:r w:rsidRPr="00A158CB">
        <w:rPr>
          <w:rFonts w:ascii="Times New Roman" w:hAnsi="Times New Roman" w:cs="Times New Roman"/>
          <w:sz w:val="26"/>
          <w:szCs w:val="26"/>
        </w:rPr>
        <w:t>Прохладненские</w:t>
      </w:r>
      <w:proofErr w:type="spellEnd"/>
      <w:r w:rsidRPr="00A158CB">
        <w:rPr>
          <w:rFonts w:ascii="Times New Roman" w:hAnsi="Times New Roman" w:cs="Times New Roman"/>
          <w:sz w:val="26"/>
          <w:szCs w:val="26"/>
        </w:rPr>
        <w:t xml:space="preserve"> известия» и в иных формах.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158CB">
        <w:rPr>
          <w:rFonts w:ascii="Times New Roman" w:hAnsi="Times New Roman" w:cs="Times New Roman"/>
          <w:sz w:val="26"/>
          <w:szCs w:val="26"/>
        </w:rPr>
        <w:t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местной администрации Прохладненского муниципального района КБР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</w:t>
      </w:r>
      <w:proofErr w:type="gramEnd"/>
      <w:r w:rsidRPr="00A158CB">
        <w:rPr>
          <w:rFonts w:ascii="Times New Roman" w:hAnsi="Times New Roman" w:cs="Times New Roman"/>
          <w:sz w:val="26"/>
          <w:szCs w:val="26"/>
        </w:rPr>
        <w:t xml:space="preserve"> угрозу причинения вреда (ущерба) охраняемым законом ценностям. 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 xml:space="preserve">Консультирование контролируемых лиц осуществляется должностными лицами, уполномоченными на осуществление муниципального земельного контроля, по телефону, посредством </w:t>
      </w:r>
      <w:proofErr w:type="spellStart"/>
      <w:r w:rsidRPr="00A158CB">
        <w:rPr>
          <w:rFonts w:ascii="Times New Roman" w:hAnsi="Times New Roman" w:cs="Times New Roman"/>
          <w:sz w:val="26"/>
          <w:szCs w:val="26"/>
        </w:rPr>
        <w:t>видео-конференц-связи</w:t>
      </w:r>
      <w:proofErr w:type="spellEnd"/>
      <w:r w:rsidRPr="00A158CB">
        <w:rPr>
          <w:rFonts w:ascii="Times New Roman" w:hAnsi="Times New Roman" w:cs="Times New Roman"/>
          <w:sz w:val="26"/>
          <w:szCs w:val="26"/>
        </w:rPr>
        <w:t>, на личном приеме, либо в ходе проведения профилактических мероприятий, контрольных мероприятий.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Pr="00A158CB">
        <w:rPr>
          <w:rFonts w:ascii="Times New Roman" w:hAnsi="Times New Roman" w:cs="Times New Roman"/>
          <w:sz w:val="26"/>
          <w:szCs w:val="26"/>
        </w:rPr>
        <w:t>видео-конференц-связи</w:t>
      </w:r>
      <w:proofErr w:type="spellEnd"/>
      <w:r w:rsidRPr="00A158CB">
        <w:rPr>
          <w:rFonts w:ascii="Times New Roman" w:hAnsi="Times New Roman" w:cs="Times New Roman"/>
          <w:sz w:val="26"/>
          <w:szCs w:val="26"/>
        </w:rPr>
        <w:t>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В 2023 году в рамках осуществления муниципального земельного контроля были проведены следующие профилактические и контрольные мероприятия без взаимодействия: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- 10 информирований контролируемых и иных заинтересованных лиц;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по вопросам соблюдения обязательных требований;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- объявлено 3 предостережений о недопустимости нарушения обязательных требований;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- проведено 43 консультирования контролируемых лиц;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- 17 контрольных (надзорных) мероприятий без взаимодействия (выездных обследований).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 xml:space="preserve">Органом муниципального контроля в 2023 году принято </w:t>
      </w:r>
      <w:r w:rsidRPr="00A158CB">
        <w:rPr>
          <w:rFonts w:ascii="Times New Roman" w:hAnsi="Times New Roman" w:cs="Times New Roman"/>
          <w:bCs/>
          <w:sz w:val="26"/>
          <w:szCs w:val="26"/>
        </w:rPr>
        <w:t>2</w:t>
      </w:r>
      <w:r w:rsidRPr="00A158C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158CB">
        <w:rPr>
          <w:rFonts w:ascii="Times New Roman" w:hAnsi="Times New Roman" w:cs="Times New Roman"/>
          <w:sz w:val="26"/>
          <w:szCs w:val="26"/>
        </w:rPr>
        <w:t>решения об отнесении земельных участков к определенной категории риска (</w:t>
      </w:r>
      <w:proofErr w:type="gramStart"/>
      <w:r w:rsidRPr="00A158CB">
        <w:rPr>
          <w:rFonts w:ascii="Times New Roman" w:hAnsi="Times New Roman" w:cs="Times New Roman"/>
          <w:sz w:val="26"/>
          <w:szCs w:val="26"/>
        </w:rPr>
        <w:t>умеренный</w:t>
      </w:r>
      <w:proofErr w:type="gramEnd"/>
      <w:r w:rsidRPr="00A158CB">
        <w:rPr>
          <w:rFonts w:ascii="Times New Roman" w:hAnsi="Times New Roman" w:cs="Times New Roman"/>
          <w:sz w:val="26"/>
          <w:szCs w:val="26"/>
        </w:rPr>
        <w:t xml:space="preserve"> и средний) по </w:t>
      </w:r>
      <w:r w:rsidRPr="00A158CB">
        <w:rPr>
          <w:rFonts w:ascii="Times New Roman" w:hAnsi="Times New Roman" w:cs="Times New Roman"/>
          <w:bCs/>
          <w:sz w:val="26"/>
          <w:szCs w:val="26"/>
        </w:rPr>
        <w:t>326</w:t>
      </w:r>
      <w:r w:rsidRPr="00A158C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158CB">
        <w:rPr>
          <w:rFonts w:ascii="Times New Roman" w:hAnsi="Times New Roman" w:cs="Times New Roman"/>
          <w:sz w:val="26"/>
          <w:szCs w:val="26"/>
        </w:rPr>
        <w:lastRenderedPageBreak/>
        <w:t>земельным участкам. Данная информация внесена в информационный ресурс на сайте</w:t>
      </w:r>
      <w:hyperlink r:id="rId6" w:history="1">
        <w:r w:rsidRPr="00A158CB">
          <w:rPr>
            <w:rStyle w:val="a7"/>
            <w:rFonts w:ascii="Times New Roman" w:hAnsi="Times New Roman" w:cs="Times New Roman"/>
            <w:sz w:val="26"/>
            <w:szCs w:val="26"/>
          </w:rPr>
          <w:t xml:space="preserve"> администрации Прохладненского муниципального района https://prohladnenskiy.kbr.ru/ </w:t>
        </w:r>
      </w:hyperlink>
      <w:r w:rsidRPr="00A158CB">
        <w:rPr>
          <w:rFonts w:ascii="Times New Roman" w:hAnsi="Times New Roman" w:cs="Times New Roman"/>
          <w:sz w:val="26"/>
          <w:szCs w:val="26"/>
        </w:rPr>
        <w:t xml:space="preserve">и на сайте ЕРВК </w:t>
      </w:r>
      <w:hyperlink r:id="rId7" w:history="1">
        <w:r w:rsidRPr="00A158CB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A158CB">
          <w:rPr>
            <w:rStyle w:val="a7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A158CB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ervk</w:t>
        </w:r>
        <w:proofErr w:type="spellEnd"/>
        <w:r w:rsidRPr="00A158CB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A158CB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Pr="00A158CB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A158CB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A158CB">
          <w:rPr>
            <w:rStyle w:val="a7"/>
            <w:rFonts w:ascii="Times New Roman" w:hAnsi="Times New Roman" w:cs="Times New Roman"/>
            <w:sz w:val="26"/>
            <w:szCs w:val="26"/>
          </w:rPr>
          <w:t>/,</w:t>
        </w:r>
      </w:hyperlink>
      <w:r w:rsidRPr="00A158CB">
        <w:rPr>
          <w:rFonts w:ascii="Times New Roman" w:hAnsi="Times New Roman" w:cs="Times New Roman"/>
          <w:sz w:val="26"/>
          <w:szCs w:val="26"/>
        </w:rPr>
        <w:t xml:space="preserve"> настолько, насколько позволила техническая возможность интернет ресурса.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Типичными нарушениями при осуществлении муниципального земельного контроля являются: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1) изменение фактических границ земельных участков, в результате которых увеличивается площадь земельного участка за счет занятия земель, находящихся в муниципальной собственности, либо земельных участков, государственная собственность на которые не разграничена.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 xml:space="preserve">Ответственность за правонарушение установлена </w:t>
      </w:r>
      <w:hyperlink r:id="rId8">
        <w:r w:rsidRPr="00A158CB">
          <w:rPr>
            <w:rStyle w:val="a7"/>
            <w:rFonts w:ascii="Times New Roman" w:hAnsi="Times New Roman" w:cs="Times New Roman"/>
            <w:sz w:val="26"/>
            <w:szCs w:val="26"/>
          </w:rPr>
          <w:t>статьей 7.1</w:t>
        </w:r>
      </w:hyperlink>
      <w:r w:rsidRPr="00A158CB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 xml:space="preserve">В целях недопущения таких нарушений необходимо удостовериться, что границы используемого земельного участка соответствуют границам земельного участка, содержащимся в Едином государственном реестре недвижимости, и не пересекают границ смежных земельных участков. </w:t>
      </w:r>
      <w:proofErr w:type="gramStart"/>
      <w:r w:rsidRPr="00A158CB">
        <w:rPr>
          <w:rFonts w:ascii="Times New Roman" w:hAnsi="Times New Roman" w:cs="Times New Roman"/>
          <w:sz w:val="26"/>
          <w:szCs w:val="26"/>
        </w:rPr>
        <w:t>В случае если в сведениях, содержащихся в Едином государственном реестре недвижимости, отсутствуют сведения о местоположении границ используемого земельного участка, необходимо обратиться к кадастровому инженеру, который проведет кадастровые работы, в результате которых будет определено местоположение границ земельного участка, а также будут подготовлены документы для обращения с заявлением о внесении сведений о границах земельного участка в Единый государственный реестр недвижимости;</w:t>
      </w:r>
      <w:proofErr w:type="gramEnd"/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2) неиспользование земельного участка, предназначенного для жилищного или иного строительства, садоводства и огородничества.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 xml:space="preserve">Ответственность за такой вид правонарушений установлена </w:t>
      </w:r>
      <w:hyperlink r:id="rId9">
        <w:r w:rsidRPr="00A158CB">
          <w:rPr>
            <w:rStyle w:val="a7"/>
            <w:rFonts w:ascii="Times New Roman" w:hAnsi="Times New Roman" w:cs="Times New Roman"/>
            <w:sz w:val="26"/>
            <w:szCs w:val="26"/>
          </w:rPr>
          <w:t>частью 3 статьи 8.8</w:t>
        </w:r>
      </w:hyperlink>
      <w:r w:rsidRPr="00A158CB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В целях недопущения нарушений правообладателям земельных участков необходимо в сроки, установленные федеральными законами, приступить к использованию земельного участка, а также подать уведомление о начале планируемого строительства на земельном участке для индивидуального жилищного строительства, если таковое не подано. Следует отметить, что использование земельного участка должно соответствовать виду разрешенного использования, указанному в Едином государственном реестре недвижимости и правоустанавливающих документах на землю;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3) использование земельного участка не по целевому назначению и (или) не в соответствии с установленным разрешенным использованием.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 xml:space="preserve">Ответственность за такой вид правонарушений установлена </w:t>
      </w:r>
      <w:hyperlink r:id="rId10">
        <w:r w:rsidRPr="00A158CB">
          <w:rPr>
            <w:rStyle w:val="a7"/>
            <w:rFonts w:ascii="Times New Roman" w:hAnsi="Times New Roman" w:cs="Times New Roman"/>
            <w:sz w:val="26"/>
            <w:szCs w:val="26"/>
          </w:rPr>
          <w:t>частью 1 статьи 8.8</w:t>
        </w:r>
      </w:hyperlink>
      <w:r w:rsidRPr="00A158CB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>В правоустанавливающих документах на землю, а также в Едином государственном реестре недвижимости указывается правовой режим земельного участка - его целевое назначение и вид разрешенного использования. В целях недопущения таких нарушений необходимо удостовериться, что фактическое использование земельного участка соответствует правовому режиму земельного участка.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 xml:space="preserve">Как показывает анализ проведенных контрольных мероприятий, наиболее часто выявляемым нарушением земельного законодательства является самовольное занятие земельного участка, ответственность за которое предусмотрена </w:t>
      </w:r>
      <w:hyperlink r:id="rId11">
        <w:r w:rsidRPr="00A158CB">
          <w:rPr>
            <w:rStyle w:val="a7"/>
            <w:rFonts w:ascii="Times New Roman" w:hAnsi="Times New Roman" w:cs="Times New Roman"/>
            <w:sz w:val="26"/>
            <w:szCs w:val="26"/>
          </w:rPr>
          <w:t>статьей 7.1</w:t>
        </w:r>
      </w:hyperlink>
      <w:r w:rsidRPr="00A158CB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58CB">
        <w:rPr>
          <w:rFonts w:ascii="Times New Roman" w:hAnsi="Times New Roman" w:cs="Times New Roman"/>
          <w:sz w:val="26"/>
          <w:szCs w:val="26"/>
        </w:rPr>
        <w:t xml:space="preserve">Работа контрольного органа по данному вопросу проводилась в тесном контакте с </w:t>
      </w:r>
      <w:r w:rsidRPr="00A158CB">
        <w:rPr>
          <w:rFonts w:ascii="Times New Roman" w:hAnsi="Times New Roman" w:cs="Times New Roman"/>
          <w:bCs/>
          <w:sz w:val="26"/>
          <w:szCs w:val="26"/>
        </w:rPr>
        <w:t xml:space="preserve">Прокуратурой Прохладненского района КБР и </w:t>
      </w:r>
      <w:r w:rsidRPr="00A158CB">
        <w:rPr>
          <w:rFonts w:ascii="Times New Roman" w:hAnsi="Times New Roman" w:cs="Times New Roman"/>
          <w:sz w:val="26"/>
          <w:szCs w:val="26"/>
        </w:rPr>
        <w:t>Межмуниципальным отделом МВД РФ "Прохладненский"</w:t>
      </w:r>
      <w:r w:rsidRPr="00A158CB">
        <w:rPr>
          <w:rFonts w:ascii="Times New Roman" w:hAnsi="Times New Roman" w:cs="Times New Roman"/>
          <w:bCs/>
          <w:sz w:val="26"/>
          <w:szCs w:val="26"/>
        </w:rPr>
        <w:t xml:space="preserve">. Однако в </w:t>
      </w:r>
      <w:r w:rsidRPr="00A158CB">
        <w:rPr>
          <w:rFonts w:ascii="Times New Roman" w:hAnsi="Times New Roman" w:cs="Times New Roman"/>
          <w:sz w:val="26"/>
          <w:szCs w:val="26"/>
        </w:rPr>
        <w:t xml:space="preserve">целях недопущения данных нарушений </w:t>
      </w:r>
      <w:r w:rsidRPr="00A158CB">
        <w:rPr>
          <w:rFonts w:ascii="Times New Roman" w:hAnsi="Times New Roman" w:cs="Times New Roman"/>
          <w:bCs/>
          <w:sz w:val="26"/>
          <w:szCs w:val="26"/>
        </w:rPr>
        <w:t xml:space="preserve">требуется подключение к данной работе Глав сельских поселений Прохладненского района, для оперативного реагирования и пресечения </w:t>
      </w:r>
      <w:r w:rsidRPr="00A158CB">
        <w:rPr>
          <w:rFonts w:ascii="Times New Roman" w:hAnsi="Times New Roman" w:cs="Times New Roman"/>
          <w:sz w:val="26"/>
          <w:szCs w:val="26"/>
        </w:rPr>
        <w:t xml:space="preserve">противоправных </w:t>
      </w:r>
      <w:r w:rsidRPr="00A158CB">
        <w:rPr>
          <w:rFonts w:ascii="Times New Roman" w:hAnsi="Times New Roman" w:cs="Times New Roman"/>
          <w:bCs/>
          <w:sz w:val="26"/>
          <w:szCs w:val="26"/>
        </w:rPr>
        <w:t>действий.</w:t>
      </w:r>
    </w:p>
    <w:p w:rsidR="00A158CB" w:rsidRPr="00A158CB" w:rsidRDefault="00A158CB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158CB">
        <w:rPr>
          <w:rFonts w:ascii="Times New Roman" w:hAnsi="Times New Roman" w:cs="Times New Roman"/>
          <w:sz w:val="26"/>
          <w:szCs w:val="26"/>
        </w:rPr>
        <w:lastRenderedPageBreak/>
        <w:t>Специалисты управления сельского хозяйства и продовольствия местной администрации Прохладненского муниципального района КБР проводят консультирование в сфере муниципального земельного контроля по вопросам соблюдения требований земельного законодательства Российской Федерации по телефонам 8(86631) 2-30-01, 7-68-14 и по адресу: 361043, КБР, г. Прохладный, ул. Красноармейская, д.129 в рабочее время или на электронную почту контрольного (надзорного) органа:</w:t>
      </w:r>
      <w:hyperlink r:id="rId12" w:history="1">
        <w:r w:rsidRPr="00A158CB">
          <w:rPr>
            <w:rStyle w:val="a7"/>
            <w:rFonts w:ascii="Times New Roman" w:hAnsi="Times New Roman" w:cs="Times New Roman"/>
            <w:sz w:val="26"/>
            <w:szCs w:val="26"/>
          </w:rPr>
          <w:t xml:space="preserve"> uprshp@mail.ru.</w:t>
        </w:r>
      </w:hyperlink>
      <w:proofErr w:type="gramEnd"/>
    </w:p>
    <w:p w:rsidR="0078658D" w:rsidRPr="001C35DA" w:rsidRDefault="0078658D" w:rsidP="00A158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78658D" w:rsidRPr="001C35DA" w:rsidSect="001C35DA">
      <w:pgSz w:w="11906" w:h="16838"/>
      <w:pgMar w:top="851" w:right="680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E4E4663"/>
    <w:multiLevelType w:val="multilevel"/>
    <w:tmpl w:val="18F6E794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75EB9"/>
    <w:rsid w:val="000A0B14"/>
    <w:rsid w:val="000F595D"/>
    <w:rsid w:val="0012531E"/>
    <w:rsid w:val="001A2612"/>
    <w:rsid w:val="001A79FE"/>
    <w:rsid w:val="001C35DA"/>
    <w:rsid w:val="0020506A"/>
    <w:rsid w:val="002B258D"/>
    <w:rsid w:val="00345B48"/>
    <w:rsid w:val="0035511D"/>
    <w:rsid w:val="003639B2"/>
    <w:rsid w:val="003C0EE0"/>
    <w:rsid w:val="003D7641"/>
    <w:rsid w:val="00450F6F"/>
    <w:rsid w:val="005B2E38"/>
    <w:rsid w:val="00642C2E"/>
    <w:rsid w:val="00697590"/>
    <w:rsid w:val="006A7030"/>
    <w:rsid w:val="00746ED7"/>
    <w:rsid w:val="00752207"/>
    <w:rsid w:val="007663ED"/>
    <w:rsid w:val="00782389"/>
    <w:rsid w:val="0078658D"/>
    <w:rsid w:val="007879A4"/>
    <w:rsid w:val="00832C21"/>
    <w:rsid w:val="00875EB9"/>
    <w:rsid w:val="008D6AD7"/>
    <w:rsid w:val="009D02A9"/>
    <w:rsid w:val="00A158CB"/>
    <w:rsid w:val="00A32958"/>
    <w:rsid w:val="00AA087D"/>
    <w:rsid w:val="00AB3B45"/>
    <w:rsid w:val="00BD20C7"/>
    <w:rsid w:val="00BE519F"/>
    <w:rsid w:val="00CE13CB"/>
    <w:rsid w:val="00D47298"/>
    <w:rsid w:val="00ED652F"/>
    <w:rsid w:val="00F353DD"/>
    <w:rsid w:val="00FD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E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F6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450F6F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0F6F"/>
    <w:pPr>
      <w:shd w:val="clear" w:color="auto" w:fill="FFFFFF"/>
      <w:spacing w:before="720" w:after="0" w:line="322" w:lineRule="exact"/>
    </w:pPr>
    <w:rPr>
      <w:sz w:val="27"/>
      <w:szCs w:val="27"/>
    </w:rPr>
  </w:style>
  <w:style w:type="paragraph" w:styleId="a4">
    <w:name w:val="No Spacing"/>
    <w:uiPriority w:val="1"/>
    <w:qFormat/>
    <w:rsid w:val="00450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50F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7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9F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32958"/>
    <w:rPr>
      <w:color w:val="0000FF" w:themeColor="hyperlink"/>
      <w:u w:val="single"/>
    </w:rPr>
  </w:style>
  <w:style w:type="character" w:customStyle="1" w:styleId="2Verdana85pt">
    <w:name w:val="Основной текст (2) + Verdana;8;5 pt"/>
    <w:basedOn w:val="2"/>
    <w:rsid w:val="00642C2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F6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450F6F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0F6F"/>
    <w:pPr>
      <w:shd w:val="clear" w:color="auto" w:fill="FFFFFF"/>
      <w:spacing w:before="720" w:after="0" w:line="322" w:lineRule="exact"/>
    </w:pPr>
    <w:rPr>
      <w:sz w:val="27"/>
      <w:szCs w:val="27"/>
    </w:rPr>
  </w:style>
  <w:style w:type="paragraph" w:styleId="a4">
    <w:name w:val="No Spacing"/>
    <w:uiPriority w:val="1"/>
    <w:qFormat/>
    <w:rsid w:val="00450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50F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7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9522265DD8075ED116ADF7FF8093547ADBB69E1971052EAB9713173D15A71D85B991E18AACBD1D3E1BD7E9A9D583A5F308244622AtAjF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ervk.gov.ru/" TargetMode="External"/><Relationship Id="rId12" Type="http://schemas.openxmlformats.org/officeDocument/2006/relationships/hyperlink" Target="mailto:nalchik@k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%20&#1072;&#1076;&#1084;&#1080;&#1085;&#1080;&#1089;&#1090;&#1088;&#1072;&#1094;&#1080;&#1080;%20&#1055;&#1088;&#1086;&#1093;&#1083;&#1072;&#1076;&#1085;&#1077;&#1085;&#1089;&#1082;&#1086;&#1075;&#1086;%20&#1084;&#1091;&#1085;&#1080;&#1094;&#1080;&#1087;&#1072;&#1083;&#1100;&#1085;&#1086;&#1075;&#1086;%20&#1088;&#1072;&#1081;&#1086;&#1085;&#1072;%20https://prohladnenskiy.kbr.ru/%20" TargetMode="External"/><Relationship Id="rId11" Type="http://schemas.openxmlformats.org/officeDocument/2006/relationships/hyperlink" Target="consultantplus://offline/ref=1D49522265DD8075ED116ADF7FF8093547ADBB69E1971052EAB9713173D15A71D85B991E18AACBD1D3E1BD7E9A9D583A5F308244622AtAjFO" TargetMode="External"/><Relationship Id="rId5" Type="http://schemas.openxmlformats.org/officeDocument/2006/relationships/hyperlink" Target="mailto:nalchik@kbr.ru" TargetMode="External"/><Relationship Id="rId10" Type="http://schemas.openxmlformats.org/officeDocument/2006/relationships/hyperlink" Target="consultantplus://offline/ref=1D49522265DD8075ED116ADF7FF8093547ADBB69E1971052EAB9713173D15A71D85B991F19A0CCD1D3E1BD7E9A9D583A5F308244622AtAj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49522265DD8075ED116ADF7FF8093547ADBB69E1971052EAB9713173D15A71D85B991E1FA2CAD1D3E1BD7E9A9D583A5F308244622AtAjF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10</cp:revision>
  <cp:lastPrinted>2024-02-21T12:43:00Z</cp:lastPrinted>
  <dcterms:created xsi:type="dcterms:W3CDTF">2023-03-30T11:03:00Z</dcterms:created>
  <dcterms:modified xsi:type="dcterms:W3CDTF">2024-02-22T10:09:00Z</dcterms:modified>
</cp:coreProperties>
</file>