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78" w:rsidRPr="00B86699" w:rsidRDefault="00B223B1" w:rsidP="000D4958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Основные</w:t>
      </w:r>
      <w:r w:rsidR="008F7BBD"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положения</w:t>
      </w:r>
      <w:r w:rsidR="008F7BBD"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Единой </w:t>
      </w:r>
      <w:r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учетной</w:t>
      </w:r>
      <w:r w:rsidR="008F7BBD"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политики</w:t>
      </w:r>
    </w:p>
    <w:p w:rsidR="00FF1FF6" w:rsidRPr="00FF1FF6" w:rsidRDefault="00FF1FF6" w:rsidP="00FF1FF6">
      <w:pPr>
        <w:pStyle w:val="2"/>
        <w:shd w:val="clear" w:color="auto" w:fill="auto"/>
        <w:spacing w:after="0" w:line="240" w:lineRule="auto"/>
        <w:ind w:left="10" w:right="-1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F1FF6"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Муниципального бюджетного учреждени</w:t>
      </w:r>
      <w:r w:rsidR="001947D0">
        <w:rPr>
          <w:rFonts w:ascii="Times New Roman" w:hAnsi="Times New Roman" w:cs="Times New Roman"/>
          <w:b/>
          <w:sz w:val="26"/>
          <w:szCs w:val="26"/>
          <w:lang w:val="ru-RU"/>
        </w:rPr>
        <w:t>я</w:t>
      </w:r>
      <w:r w:rsidRPr="00FF1FF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дополнительного образования «Районный центр детского творчества» Прохладненского муниципального района Кабардино-Балкарской Республики (МБУ ДО РЦДТ)</w:t>
      </w:r>
      <w:r w:rsidR="008F7BBD" w:rsidRPr="00FF1FF6">
        <w:rPr>
          <w:rFonts w:ascii="Times New Roman" w:hAnsi="Times New Roman"/>
          <w:b/>
          <w:sz w:val="26"/>
          <w:szCs w:val="26"/>
          <w:lang w:val="ru-RU"/>
        </w:rPr>
        <w:t xml:space="preserve">, </w:t>
      </w:r>
    </w:p>
    <w:p w:rsidR="008F7BBD" w:rsidRPr="00FF1FF6" w:rsidRDefault="005132D8" w:rsidP="00FF1FF6">
      <w:pPr>
        <w:pStyle w:val="2"/>
        <w:shd w:val="clear" w:color="auto" w:fill="auto"/>
        <w:spacing w:after="0" w:line="240" w:lineRule="auto"/>
        <w:ind w:left="10" w:right="-1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pacing w:val="0"/>
          <w:sz w:val="26"/>
          <w:szCs w:val="26"/>
          <w:lang w:val="ru-RU"/>
        </w:rPr>
        <w:t xml:space="preserve">в </w:t>
      </w:r>
      <w:proofErr w:type="gramStart"/>
      <w:r>
        <w:rPr>
          <w:rFonts w:ascii="Times New Roman" w:hAnsi="Times New Roman"/>
          <w:b/>
          <w:spacing w:val="0"/>
          <w:sz w:val="26"/>
          <w:szCs w:val="26"/>
          <w:lang w:val="ru-RU"/>
        </w:rPr>
        <w:t>отношении</w:t>
      </w:r>
      <w:proofErr w:type="gramEnd"/>
      <w:r w:rsidR="00EF76F3">
        <w:rPr>
          <w:rFonts w:ascii="Times New Roman" w:hAnsi="Times New Roman"/>
          <w:b/>
          <w:spacing w:val="0"/>
          <w:sz w:val="26"/>
          <w:szCs w:val="26"/>
          <w:lang w:val="ru-RU"/>
        </w:rPr>
        <w:t xml:space="preserve"> которого</w:t>
      </w:r>
      <w:r w:rsidR="008F7BBD" w:rsidRPr="007A780A">
        <w:rPr>
          <w:rFonts w:ascii="Times New Roman" w:hAnsi="Times New Roman"/>
          <w:b/>
          <w:spacing w:val="0"/>
          <w:sz w:val="26"/>
          <w:szCs w:val="26"/>
          <w:lang w:val="ru-RU"/>
        </w:rPr>
        <w:t xml:space="preserve"> МКУ «Управление бухучета»</w:t>
      </w:r>
      <w:r w:rsidR="00FF1FF6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8F7BBD" w:rsidRPr="007A780A">
        <w:rPr>
          <w:rFonts w:ascii="Times New Roman" w:hAnsi="Times New Roman"/>
          <w:b/>
          <w:spacing w:val="0"/>
          <w:sz w:val="26"/>
          <w:szCs w:val="26"/>
          <w:lang w:val="ru-RU"/>
        </w:rPr>
        <w:t>осуществляет централизованное бухгалтерское обслуживание</w:t>
      </w:r>
      <w:r w:rsidR="004915EF" w:rsidRPr="007A780A">
        <w:rPr>
          <w:rFonts w:ascii="Times New Roman" w:hAnsi="Times New Roman"/>
          <w:b/>
          <w:spacing w:val="0"/>
          <w:sz w:val="26"/>
          <w:szCs w:val="26"/>
          <w:lang w:val="ru-RU"/>
        </w:rPr>
        <w:t>.</w:t>
      </w:r>
    </w:p>
    <w:p w:rsidR="009B5C5D" w:rsidRPr="00B86699" w:rsidRDefault="009B5C5D" w:rsidP="009B5C5D">
      <w:pPr>
        <w:spacing w:before="0" w:beforeAutospacing="0" w:after="0" w:afterAutospacing="0"/>
        <w:ind w:firstLine="567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9B5C5D" w:rsidRDefault="009B5C5D" w:rsidP="00EE19B4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B86699">
        <w:rPr>
          <w:rFonts w:cstheme="minorHAnsi"/>
          <w:color w:val="000000"/>
          <w:sz w:val="26"/>
          <w:szCs w:val="26"/>
          <w:lang w:val="ru-RU"/>
        </w:rPr>
        <w:t>Единая у</w:t>
      </w:r>
      <w:r w:rsidR="00B223B1" w:rsidRPr="00B86699">
        <w:rPr>
          <w:rFonts w:cstheme="minorHAnsi"/>
          <w:color w:val="000000"/>
          <w:sz w:val="26"/>
          <w:szCs w:val="26"/>
          <w:lang w:val="ru-RU"/>
        </w:rPr>
        <w:t>четная</w:t>
      </w:r>
      <w:r w:rsidRPr="00B86699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B86699">
        <w:rPr>
          <w:rFonts w:cstheme="minorHAnsi"/>
          <w:color w:val="000000"/>
          <w:sz w:val="26"/>
          <w:szCs w:val="26"/>
          <w:lang w:val="ru-RU"/>
        </w:rPr>
        <w:t>политика</w:t>
      </w:r>
      <w:r w:rsidR="00247F6E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3B289D" w:rsidRPr="003B289D">
        <w:rPr>
          <w:rFonts w:cstheme="minorHAnsi"/>
          <w:color w:val="000000"/>
          <w:sz w:val="26"/>
          <w:szCs w:val="26"/>
          <w:lang w:val="ru-RU"/>
        </w:rPr>
        <w:t>Муниципального бюджетного учреждения дополнительного образования «Районный центр детского творчества» Прохладненского муниципального района Кабардино-Балкарской Республики (МБУ ДО РЦДТ</w:t>
      </w:r>
      <w:r w:rsidR="0090451C">
        <w:rPr>
          <w:rFonts w:cstheme="minorHAnsi"/>
          <w:color w:val="000000"/>
          <w:sz w:val="26"/>
          <w:szCs w:val="26"/>
          <w:lang w:val="ru-RU"/>
        </w:rPr>
        <w:t>, далее – образовательное учреждение</w:t>
      </w:r>
      <w:r w:rsidR="003B289D" w:rsidRPr="003B289D">
        <w:rPr>
          <w:rFonts w:cstheme="minorHAnsi"/>
          <w:color w:val="000000"/>
          <w:sz w:val="26"/>
          <w:szCs w:val="26"/>
          <w:lang w:val="ru-RU"/>
        </w:rPr>
        <w:t>)</w:t>
      </w:r>
      <w:r w:rsidR="003B289D">
        <w:rPr>
          <w:rFonts w:cstheme="minorHAnsi"/>
          <w:color w:val="000000"/>
          <w:sz w:val="26"/>
          <w:szCs w:val="26"/>
          <w:lang w:val="ru-RU"/>
        </w:rPr>
        <w:t>, в отношении которого</w:t>
      </w:r>
      <w:r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3B289D">
        <w:rPr>
          <w:rFonts w:cstheme="minorHAnsi"/>
          <w:color w:val="000000"/>
          <w:sz w:val="26"/>
          <w:szCs w:val="26"/>
          <w:lang w:val="ru-RU"/>
        </w:rPr>
        <w:t>МКУ «Управление бухучета»</w:t>
      </w:r>
      <w:r w:rsidR="003B289D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3B289D">
        <w:rPr>
          <w:rFonts w:cstheme="minorHAnsi"/>
          <w:color w:val="000000"/>
          <w:sz w:val="26"/>
          <w:szCs w:val="26"/>
          <w:lang w:val="ru-RU"/>
        </w:rPr>
        <w:t>осуществляет</w:t>
      </w:r>
      <w:r w:rsidRPr="00EE19B4">
        <w:rPr>
          <w:rFonts w:cstheme="minorHAnsi"/>
          <w:color w:val="000000"/>
          <w:sz w:val="26"/>
          <w:szCs w:val="26"/>
          <w:lang w:val="ru-RU"/>
        </w:rPr>
        <w:t xml:space="preserve"> централизованное бухгалтерское обслуживание</w:t>
      </w:r>
      <w:r w:rsidR="00050FF3">
        <w:rPr>
          <w:rFonts w:cstheme="minorHAnsi"/>
          <w:color w:val="000000"/>
          <w:sz w:val="26"/>
          <w:szCs w:val="26"/>
          <w:lang w:val="ru-RU"/>
        </w:rPr>
        <w:t xml:space="preserve">, </w:t>
      </w:r>
      <w:r w:rsidRPr="00EE19B4">
        <w:rPr>
          <w:rFonts w:cstheme="minorHAnsi"/>
          <w:color w:val="000000"/>
          <w:sz w:val="26"/>
          <w:szCs w:val="26"/>
          <w:lang w:val="ru-RU"/>
        </w:rPr>
        <w:t>утвер</w:t>
      </w:r>
      <w:r w:rsidR="001947D0">
        <w:rPr>
          <w:rFonts w:cstheme="minorHAnsi"/>
          <w:color w:val="000000"/>
          <w:sz w:val="26"/>
          <w:szCs w:val="26"/>
          <w:lang w:val="ru-RU"/>
        </w:rPr>
        <w:t>ждена приказом от 29.12.2025 №48</w:t>
      </w:r>
      <w:r w:rsidRPr="00EE19B4">
        <w:rPr>
          <w:rFonts w:cstheme="minorHAnsi"/>
          <w:color w:val="000000"/>
          <w:sz w:val="26"/>
          <w:szCs w:val="26"/>
          <w:lang w:val="ru-RU"/>
        </w:rPr>
        <w:t>.</w:t>
      </w:r>
    </w:p>
    <w:p w:rsidR="00E23E38" w:rsidRDefault="00E23E38" w:rsidP="00EE19B4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EE19B4" w:rsidRDefault="00EE19B4" w:rsidP="00EE19B4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Основные положения:</w:t>
      </w:r>
    </w:p>
    <w:p w:rsidR="00E23E38" w:rsidRDefault="00E23E38" w:rsidP="00050FF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0FF3" w:rsidRDefault="00050FF3" w:rsidP="00E23E38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1. Единая учетная политика разработана в соответствии </w:t>
      </w:r>
      <w:r w:rsidR="00C37A0A">
        <w:rPr>
          <w:rFonts w:cstheme="minorHAnsi"/>
          <w:color w:val="000000"/>
          <w:sz w:val="26"/>
          <w:szCs w:val="26"/>
          <w:lang w:val="ru-RU"/>
        </w:rPr>
        <w:t xml:space="preserve">с </w:t>
      </w:r>
      <w:r>
        <w:rPr>
          <w:rFonts w:cstheme="minorHAnsi"/>
          <w:color w:val="000000"/>
          <w:sz w:val="26"/>
          <w:szCs w:val="26"/>
          <w:lang w:val="ru-RU"/>
        </w:rPr>
        <w:t>законодательством Российской Фе</w:t>
      </w:r>
      <w:r w:rsidR="00624F53">
        <w:rPr>
          <w:rFonts w:cstheme="minorHAnsi"/>
          <w:color w:val="000000"/>
          <w:sz w:val="26"/>
          <w:szCs w:val="26"/>
          <w:lang w:val="ru-RU"/>
        </w:rPr>
        <w:t>дерации о бухгалтерском учете,</w:t>
      </w:r>
      <w:r>
        <w:rPr>
          <w:rFonts w:cstheme="minorHAnsi"/>
          <w:color w:val="000000"/>
          <w:sz w:val="26"/>
          <w:szCs w:val="26"/>
          <w:lang w:val="ru-RU"/>
        </w:rPr>
        <w:t xml:space="preserve"> требованиями законодательных и нормативных актов, федеральных стандартов бухгалтерского учета, регулирующими ведение </w:t>
      </w:r>
      <w:r w:rsidR="00414467">
        <w:rPr>
          <w:rFonts w:cstheme="minorHAnsi"/>
          <w:color w:val="000000"/>
          <w:sz w:val="26"/>
          <w:szCs w:val="26"/>
          <w:lang w:val="ru-RU"/>
        </w:rPr>
        <w:t>бухгалтерского</w:t>
      </w:r>
      <w:r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414467">
        <w:rPr>
          <w:rFonts w:cstheme="minorHAnsi"/>
          <w:color w:val="000000"/>
          <w:sz w:val="26"/>
          <w:szCs w:val="26"/>
          <w:lang w:val="ru-RU"/>
        </w:rPr>
        <w:t>учета</w:t>
      </w:r>
      <w:r w:rsidR="005132D8">
        <w:rPr>
          <w:rFonts w:cstheme="minorHAnsi"/>
          <w:color w:val="000000"/>
          <w:sz w:val="26"/>
          <w:szCs w:val="26"/>
          <w:lang w:val="ru-RU"/>
        </w:rPr>
        <w:t xml:space="preserve"> и составление </w:t>
      </w:r>
      <w:r>
        <w:rPr>
          <w:rFonts w:cstheme="minorHAnsi"/>
          <w:color w:val="000000"/>
          <w:sz w:val="26"/>
          <w:szCs w:val="26"/>
          <w:lang w:val="ru-RU"/>
        </w:rPr>
        <w:t xml:space="preserve">отчетности в </w:t>
      </w:r>
      <w:r w:rsidR="00414467">
        <w:rPr>
          <w:rFonts w:cstheme="minorHAnsi"/>
          <w:color w:val="000000"/>
          <w:sz w:val="26"/>
          <w:szCs w:val="26"/>
          <w:lang w:val="ru-RU"/>
        </w:rPr>
        <w:t>МБУ ДО РЦДТ.</w:t>
      </w:r>
      <w:r w:rsidR="009A6904">
        <w:rPr>
          <w:rFonts w:cstheme="minorHAnsi"/>
          <w:color w:val="000000"/>
          <w:sz w:val="26"/>
          <w:szCs w:val="26"/>
          <w:lang w:val="ru-RU"/>
        </w:rPr>
        <w:t xml:space="preserve"> </w:t>
      </w:r>
    </w:p>
    <w:p w:rsidR="008C3922" w:rsidRPr="00EE19B4" w:rsidRDefault="00C37A0A" w:rsidP="00050FF3">
      <w:pPr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2.</w:t>
      </w:r>
      <w:r w:rsidR="00B86699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>
        <w:rPr>
          <w:rFonts w:cstheme="minorHAnsi"/>
          <w:color w:val="000000"/>
          <w:sz w:val="26"/>
          <w:szCs w:val="26"/>
          <w:lang w:val="ru-RU"/>
        </w:rPr>
        <w:t>О</w:t>
      </w:r>
      <w:r w:rsidR="00B86699" w:rsidRPr="00EE19B4">
        <w:rPr>
          <w:rFonts w:cstheme="minorHAnsi"/>
          <w:sz w:val="26"/>
          <w:szCs w:val="26"/>
          <w:lang w:val="ru-RU"/>
        </w:rPr>
        <w:t>рганизаци</w:t>
      </w:r>
      <w:r>
        <w:rPr>
          <w:rFonts w:cstheme="minorHAnsi"/>
          <w:sz w:val="26"/>
          <w:szCs w:val="26"/>
          <w:lang w:val="ru-RU"/>
        </w:rPr>
        <w:t>я</w:t>
      </w:r>
      <w:r w:rsidR="00B86699" w:rsidRPr="00EE19B4">
        <w:rPr>
          <w:rFonts w:cstheme="minorHAnsi"/>
          <w:sz w:val="26"/>
          <w:szCs w:val="26"/>
          <w:lang w:val="ru-RU"/>
        </w:rPr>
        <w:t xml:space="preserve"> и ведение бухгалтерского учета, соблюдение законодательства при выполнении хозяйственных операций, а также хранение документов бухгалтерского </w:t>
      </w:r>
      <w:r w:rsidR="009A6904">
        <w:rPr>
          <w:rFonts w:cstheme="minorHAnsi"/>
          <w:sz w:val="26"/>
          <w:szCs w:val="26"/>
          <w:lang w:val="ru-RU"/>
        </w:rPr>
        <w:t xml:space="preserve">учета </w:t>
      </w:r>
      <w:r>
        <w:rPr>
          <w:rFonts w:cstheme="minorHAnsi"/>
          <w:sz w:val="26"/>
          <w:szCs w:val="26"/>
          <w:lang w:val="ru-RU"/>
        </w:rPr>
        <w:t>осуществляется</w:t>
      </w:r>
      <w:r w:rsidR="00B86699" w:rsidRPr="00EE19B4">
        <w:rPr>
          <w:rFonts w:cstheme="minorHAnsi"/>
          <w:sz w:val="26"/>
          <w:szCs w:val="26"/>
          <w:lang w:val="ru-RU"/>
        </w:rPr>
        <w:t xml:space="preserve"> МКУ «Управление бухучета»</w:t>
      </w:r>
      <w:r>
        <w:rPr>
          <w:rFonts w:cstheme="minorHAnsi"/>
          <w:sz w:val="26"/>
          <w:szCs w:val="26"/>
          <w:lang w:val="ru-RU"/>
        </w:rPr>
        <w:t xml:space="preserve"> (далее – Учреждение)</w:t>
      </w:r>
      <w:r w:rsidR="00B86699" w:rsidRPr="00EE19B4">
        <w:rPr>
          <w:rFonts w:cstheme="minorHAnsi"/>
          <w:sz w:val="26"/>
          <w:szCs w:val="26"/>
          <w:lang w:val="ru-RU"/>
        </w:rPr>
        <w:t>.</w:t>
      </w:r>
      <w:r w:rsidR="008C3922" w:rsidRPr="00EE19B4">
        <w:rPr>
          <w:rFonts w:cstheme="minorHAnsi"/>
          <w:sz w:val="26"/>
          <w:szCs w:val="26"/>
          <w:lang w:val="ru-RU"/>
        </w:rPr>
        <w:t xml:space="preserve"> </w:t>
      </w:r>
    </w:p>
    <w:p w:rsidR="00D72B9C" w:rsidRDefault="00B86699" w:rsidP="00D72B9C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 w:rsidRPr="00EE19B4">
        <w:rPr>
          <w:rFonts w:cstheme="minorHAnsi"/>
          <w:sz w:val="26"/>
          <w:szCs w:val="26"/>
          <w:lang w:val="ru-RU"/>
        </w:rPr>
        <w:t xml:space="preserve">Деятельность </w:t>
      </w:r>
      <w:r w:rsidR="00FE5164">
        <w:rPr>
          <w:rFonts w:cstheme="minorHAnsi"/>
          <w:sz w:val="26"/>
          <w:szCs w:val="26"/>
          <w:lang w:val="ru-RU"/>
        </w:rPr>
        <w:t xml:space="preserve">Учреждения регламентируется Уставом </w:t>
      </w:r>
      <w:r w:rsidRPr="00EE19B4">
        <w:rPr>
          <w:rFonts w:cstheme="minorHAnsi"/>
          <w:sz w:val="26"/>
          <w:szCs w:val="26"/>
          <w:lang w:val="ru-RU"/>
        </w:rPr>
        <w:t xml:space="preserve">и должностными инструкциями сотрудников </w:t>
      </w:r>
      <w:r w:rsidR="00622949">
        <w:rPr>
          <w:rFonts w:cstheme="minorHAnsi"/>
          <w:sz w:val="26"/>
          <w:szCs w:val="26"/>
          <w:lang w:val="ru-RU"/>
        </w:rPr>
        <w:t>У</w:t>
      </w:r>
      <w:r w:rsidRPr="00EE19B4">
        <w:rPr>
          <w:rFonts w:cstheme="minorHAnsi"/>
          <w:sz w:val="26"/>
          <w:szCs w:val="26"/>
          <w:lang w:val="ru-RU"/>
        </w:rPr>
        <w:t>чреждения.</w:t>
      </w:r>
    </w:p>
    <w:p w:rsidR="00D72B9C" w:rsidRPr="00D72B9C" w:rsidRDefault="00D72B9C" w:rsidP="00D72B9C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 w:rsidRPr="00D72B9C">
        <w:rPr>
          <w:rFonts w:cstheme="minorHAnsi"/>
          <w:sz w:val="26"/>
          <w:szCs w:val="26"/>
          <w:lang w:val="ru-RU"/>
        </w:rPr>
        <w:t xml:space="preserve">3. </w:t>
      </w:r>
      <w:r w:rsidRPr="00D72B9C">
        <w:rPr>
          <w:rFonts w:ascii="Times New Roman" w:hAnsi="Times New Roman"/>
          <w:sz w:val="26"/>
          <w:szCs w:val="26"/>
          <w:lang w:val="ru-RU"/>
        </w:rPr>
        <w:t xml:space="preserve">Бухгалтерский учет </w:t>
      </w:r>
      <w:r w:rsidRPr="00D72B9C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активов, обязательств, источников финансирования их деятельности, операций, их изменяющих (фактов хозяйственной жизни), финансовых результатов </w:t>
      </w:r>
      <w:r w:rsidR="00C13A1B">
        <w:rPr>
          <w:rFonts w:ascii="Times New Roman" w:hAnsi="Times New Roman"/>
          <w:sz w:val="26"/>
          <w:szCs w:val="26"/>
          <w:lang w:val="ru-RU"/>
        </w:rPr>
        <w:t>в МБУ ДО РЦДТ</w:t>
      </w:r>
      <w:r w:rsidRPr="00D72B9C">
        <w:rPr>
          <w:rFonts w:ascii="Times New Roman" w:hAnsi="Times New Roman"/>
          <w:sz w:val="26"/>
          <w:szCs w:val="26"/>
          <w:lang w:val="ru-RU"/>
        </w:rPr>
        <w:t xml:space="preserve"> ведется с использованием Рабочего плана счетов, разработанного в соответствии с СГС «Единый план счето</w:t>
      </w:r>
      <w:r w:rsidR="00C13A1B">
        <w:rPr>
          <w:rFonts w:ascii="Times New Roman" w:hAnsi="Times New Roman"/>
          <w:sz w:val="26"/>
          <w:szCs w:val="26"/>
          <w:lang w:val="ru-RU"/>
        </w:rPr>
        <w:t>в» и СГС «План счетов бухгалтер</w:t>
      </w:r>
      <w:r w:rsidR="00247F6E">
        <w:rPr>
          <w:rFonts w:ascii="Times New Roman" w:hAnsi="Times New Roman"/>
          <w:sz w:val="26"/>
          <w:szCs w:val="26"/>
          <w:lang w:val="ru-RU"/>
        </w:rPr>
        <w:t>с</w:t>
      </w:r>
      <w:r w:rsidR="00C13A1B">
        <w:rPr>
          <w:rFonts w:ascii="Times New Roman" w:hAnsi="Times New Roman"/>
          <w:sz w:val="26"/>
          <w:szCs w:val="26"/>
          <w:lang w:val="ru-RU"/>
        </w:rPr>
        <w:t>кого</w:t>
      </w:r>
      <w:r w:rsidRPr="00D72B9C">
        <w:rPr>
          <w:rFonts w:ascii="Times New Roman" w:hAnsi="Times New Roman"/>
          <w:sz w:val="26"/>
          <w:szCs w:val="26"/>
          <w:lang w:val="ru-RU"/>
        </w:rPr>
        <w:t xml:space="preserve"> учета» </w:t>
      </w:r>
      <w:r w:rsidRPr="00D72B9C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(</w:t>
      </w:r>
      <w:hyperlink w:anchor="Par537" w:history="1">
        <w:r w:rsidRPr="00D72B9C">
          <w:rPr>
            <w:rFonts w:ascii="Times New Roman" w:hAnsi="Times New Roman"/>
            <w:color w:val="0000FF"/>
            <w:sz w:val="26"/>
            <w:szCs w:val="26"/>
            <w:lang w:val="ru-RU"/>
          </w:rPr>
          <w:t xml:space="preserve">Приложение № </w:t>
        </w:r>
      </w:hyperlink>
      <w:r w:rsidR="005132D8">
        <w:rPr>
          <w:rFonts w:ascii="Times New Roman" w:hAnsi="Times New Roman"/>
          <w:color w:val="0000FF"/>
          <w:sz w:val="26"/>
          <w:szCs w:val="26"/>
          <w:lang w:val="ru-RU"/>
        </w:rPr>
        <w:t>1</w:t>
      </w:r>
      <w:r w:rsidRPr="00D72B9C">
        <w:rPr>
          <w:rFonts w:ascii="Times New Roman" w:hAnsi="Times New Roman"/>
          <w:sz w:val="26"/>
          <w:szCs w:val="26"/>
          <w:lang w:val="ru-RU"/>
        </w:rPr>
        <w:t xml:space="preserve"> к Единой учетной политике).</w:t>
      </w:r>
    </w:p>
    <w:p w:rsidR="00E23E38" w:rsidRDefault="00D72B9C" w:rsidP="00E23E3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>4</w:t>
      </w:r>
      <w:r w:rsidR="0029188B" w:rsidRPr="00EE19B4">
        <w:rPr>
          <w:rFonts w:cstheme="minorHAnsi"/>
          <w:sz w:val="26"/>
          <w:szCs w:val="26"/>
          <w:lang w:val="ru-RU"/>
        </w:rPr>
        <w:t>.</w:t>
      </w:r>
      <w:r w:rsidR="00C13A1B">
        <w:rPr>
          <w:rFonts w:cstheme="minorHAnsi"/>
          <w:sz w:val="26"/>
          <w:szCs w:val="26"/>
          <w:lang w:val="ru-RU"/>
        </w:rPr>
        <w:t xml:space="preserve"> Бухгалтерский учет в учреждении</w:t>
      </w:r>
      <w:r w:rsidR="0029188B" w:rsidRPr="00EE19B4">
        <w:rPr>
          <w:rFonts w:cstheme="minorHAnsi"/>
          <w:sz w:val="26"/>
          <w:szCs w:val="26"/>
          <w:lang w:val="ru-RU"/>
        </w:rPr>
        <w:t xml:space="preserve"> ведется автоматизированным способом с применением программных продуктов: «</w:t>
      </w:r>
      <w:r w:rsidR="0029188B" w:rsidRPr="00EE19B4">
        <w:rPr>
          <w:rFonts w:cstheme="minorHAnsi"/>
          <w:color w:val="000000"/>
          <w:sz w:val="26"/>
          <w:szCs w:val="26"/>
          <w:shd w:val="clear" w:color="auto" w:fill="FFFFFF"/>
          <w:lang w:val="ru-RU"/>
        </w:rPr>
        <w:t>1С: Бухгалтерия государственного учреждения 8»</w:t>
      </w:r>
      <w:r w:rsidR="0029188B" w:rsidRPr="00EE19B4">
        <w:rPr>
          <w:rFonts w:cstheme="minorHAnsi"/>
          <w:sz w:val="26"/>
          <w:szCs w:val="26"/>
          <w:lang w:val="ru-RU"/>
        </w:rPr>
        <w:t xml:space="preserve">, </w:t>
      </w:r>
      <w:r w:rsidR="0029188B" w:rsidRPr="00EE19B4">
        <w:rPr>
          <w:rFonts w:cstheme="minorHAnsi"/>
          <w:bCs/>
          <w:sz w:val="26"/>
          <w:szCs w:val="26"/>
          <w:lang w:val="ru-RU"/>
        </w:rPr>
        <w:t>«</w:t>
      </w:r>
      <w:r w:rsidR="0029188B" w:rsidRPr="00EE19B4">
        <w:rPr>
          <w:rStyle w:val="inner-h1"/>
          <w:rFonts w:cstheme="minorHAnsi"/>
          <w:bCs/>
          <w:spacing w:val="-36"/>
          <w:sz w:val="26"/>
          <w:szCs w:val="26"/>
          <w:lang w:val="ru-RU"/>
        </w:rPr>
        <w:t>1</w:t>
      </w:r>
      <w:r w:rsidR="0029188B" w:rsidRPr="00EE19B4">
        <w:rPr>
          <w:rFonts w:cstheme="minorHAnsi"/>
          <w:bCs/>
          <w:sz w:val="26"/>
          <w:szCs w:val="26"/>
          <w:lang w:val="ru-RU"/>
        </w:rPr>
        <w:t xml:space="preserve">С: Свод отчетов </w:t>
      </w:r>
      <w:proofErr w:type="gramStart"/>
      <w:r w:rsidR="0029188B" w:rsidRPr="00EE19B4">
        <w:rPr>
          <w:rFonts w:cstheme="minorHAnsi"/>
          <w:bCs/>
          <w:sz w:val="26"/>
          <w:szCs w:val="26"/>
          <w:lang w:val="ru-RU"/>
        </w:rPr>
        <w:t>ПРОФ</w:t>
      </w:r>
      <w:proofErr w:type="gramEnd"/>
      <w:r w:rsidR="0029188B" w:rsidRPr="00EE19B4">
        <w:rPr>
          <w:rFonts w:cstheme="minorHAnsi"/>
          <w:bCs/>
          <w:sz w:val="26"/>
          <w:szCs w:val="26"/>
          <w:lang w:val="ru-RU"/>
        </w:rPr>
        <w:t xml:space="preserve">», </w:t>
      </w:r>
      <w:r w:rsidR="0029188B" w:rsidRPr="00EE19B4">
        <w:rPr>
          <w:rFonts w:cstheme="minorHAnsi"/>
          <w:sz w:val="26"/>
          <w:szCs w:val="26"/>
          <w:shd w:val="clear" w:color="auto" w:fill="FFFFFF"/>
          <w:lang w:val="ru-RU"/>
        </w:rPr>
        <w:t xml:space="preserve">«1С: Зарплата и кадры государственного учреждения 8», </w:t>
      </w:r>
      <w:r w:rsidR="0029188B" w:rsidRPr="00EE19B4">
        <w:rPr>
          <w:rFonts w:cstheme="minorHAnsi"/>
          <w:bCs/>
          <w:sz w:val="26"/>
          <w:szCs w:val="26"/>
          <w:lang w:val="ru-RU"/>
        </w:rPr>
        <w:t xml:space="preserve">которые </w:t>
      </w:r>
      <w:r w:rsidR="0029188B" w:rsidRPr="00EE19B4">
        <w:rPr>
          <w:rFonts w:cstheme="minorHAnsi"/>
          <w:color w:val="000000"/>
          <w:sz w:val="26"/>
          <w:szCs w:val="26"/>
          <w:shd w:val="clear" w:color="auto" w:fill="FFFFFF"/>
          <w:lang w:val="ru-RU"/>
        </w:rPr>
        <w:t>подключены к облачной инфраструктуре Министерства Финансов КБР,</w:t>
      </w:r>
      <w:r w:rsidR="0029188B" w:rsidRPr="00EE19B4">
        <w:rPr>
          <w:rFonts w:cstheme="minorHAnsi"/>
          <w:bCs/>
          <w:sz w:val="26"/>
          <w:szCs w:val="26"/>
          <w:lang w:val="ru-RU"/>
        </w:rPr>
        <w:t xml:space="preserve"> а так же</w:t>
      </w:r>
      <w:r w:rsidR="0029188B" w:rsidRPr="00EE19B4">
        <w:rPr>
          <w:rFonts w:cstheme="minorHAnsi"/>
          <w:sz w:val="26"/>
          <w:szCs w:val="26"/>
          <w:shd w:val="clear" w:color="auto" w:fill="FFFFFF"/>
          <w:lang w:val="ru-RU"/>
        </w:rPr>
        <w:t xml:space="preserve"> </w:t>
      </w:r>
      <w:r w:rsidR="0029188B" w:rsidRPr="00EE19B4">
        <w:rPr>
          <w:rFonts w:cstheme="minorHAnsi"/>
          <w:sz w:val="26"/>
          <w:szCs w:val="26"/>
          <w:lang w:val="ru-RU"/>
        </w:rPr>
        <w:t xml:space="preserve">«Система автоматизации финансово-казначейских органов – автоматизированный центр контроля исполнения бюджета» (АЦК - финансы), официальные сайты: </w:t>
      </w:r>
      <w:hyperlink r:id="rId7" w:history="1">
        <w:r w:rsidR="0029188B" w:rsidRPr="00EE19B4">
          <w:rPr>
            <w:rFonts w:cstheme="minorHAnsi"/>
            <w:sz w:val="26"/>
            <w:szCs w:val="26"/>
          </w:rPr>
          <w:t>http</w:t>
        </w:r>
        <w:r w:rsidR="0029188B" w:rsidRPr="00EE19B4">
          <w:rPr>
            <w:rFonts w:cstheme="minorHAnsi"/>
            <w:sz w:val="26"/>
            <w:szCs w:val="26"/>
            <w:lang w:val="ru-RU"/>
          </w:rPr>
          <w:t>://</w:t>
        </w:r>
        <w:r w:rsidR="0029188B" w:rsidRPr="00EE19B4">
          <w:rPr>
            <w:rFonts w:cstheme="minorHAnsi"/>
            <w:sz w:val="26"/>
            <w:szCs w:val="26"/>
          </w:rPr>
          <w:t>zakupki</w:t>
        </w:r>
      </w:hyperlink>
      <w:r w:rsidR="0029188B" w:rsidRPr="00EE19B4">
        <w:rPr>
          <w:rFonts w:cstheme="minorHAnsi"/>
          <w:sz w:val="26"/>
          <w:szCs w:val="26"/>
          <w:lang w:val="ru-RU"/>
        </w:rPr>
        <w:t>.</w:t>
      </w:r>
      <w:proofErr w:type="spellStart"/>
      <w:r w:rsidR="0029188B" w:rsidRPr="00EE19B4">
        <w:rPr>
          <w:rFonts w:cstheme="minorHAnsi"/>
          <w:sz w:val="26"/>
          <w:szCs w:val="26"/>
        </w:rPr>
        <w:t>gov</w:t>
      </w:r>
      <w:proofErr w:type="spellEnd"/>
      <w:r w:rsidR="0029188B" w:rsidRPr="00EE19B4">
        <w:rPr>
          <w:rFonts w:cstheme="minorHAnsi"/>
          <w:sz w:val="26"/>
          <w:szCs w:val="26"/>
          <w:lang w:val="ru-RU"/>
        </w:rPr>
        <w:t>.</w:t>
      </w:r>
      <w:r w:rsidR="0034069D" w:rsidRPr="0034069D">
        <w:rPr>
          <w:lang w:val="ru-RU"/>
        </w:rPr>
        <w:t xml:space="preserve"> </w:t>
      </w:r>
      <w:proofErr w:type="spellStart"/>
      <w:r w:rsidR="0034069D" w:rsidRPr="0034069D">
        <w:rPr>
          <w:rFonts w:cstheme="minorHAnsi"/>
          <w:sz w:val="26"/>
          <w:szCs w:val="26"/>
          <w:lang w:val="ru-RU"/>
        </w:rPr>
        <w:t>ru</w:t>
      </w:r>
      <w:proofErr w:type="spellEnd"/>
      <w:r w:rsidR="00537264">
        <w:rPr>
          <w:rFonts w:cstheme="minorHAnsi"/>
          <w:sz w:val="26"/>
          <w:szCs w:val="26"/>
          <w:lang w:val="ru-RU"/>
        </w:rPr>
        <w:t>.</w:t>
      </w:r>
      <w:r w:rsidR="0029188B" w:rsidRPr="00EE19B4">
        <w:rPr>
          <w:rFonts w:cstheme="minorHAnsi"/>
          <w:sz w:val="26"/>
          <w:szCs w:val="26"/>
          <w:lang w:val="ru-RU"/>
        </w:rPr>
        <w:t xml:space="preserve">,  </w:t>
      </w:r>
      <w:hyperlink r:id="rId8" w:history="1">
        <w:r w:rsidR="0029188B" w:rsidRPr="00EE19B4">
          <w:rPr>
            <w:rFonts w:cstheme="minorHAnsi"/>
            <w:sz w:val="26"/>
            <w:szCs w:val="26"/>
          </w:rPr>
          <w:t>https</w:t>
        </w:r>
        <w:r w:rsidR="0029188B" w:rsidRPr="00EE19B4">
          <w:rPr>
            <w:rFonts w:cstheme="minorHAnsi"/>
            <w:sz w:val="26"/>
            <w:szCs w:val="26"/>
            <w:lang w:val="ru-RU"/>
          </w:rPr>
          <w:t>://</w:t>
        </w:r>
        <w:r w:rsidR="0029188B" w:rsidRPr="00EE19B4">
          <w:rPr>
            <w:rFonts w:cstheme="minorHAnsi"/>
            <w:sz w:val="26"/>
            <w:szCs w:val="26"/>
          </w:rPr>
          <w:t>bus</w:t>
        </w:r>
        <w:r w:rsidR="0029188B" w:rsidRPr="00EE19B4">
          <w:rPr>
            <w:rFonts w:cstheme="minorHAnsi"/>
            <w:sz w:val="26"/>
            <w:szCs w:val="26"/>
            <w:lang w:val="ru-RU"/>
          </w:rPr>
          <w:t>.</w:t>
        </w:r>
        <w:r w:rsidR="0029188B" w:rsidRPr="00EE19B4">
          <w:rPr>
            <w:rFonts w:cstheme="minorHAnsi"/>
            <w:sz w:val="26"/>
            <w:szCs w:val="26"/>
          </w:rPr>
          <w:t>gov</w:t>
        </w:r>
        <w:r w:rsidR="0029188B" w:rsidRPr="00EE19B4">
          <w:rPr>
            <w:rFonts w:cstheme="minorHAnsi"/>
            <w:sz w:val="26"/>
            <w:szCs w:val="26"/>
            <w:lang w:val="ru-RU"/>
          </w:rPr>
          <w:t>.</w:t>
        </w:r>
        <w:proofErr w:type="spellStart"/>
        <w:r w:rsidR="0029188B" w:rsidRPr="00EE19B4">
          <w:rPr>
            <w:rFonts w:cstheme="minorHAnsi"/>
            <w:sz w:val="26"/>
            <w:szCs w:val="26"/>
          </w:rPr>
          <w:t>ru</w:t>
        </w:r>
        <w:proofErr w:type="spellEnd"/>
      </w:hyperlink>
      <w:r w:rsidR="00375584" w:rsidRPr="00EE19B4">
        <w:rPr>
          <w:rFonts w:cstheme="minorHAnsi"/>
          <w:sz w:val="26"/>
          <w:szCs w:val="26"/>
          <w:lang w:val="ru-RU"/>
        </w:rPr>
        <w:t>.</w:t>
      </w:r>
    </w:p>
    <w:p w:rsidR="00622949" w:rsidRDefault="00D72B9C" w:rsidP="00E23E3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>5</w:t>
      </w:r>
      <w:r w:rsidR="00375584" w:rsidRPr="00EE19B4">
        <w:rPr>
          <w:rFonts w:cstheme="minorHAnsi"/>
          <w:sz w:val="26"/>
          <w:szCs w:val="26"/>
          <w:lang w:val="ru-RU"/>
        </w:rPr>
        <w:t xml:space="preserve">.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При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оформлении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фактов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хозяйственной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жизни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применяются</w:t>
      </w:r>
      <w:r w:rsidR="00063246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унифицированные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формы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первичных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учетных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документов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в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соответствии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с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приказами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Минфина</w:t>
      </w:r>
      <w:r w:rsidR="00063246">
        <w:rPr>
          <w:rFonts w:cstheme="minorHAnsi"/>
          <w:color w:val="000000"/>
          <w:sz w:val="26"/>
          <w:szCs w:val="26"/>
          <w:lang w:val="ru-RU"/>
        </w:rPr>
        <w:t xml:space="preserve"> России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от 30.03.2015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№ 52н</w:t>
      </w:r>
      <w:r w:rsidR="00622949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622949" w:rsidRPr="00622949">
        <w:rPr>
          <w:rFonts w:ascii="Times New Roman" w:hAnsi="Times New Roman" w:cs="Times New Roman"/>
          <w:sz w:val="26"/>
          <w:szCs w:val="26"/>
          <w:lang w:val="ru-RU"/>
        </w:rPr>
        <w:t xml:space="preserve"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</w:r>
      <w:r w:rsidR="00622949" w:rsidRPr="00622949">
        <w:rPr>
          <w:rFonts w:ascii="Times New Roman" w:hAnsi="Times New Roman" w:cs="Times New Roman"/>
          <w:sz w:val="26"/>
          <w:szCs w:val="26"/>
          <w:lang w:val="ru-RU"/>
        </w:rPr>
        <w:lastRenderedPageBreak/>
        <w:t>внебюджетными фондами, государственными (муниципальными) учреждениями, и Методических указаний по их применению»</w:t>
      </w:r>
      <w:r w:rsidR="00E563A5">
        <w:rPr>
          <w:rFonts w:ascii="Times New Roman" w:hAnsi="Times New Roman" w:cs="Times New Roman"/>
          <w:sz w:val="26"/>
          <w:szCs w:val="26"/>
          <w:lang w:val="ru-RU"/>
        </w:rPr>
        <w:t xml:space="preserve"> (с изменениями и дополнениями)</w:t>
      </w:r>
      <w:r w:rsidR="00622949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="00622949" w:rsidRPr="00622949">
        <w:rPr>
          <w:rFonts w:ascii="Times New Roman" w:hAnsi="Times New Roman" w:cs="Times New Roman"/>
          <w:sz w:val="26"/>
          <w:szCs w:val="26"/>
          <w:lang w:val="ru-RU"/>
        </w:rPr>
        <w:t>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="00E563A5">
        <w:rPr>
          <w:rFonts w:ascii="Times New Roman" w:hAnsi="Times New Roman" w:cs="Times New Roman"/>
          <w:sz w:val="26"/>
          <w:szCs w:val="26"/>
          <w:lang w:val="ru-RU"/>
        </w:rPr>
        <w:t xml:space="preserve"> (с изменениями и дополнениями)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 xml:space="preserve">. </w:t>
      </w:r>
    </w:p>
    <w:p w:rsidR="00E678C6" w:rsidRPr="00E23E38" w:rsidRDefault="00B223B1" w:rsidP="00E23E3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 w:rsidRPr="00EE19B4">
        <w:rPr>
          <w:rFonts w:cstheme="minorHAnsi"/>
          <w:color w:val="000000"/>
          <w:sz w:val="26"/>
          <w:szCs w:val="26"/>
          <w:lang w:val="ru-RU"/>
        </w:rPr>
        <w:t>При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оформлении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фактов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хозяйственной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жизни, по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которым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не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предусмотрены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типовые</w:t>
      </w:r>
      <w:r w:rsidR="00DD19C7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формы, применяются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формы, установленные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063246">
        <w:rPr>
          <w:rFonts w:cstheme="minorHAnsi"/>
          <w:color w:val="000000"/>
          <w:sz w:val="26"/>
          <w:szCs w:val="26"/>
          <w:lang w:val="ru-RU"/>
        </w:rPr>
        <w:t>П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>риложени</w:t>
      </w:r>
      <w:r w:rsidR="00A03D9B">
        <w:rPr>
          <w:rFonts w:cstheme="minorHAnsi"/>
          <w:color w:val="000000"/>
          <w:sz w:val="26"/>
          <w:szCs w:val="26"/>
          <w:lang w:val="ru-RU"/>
        </w:rPr>
        <w:t>ем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№</w:t>
      </w:r>
      <w:r w:rsidR="005132D8">
        <w:rPr>
          <w:rFonts w:cstheme="minorHAnsi"/>
          <w:color w:val="000000"/>
          <w:sz w:val="26"/>
          <w:szCs w:val="26"/>
          <w:lang w:val="ru-RU"/>
        </w:rPr>
        <w:t>2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к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Единой </w:t>
      </w:r>
      <w:r w:rsidRPr="00EE19B4">
        <w:rPr>
          <w:rFonts w:cstheme="minorHAnsi"/>
          <w:color w:val="000000"/>
          <w:sz w:val="26"/>
          <w:szCs w:val="26"/>
          <w:lang w:val="ru-RU"/>
        </w:rPr>
        <w:t>учетной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политике.</w:t>
      </w:r>
    </w:p>
    <w:p w:rsidR="00BF1DFE" w:rsidRDefault="00D72B9C" w:rsidP="00253DE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6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>.</w:t>
      </w:r>
      <w:r w:rsidR="00063246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664E1A">
        <w:rPr>
          <w:rFonts w:cstheme="minorHAnsi"/>
          <w:color w:val="000000"/>
          <w:sz w:val="26"/>
          <w:szCs w:val="26"/>
          <w:lang w:val="ru-RU"/>
        </w:rPr>
        <w:t>К б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ух</w:t>
      </w:r>
      <w:r w:rsidR="00063246">
        <w:rPr>
          <w:rFonts w:cstheme="minorHAnsi"/>
          <w:color w:val="000000"/>
          <w:sz w:val="26"/>
          <w:szCs w:val="26"/>
          <w:lang w:val="ru-RU"/>
        </w:rPr>
        <w:t>галте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>р</w:t>
      </w:r>
      <w:r w:rsidR="00063246">
        <w:rPr>
          <w:rFonts w:cstheme="minorHAnsi"/>
          <w:color w:val="000000"/>
          <w:sz w:val="26"/>
          <w:szCs w:val="26"/>
          <w:lang w:val="ru-RU"/>
        </w:rPr>
        <w:t>с</w:t>
      </w:r>
      <w:r w:rsidR="00664E1A">
        <w:rPr>
          <w:rFonts w:cstheme="minorHAnsi"/>
          <w:color w:val="000000"/>
          <w:sz w:val="26"/>
          <w:szCs w:val="26"/>
          <w:lang w:val="ru-RU"/>
        </w:rPr>
        <w:t>кому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учет</w:t>
      </w:r>
      <w:r w:rsidR="00664E1A">
        <w:rPr>
          <w:rFonts w:cstheme="minorHAnsi"/>
          <w:color w:val="000000"/>
          <w:sz w:val="26"/>
          <w:szCs w:val="26"/>
          <w:lang w:val="ru-RU"/>
        </w:rPr>
        <w:t>у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664E1A">
        <w:rPr>
          <w:rFonts w:cstheme="minorHAnsi"/>
          <w:color w:val="000000"/>
          <w:sz w:val="26"/>
          <w:szCs w:val="26"/>
          <w:lang w:val="ru-RU"/>
        </w:rPr>
        <w:t>принимаются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664E1A">
        <w:rPr>
          <w:rFonts w:cstheme="minorHAnsi"/>
          <w:color w:val="000000"/>
          <w:sz w:val="26"/>
          <w:szCs w:val="26"/>
          <w:lang w:val="ru-RU"/>
        </w:rPr>
        <w:t>первичные учетные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664E1A">
        <w:rPr>
          <w:rFonts w:cstheme="minorHAnsi"/>
          <w:color w:val="000000"/>
          <w:sz w:val="26"/>
          <w:szCs w:val="26"/>
          <w:lang w:val="ru-RU"/>
        </w:rPr>
        <w:t>документы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 xml:space="preserve">, </w:t>
      </w:r>
      <w:r w:rsidR="00664E1A">
        <w:rPr>
          <w:rFonts w:cstheme="minorHAnsi"/>
          <w:color w:val="000000"/>
          <w:sz w:val="26"/>
          <w:szCs w:val="26"/>
          <w:lang w:val="ru-RU"/>
        </w:rPr>
        <w:t xml:space="preserve">поступившие по результатам внутреннего контроля совершаемых фактов хозяйственной жизни для </w:t>
      </w:r>
      <w:r w:rsidR="00BF1DFE">
        <w:rPr>
          <w:rFonts w:cstheme="minorHAnsi"/>
          <w:color w:val="000000"/>
          <w:sz w:val="26"/>
          <w:szCs w:val="26"/>
          <w:lang w:val="ru-RU"/>
        </w:rPr>
        <w:t>регистрации,</w:t>
      </w:r>
      <w:r w:rsidR="00664E1A">
        <w:rPr>
          <w:rFonts w:cstheme="minorHAnsi"/>
          <w:color w:val="000000"/>
          <w:sz w:val="26"/>
          <w:szCs w:val="26"/>
          <w:lang w:val="ru-RU"/>
        </w:rPr>
        <w:t xml:space="preserve"> содержащихся в них данных в регистрах бухгалтерского учета.</w:t>
      </w:r>
    </w:p>
    <w:p w:rsidR="00BF1DFE" w:rsidRDefault="00BF1DFE" w:rsidP="00253DE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253DE3">
        <w:rPr>
          <w:rFonts w:ascii="Times New Roman" w:hAnsi="Times New Roman"/>
          <w:sz w:val="26"/>
          <w:szCs w:val="26"/>
          <w:lang w:val="ru-RU"/>
        </w:rPr>
        <w:t>Ответственность за своевременное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сотрудники, составившие и подписавшие указанные документы.</w:t>
      </w:r>
    </w:p>
    <w:p w:rsidR="00703804" w:rsidRDefault="00BF1DFE" w:rsidP="00E23E3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AD6B1D">
        <w:rPr>
          <w:rFonts w:ascii="Times New Roman" w:hAnsi="Times New Roman"/>
          <w:sz w:val="26"/>
          <w:szCs w:val="26"/>
          <w:lang w:val="ru-RU"/>
        </w:rPr>
        <w:t xml:space="preserve">Внутренний финансовый контроль осуществляется на основании </w:t>
      </w:r>
      <w:r w:rsidR="00E678C6" w:rsidRPr="00AD6B1D">
        <w:rPr>
          <w:rFonts w:cstheme="minorHAnsi"/>
          <w:color w:val="000000"/>
          <w:sz w:val="26"/>
          <w:szCs w:val="26"/>
          <w:lang w:val="ru-RU"/>
        </w:rPr>
        <w:t>П</w:t>
      </w:r>
      <w:r w:rsidRPr="00AD6B1D">
        <w:rPr>
          <w:rFonts w:cstheme="minorHAnsi"/>
          <w:color w:val="000000"/>
          <w:sz w:val="26"/>
          <w:szCs w:val="26"/>
          <w:lang w:val="ru-RU"/>
        </w:rPr>
        <w:t>оложения</w:t>
      </w:r>
      <w:r w:rsidR="00E678C6" w:rsidRPr="00AD6B1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AD6B1D">
        <w:rPr>
          <w:rFonts w:cstheme="minorHAnsi"/>
          <w:color w:val="000000"/>
          <w:sz w:val="26"/>
          <w:szCs w:val="26"/>
          <w:lang w:val="ru-RU"/>
        </w:rPr>
        <w:t>о</w:t>
      </w:r>
      <w:r w:rsidR="00E678C6" w:rsidRPr="00AD6B1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AD6B1D">
        <w:rPr>
          <w:rFonts w:cstheme="minorHAnsi"/>
          <w:color w:val="000000"/>
          <w:sz w:val="26"/>
          <w:szCs w:val="26"/>
          <w:lang w:val="ru-RU"/>
        </w:rPr>
        <w:t>внутреннем</w:t>
      </w:r>
      <w:r w:rsidR="00E678C6" w:rsidRPr="00AD6B1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AD6B1D">
        <w:rPr>
          <w:rFonts w:cstheme="minorHAnsi"/>
          <w:color w:val="000000"/>
          <w:sz w:val="26"/>
          <w:szCs w:val="26"/>
          <w:lang w:val="ru-RU"/>
        </w:rPr>
        <w:t>финансовом</w:t>
      </w:r>
      <w:r w:rsidR="00E678C6" w:rsidRPr="00AD6B1D">
        <w:rPr>
          <w:rFonts w:cstheme="minorHAnsi"/>
          <w:color w:val="000000"/>
          <w:sz w:val="26"/>
          <w:szCs w:val="26"/>
          <w:lang w:val="ru-RU"/>
        </w:rPr>
        <w:t xml:space="preserve"> контроле</w:t>
      </w:r>
      <w:r w:rsidRPr="00AD6B1D">
        <w:rPr>
          <w:rFonts w:cstheme="minorHAnsi"/>
          <w:color w:val="000000"/>
          <w:sz w:val="26"/>
          <w:szCs w:val="26"/>
          <w:lang w:val="ru-RU"/>
        </w:rPr>
        <w:t>, ведомственном контроле</w:t>
      </w:r>
      <w:r w:rsidR="00253DE3" w:rsidRPr="00AD6B1D">
        <w:rPr>
          <w:rFonts w:cstheme="minorHAnsi"/>
          <w:color w:val="000000"/>
          <w:sz w:val="26"/>
          <w:szCs w:val="26"/>
          <w:lang w:val="ru-RU"/>
        </w:rPr>
        <w:t xml:space="preserve"> согласно  </w:t>
      </w:r>
      <w:r w:rsidR="00063246" w:rsidRPr="00AD6B1D">
        <w:rPr>
          <w:rFonts w:cstheme="minorHAnsi"/>
          <w:color w:val="000000"/>
          <w:sz w:val="26"/>
          <w:szCs w:val="26"/>
          <w:lang w:val="ru-RU"/>
        </w:rPr>
        <w:t>П</w:t>
      </w:r>
      <w:r w:rsidR="00E678C6" w:rsidRPr="00AD6B1D">
        <w:rPr>
          <w:rFonts w:cstheme="minorHAnsi"/>
          <w:color w:val="000000"/>
          <w:sz w:val="26"/>
          <w:szCs w:val="26"/>
          <w:lang w:val="ru-RU"/>
        </w:rPr>
        <w:t>риложени</w:t>
      </w:r>
      <w:r w:rsidR="00253DE3" w:rsidRPr="00AD6B1D">
        <w:rPr>
          <w:rFonts w:cstheme="minorHAnsi"/>
          <w:color w:val="000000"/>
          <w:sz w:val="26"/>
          <w:szCs w:val="26"/>
          <w:lang w:val="ru-RU"/>
        </w:rPr>
        <w:t>ю</w:t>
      </w:r>
      <w:r w:rsidR="00E678C6" w:rsidRPr="00AD6B1D">
        <w:rPr>
          <w:rFonts w:cstheme="minorHAnsi"/>
          <w:color w:val="000000"/>
          <w:sz w:val="26"/>
          <w:szCs w:val="26"/>
          <w:lang w:val="ru-RU"/>
        </w:rPr>
        <w:t xml:space="preserve"> №12</w:t>
      </w:r>
      <w:r w:rsidR="00063246" w:rsidRPr="00AD6B1D">
        <w:rPr>
          <w:rFonts w:cstheme="minorHAnsi"/>
          <w:color w:val="000000"/>
          <w:sz w:val="26"/>
          <w:szCs w:val="26"/>
          <w:lang w:val="ru-RU"/>
        </w:rPr>
        <w:t xml:space="preserve"> к Единой</w:t>
      </w:r>
      <w:r w:rsidR="00063246" w:rsidRPr="00EE19B4">
        <w:rPr>
          <w:rFonts w:cstheme="minorHAnsi"/>
          <w:color w:val="000000"/>
          <w:sz w:val="26"/>
          <w:szCs w:val="26"/>
          <w:lang w:val="ru-RU"/>
        </w:rPr>
        <w:t xml:space="preserve"> учетной политике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.</w:t>
      </w:r>
    </w:p>
    <w:p w:rsidR="00253DE3" w:rsidRPr="00E23E38" w:rsidRDefault="00D72B9C" w:rsidP="00E23E3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7</w:t>
      </w:r>
      <w:r w:rsidR="00703804">
        <w:rPr>
          <w:rFonts w:cstheme="minorHAnsi"/>
          <w:color w:val="000000"/>
          <w:sz w:val="26"/>
          <w:szCs w:val="26"/>
          <w:lang w:val="ru-RU"/>
        </w:rPr>
        <w:t xml:space="preserve">. Порядок представления первичных учетных документов в </w:t>
      </w:r>
      <w:r w:rsidR="00A03D9B">
        <w:rPr>
          <w:rFonts w:cstheme="minorHAnsi"/>
          <w:color w:val="000000"/>
          <w:sz w:val="26"/>
          <w:szCs w:val="26"/>
          <w:lang w:val="ru-RU"/>
        </w:rPr>
        <w:t xml:space="preserve">МКУ «Управление бухучета» </w:t>
      </w:r>
      <w:r w:rsidR="00703804">
        <w:rPr>
          <w:rFonts w:cstheme="minorHAnsi"/>
          <w:color w:val="000000"/>
          <w:sz w:val="26"/>
          <w:szCs w:val="26"/>
          <w:lang w:val="ru-RU"/>
        </w:rPr>
        <w:t xml:space="preserve">установлен Графиком документооборота (Приложение </w:t>
      </w:r>
      <w:r w:rsidR="00E563A5">
        <w:rPr>
          <w:rFonts w:cstheme="minorHAnsi"/>
          <w:color w:val="000000"/>
          <w:sz w:val="26"/>
          <w:szCs w:val="26"/>
          <w:lang w:val="ru-RU"/>
        </w:rPr>
        <w:t>№</w:t>
      </w:r>
      <w:r w:rsidR="005132D8">
        <w:rPr>
          <w:rFonts w:cstheme="minorHAnsi"/>
          <w:color w:val="000000"/>
          <w:sz w:val="26"/>
          <w:szCs w:val="26"/>
          <w:lang w:val="ru-RU"/>
        </w:rPr>
        <w:t>4</w:t>
      </w:r>
      <w:r w:rsidR="00703804">
        <w:rPr>
          <w:rFonts w:cstheme="minorHAnsi"/>
          <w:color w:val="000000"/>
          <w:sz w:val="26"/>
          <w:szCs w:val="26"/>
          <w:lang w:val="ru-RU"/>
        </w:rPr>
        <w:t xml:space="preserve"> к Единой учетной полит</w:t>
      </w:r>
      <w:r>
        <w:rPr>
          <w:rFonts w:cstheme="minorHAnsi"/>
          <w:color w:val="000000"/>
          <w:sz w:val="26"/>
          <w:szCs w:val="26"/>
          <w:lang w:val="ru-RU"/>
        </w:rPr>
        <w:t>и</w:t>
      </w:r>
      <w:r w:rsidR="00703804">
        <w:rPr>
          <w:rFonts w:cstheme="minorHAnsi"/>
          <w:color w:val="000000"/>
          <w:sz w:val="26"/>
          <w:szCs w:val="26"/>
          <w:lang w:val="ru-RU"/>
        </w:rPr>
        <w:t>ке).</w:t>
      </w:r>
    </w:p>
    <w:p w:rsidR="00E23E38" w:rsidRDefault="00D72B9C" w:rsidP="00E23E38">
      <w:pPr>
        <w:pStyle w:val="a4"/>
        <w:ind w:left="0" w:firstLine="567"/>
        <w:rPr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8</w:t>
      </w:r>
      <w:r w:rsidR="00E23E38">
        <w:rPr>
          <w:rFonts w:cstheme="minorHAnsi"/>
          <w:color w:val="000000"/>
          <w:sz w:val="26"/>
          <w:szCs w:val="26"/>
          <w:lang w:val="ru-RU"/>
        </w:rPr>
        <w:t xml:space="preserve">. </w:t>
      </w:r>
      <w:r w:rsidR="00E23E38" w:rsidRPr="00E23E38">
        <w:rPr>
          <w:sz w:val="26"/>
          <w:szCs w:val="26"/>
          <w:lang w:val="ru-RU"/>
        </w:rPr>
        <w:t>Требования главного бухгалтера</w:t>
      </w:r>
      <w:r w:rsidR="00E23E38">
        <w:rPr>
          <w:sz w:val="26"/>
          <w:szCs w:val="26"/>
          <w:lang w:val="ru-RU"/>
        </w:rPr>
        <w:t xml:space="preserve"> </w:t>
      </w:r>
      <w:r w:rsidR="00E23E38" w:rsidRPr="00E23E38">
        <w:rPr>
          <w:sz w:val="26"/>
          <w:szCs w:val="26"/>
          <w:lang w:val="ru-RU"/>
        </w:rPr>
        <w:t>по документальному оформлению хозяйственных операций и представлению необходимых для бухгалтерского учета документов и сведений являются обязательными для всех сотрудников учреждени</w:t>
      </w:r>
      <w:r w:rsidR="00E23E38">
        <w:rPr>
          <w:sz w:val="26"/>
          <w:szCs w:val="26"/>
          <w:lang w:val="ru-RU"/>
        </w:rPr>
        <w:t>й</w:t>
      </w:r>
      <w:r w:rsidR="00E23E38" w:rsidRPr="00E23E38">
        <w:rPr>
          <w:sz w:val="26"/>
          <w:szCs w:val="26"/>
          <w:lang w:val="ru-RU"/>
        </w:rPr>
        <w:t>.</w:t>
      </w:r>
    </w:p>
    <w:p w:rsidR="00D72B9C" w:rsidRDefault="00D72B9C" w:rsidP="00D72B9C">
      <w:pPr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 xml:space="preserve">9. </w:t>
      </w:r>
      <w:r w:rsidRPr="00D72B9C">
        <w:rPr>
          <w:rFonts w:ascii="Times New Roman" w:hAnsi="Times New Roman"/>
          <w:sz w:val="26"/>
          <w:szCs w:val="26"/>
          <w:lang w:val="ru-RU"/>
        </w:rPr>
        <w:t>Для отражения фактов хозяйственной жизни по поступлению и выбытию н</w:t>
      </w:r>
      <w:r w:rsidR="00C13A1B">
        <w:rPr>
          <w:rFonts w:ascii="Times New Roman" w:hAnsi="Times New Roman"/>
          <w:sz w:val="26"/>
          <w:szCs w:val="26"/>
          <w:lang w:val="ru-RU"/>
        </w:rPr>
        <w:t>ефинансовых активов в учреждении</w:t>
      </w:r>
      <w:r w:rsidRPr="00D72B9C">
        <w:rPr>
          <w:rFonts w:ascii="Times New Roman" w:hAnsi="Times New Roman"/>
          <w:sz w:val="26"/>
          <w:szCs w:val="26"/>
          <w:lang w:val="ru-RU"/>
        </w:rPr>
        <w:t xml:space="preserve"> создается постоянно действующая комиссия. Состав комиссии утверждается распорядительным документом учреждения и действует на постоянной основе. </w:t>
      </w:r>
    </w:p>
    <w:p w:rsidR="00622949" w:rsidRDefault="00D72B9C" w:rsidP="00622949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72B9C">
        <w:rPr>
          <w:rFonts w:ascii="Times New Roman" w:hAnsi="Times New Roman"/>
          <w:sz w:val="26"/>
          <w:szCs w:val="26"/>
          <w:lang w:val="ru-RU"/>
        </w:rPr>
        <w:t>Деятельность постоянно действующей комиссии по поступлению и выбытию  активов осуществляется в соответствии с Положением о комиссии по поступлению и выбытию активов (</w:t>
      </w:r>
      <w:hyperlink w:anchor="Par4799" w:history="1">
        <w:r w:rsidR="00562111">
          <w:rPr>
            <w:rFonts w:ascii="Times New Roman" w:hAnsi="Times New Roman"/>
            <w:color w:val="0000FF"/>
            <w:sz w:val="26"/>
            <w:szCs w:val="26"/>
            <w:lang w:val="ru-RU"/>
          </w:rPr>
          <w:t xml:space="preserve">Приложение № </w:t>
        </w:r>
      </w:hyperlink>
      <w:r w:rsidR="00562111">
        <w:rPr>
          <w:rFonts w:ascii="Times New Roman" w:hAnsi="Times New Roman"/>
          <w:color w:val="0000FF"/>
          <w:sz w:val="26"/>
          <w:szCs w:val="26"/>
          <w:lang w:val="ru-RU"/>
        </w:rPr>
        <w:t>7</w:t>
      </w:r>
      <w:r w:rsidRPr="00D72B9C">
        <w:rPr>
          <w:rFonts w:ascii="Times New Roman" w:hAnsi="Times New Roman"/>
          <w:sz w:val="26"/>
          <w:szCs w:val="26"/>
          <w:lang w:val="ru-RU"/>
        </w:rPr>
        <w:t xml:space="preserve"> к Единой учетной политике).</w:t>
      </w:r>
    </w:p>
    <w:p w:rsidR="00AD6B1D" w:rsidRPr="00622949" w:rsidRDefault="00AD6B1D" w:rsidP="00AD6B1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10</w:t>
      </w:r>
      <w:r w:rsidRPr="00EE19B4">
        <w:rPr>
          <w:rFonts w:cstheme="minorHAnsi"/>
          <w:color w:val="000000"/>
          <w:sz w:val="26"/>
          <w:szCs w:val="26"/>
          <w:lang w:val="ru-RU"/>
        </w:rPr>
        <w:t>. Инвентаризация активов и обязатель</w:t>
      </w:r>
      <w:proofErr w:type="gramStart"/>
      <w:r w:rsidRPr="00EE19B4">
        <w:rPr>
          <w:rFonts w:cstheme="minorHAnsi"/>
          <w:color w:val="000000"/>
          <w:sz w:val="26"/>
          <w:szCs w:val="26"/>
          <w:lang w:val="ru-RU"/>
        </w:rPr>
        <w:t>ств пр</w:t>
      </w:r>
      <w:proofErr w:type="gramEnd"/>
      <w:r w:rsidRPr="00EE19B4">
        <w:rPr>
          <w:rFonts w:cstheme="minorHAnsi"/>
          <w:color w:val="000000"/>
          <w:sz w:val="26"/>
          <w:szCs w:val="26"/>
          <w:lang w:val="ru-RU"/>
        </w:rPr>
        <w:t xml:space="preserve">оводится в соответствии с </w:t>
      </w:r>
      <w:r w:rsidRPr="00EE19B4">
        <w:rPr>
          <w:rFonts w:cstheme="minorHAnsi"/>
          <w:sz w:val="26"/>
          <w:szCs w:val="26"/>
          <w:lang w:val="ru-RU"/>
        </w:rPr>
        <w:t xml:space="preserve">Положением об инвентаризации имущества и обязательств учреждения, утвержденным в </w:t>
      </w:r>
      <w:hyperlink w:anchor="Par4799" w:history="1">
        <w:r>
          <w:rPr>
            <w:rFonts w:ascii="Times New Roman" w:hAnsi="Times New Roman"/>
            <w:color w:val="0000FF"/>
            <w:sz w:val="26"/>
            <w:szCs w:val="26"/>
            <w:lang w:val="ru-RU"/>
          </w:rPr>
          <w:t xml:space="preserve">Приложение № </w:t>
        </w:r>
      </w:hyperlink>
      <w:r>
        <w:rPr>
          <w:rFonts w:ascii="Times New Roman" w:hAnsi="Times New Roman"/>
          <w:color w:val="0000FF"/>
          <w:sz w:val="26"/>
          <w:szCs w:val="26"/>
          <w:lang w:val="ru-RU"/>
        </w:rPr>
        <w:t>8</w:t>
      </w:r>
      <w:r w:rsidRPr="00D72B9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E19B4">
        <w:rPr>
          <w:rFonts w:cstheme="minorHAnsi"/>
          <w:sz w:val="26"/>
          <w:szCs w:val="26"/>
          <w:lang w:val="ru-RU"/>
        </w:rPr>
        <w:t xml:space="preserve"> к Единой учетной политике, и</w:t>
      </w:r>
      <w:r>
        <w:rPr>
          <w:rFonts w:cstheme="minorHAnsi"/>
          <w:sz w:val="26"/>
          <w:szCs w:val="26"/>
          <w:lang w:val="ru-RU"/>
        </w:rPr>
        <w:t xml:space="preserve"> ежегодным приказом (решением) образовательного учреждения</w:t>
      </w:r>
      <w:r w:rsidRPr="00EE19B4">
        <w:rPr>
          <w:rFonts w:cstheme="minorHAnsi"/>
          <w:sz w:val="26"/>
          <w:szCs w:val="26"/>
          <w:lang w:val="ru-RU"/>
        </w:rPr>
        <w:t xml:space="preserve"> о проведении инвентаризации.</w:t>
      </w:r>
    </w:p>
    <w:p w:rsidR="00AD6B1D" w:rsidRPr="000D4958" w:rsidRDefault="00AD6B1D" w:rsidP="00AD6B1D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0D4958">
        <w:rPr>
          <w:rFonts w:ascii="Times New Roman" w:hAnsi="Times New Roman"/>
          <w:sz w:val="26"/>
          <w:szCs w:val="26"/>
          <w:lang w:val="ru-RU"/>
        </w:rPr>
        <w:t xml:space="preserve">Сроки проведения инвентаризации устанавливаются графиком, разработанным с учетом сроков сдачи </w:t>
      </w:r>
      <w:r w:rsidR="005E1178">
        <w:rPr>
          <w:rFonts w:ascii="Times New Roman" w:hAnsi="Times New Roman"/>
          <w:sz w:val="26"/>
          <w:szCs w:val="26"/>
          <w:lang w:val="ru-RU"/>
        </w:rPr>
        <w:t>бухгалтерской</w:t>
      </w:r>
      <w:r w:rsidRPr="000D4958">
        <w:rPr>
          <w:rFonts w:ascii="Times New Roman" w:hAnsi="Times New Roman"/>
          <w:sz w:val="26"/>
          <w:szCs w:val="26"/>
          <w:lang w:val="ru-RU"/>
        </w:rPr>
        <w:t xml:space="preserve"> отчетности (</w:t>
      </w:r>
      <w:hyperlink w:anchor="Par4799" w:history="1">
        <w:r w:rsidRPr="000D4958">
          <w:rPr>
            <w:rFonts w:ascii="Times New Roman" w:hAnsi="Times New Roman"/>
            <w:color w:val="0000FF"/>
            <w:sz w:val="26"/>
            <w:szCs w:val="26"/>
            <w:lang w:val="ru-RU"/>
          </w:rPr>
          <w:t>Приложение №</w:t>
        </w:r>
      </w:hyperlink>
      <w:r>
        <w:rPr>
          <w:rFonts w:ascii="Times New Roman" w:hAnsi="Times New Roman"/>
          <w:color w:val="0000FF"/>
          <w:sz w:val="26"/>
          <w:szCs w:val="26"/>
          <w:lang w:val="ru-RU"/>
        </w:rPr>
        <w:t xml:space="preserve"> 2</w:t>
      </w:r>
      <w:r w:rsidRPr="000D4958">
        <w:rPr>
          <w:rFonts w:ascii="Times New Roman" w:hAnsi="Times New Roman"/>
          <w:color w:val="0000FF"/>
          <w:sz w:val="26"/>
          <w:szCs w:val="26"/>
          <w:lang w:val="ru-RU"/>
        </w:rPr>
        <w:t xml:space="preserve"> </w:t>
      </w:r>
      <w:r w:rsidRPr="000D4958">
        <w:rPr>
          <w:rFonts w:ascii="Times New Roman" w:hAnsi="Times New Roman"/>
          <w:sz w:val="26"/>
          <w:szCs w:val="26"/>
          <w:lang w:val="ru-RU"/>
        </w:rPr>
        <w:t xml:space="preserve">к Единой учетной политике) за исключением случаев, когда ее проведение обязательно. </w:t>
      </w:r>
    </w:p>
    <w:p w:rsidR="00AD6B1D" w:rsidRDefault="00AD6B1D" w:rsidP="00AD6B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0D4958">
        <w:rPr>
          <w:rFonts w:ascii="Times New Roman" w:hAnsi="Times New Roman"/>
          <w:sz w:val="26"/>
          <w:szCs w:val="26"/>
          <w:lang w:val="ru-RU"/>
        </w:rPr>
        <w:t xml:space="preserve">Для проведения инвентаризаций в </w:t>
      </w:r>
      <w:r>
        <w:rPr>
          <w:rFonts w:ascii="Times New Roman" w:hAnsi="Times New Roman"/>
          <w:sz w:val="26"/>
          <w:szCs w:val="26"/>
          <w:lang w:val="ru-RU"/>
        </w:rPr>
        <w:t xml:space="preserve">образовательном </w:t>
      </w:r>
      <w:r w:rsidRPr="000D4958">
        <w:rPr>
          <w:rFonts w:ascii="Times New Roman" w:hAnsi="Times New Roman"/>
          <w:sz w:val="26"/>
          <w:szCs w:val="26"/>
          <w:lang w:val="ru-RU"/>
        </w:rPr>
        <w:t>учреждени</w:t>
      </w:r>
      <w:r>
        <w:rPr>
          <w:rFonts w:ascii="Times New Roman" w:hAnsi="Times New Roman"/>
          <w:sz w:val="26"/>
          <w:szCs w:val="26"/>
          <w:lang w:val="ru-RU"/>
        </w:rPr>
        <w:t>и</w:t>
      </w:r>
      <w:r w:rsidRPr="000D4958">
        <w:rPr>
          <w:rFonts w:ascii="Times New Roman" w:hAnsi="Times New Roman"/>
          <w:sz w:val="26"/>
          <w:szCs w:val="26"/>
          <w:lang w:val="ru-RU"/>
        </w:rPr>
        <w:t xml:space="preserve"> создается постоянно действующая инвентаризационная комиссия. Состав комиссии утверждается распорядительным документом учреждения.</w:t>
      </w:r>
    </w:p>
    <w:p w:rsidR="00AD6B1D" w:rsidRPr="00DE7DC7" w:rsidRDefault="00AD6B1D" w:rsidP="00AD6B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D6B1D" w:rsidRDefault="00AD6B1D" w:rsidP="00622949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132D8" w:rsidRDefault="00622949" w:rsidP="00AD6B1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D6B1D">
        <w:rPr>
          <w:rFonts w:ascii="Times New Roman" w:hAnsi="Times New Roman" w:cs="Times New Roman"/>
          <w:sz w:val="26"/>
          <w:szCs w:val="26"/>
          <w:lang w:val="ru-RU"/>
        </w:rPr>
        <w:lastRenderedPageBreak/>
        <w:t>1</w:t>
      </w:r>
      <w:r w:rsidR="00C50C97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AD6B1D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ED4B83" w:rsidRPr="00AD6B1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5132D8" w:rsidRPr="00AD6B1D">
        <w:rPr>
          <w:rFonts w:ascii="Times New Roman" w:hAnsi="Times New Roman" w:cs="Times New Roman"/>
          <w:sz w:val="26"/>
          <w:szCs w:val="26"/>
          <w:lang w:val="ru-RU"/>
        </w:rPr>
        <w:t xml:space="preserve">равила и условия признания сомнительной или безнадежной к взысканию дебиторской задолженности </w:t>
      </w:r>
      <w:r w:rsidR="00ED4B83" w:rsidRPr="00AD6B1D">
        <w:rPr>
          <w:rFonts w:ascii="Times New Roman" w:hAnsi="Times New Roman" w:cs="Times New Roman"/>
          <w:sz w:val="26"/>
          <w:szCs w:val="26"/>
          <w:lang w:val="ru-RU"/>
        </w:rPr>
        <w:t>МБУ ДО РЦДТ</w:t>
      </w:r>
      <w:r w:rsidR="005132D8" w:rsidRPr="00AD6B1D">
        <w:rPr>
          <w:rFonts w:ascii="Times New Roman" w:hAnsi="Times New Roman" w:cs="Times New Roman"/>
          <w:sz w:val="26"/>
          <w:szCs w:val="26"/>
          <w:lang w:val="ru-RU"/>
        </w:rPr>
        <w:t xml:space="preserve"> для списания с учета, а также о восстановлении в учете спис</w:t>
      </w:r>
      <w:r w:rsidR="00AD6B1D" w:rsidRPr="00AD6B1D">
        <w:rPr>
          <w:rFonts w:ascii="Times New Roman" w:hAnsi="Times New Roman" w:cs="Times New Roman"/>
          <w:sz w:val="26"/>
          <w:szCs w:val="26"/>
          <w:lang w:val="ru-RU"/>
        </w:rPr>
        <w:t xml:space="preserve">анной дебиторской задолженности установлены в соответствии с Положением </w:t>
      </w:r>
      <w:r w:rsidR="005132D8" w:rsidRPr="00AD6B1D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о признании дебиторской задолженности сомнительной или безнадежной к взысканию</w:t>
      </w:r>
      <w:r w:rsidR="00AD6B1D" w:rsidRPr="00AD6B1D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 (</w:t>
      </w:r>
      <w:hyperlink w:anchor="Par537" w:history="1">
        <w:r w:rsidR="00AD6B1D" w:rsidRPr="00AD6B1D">
          <w:rPr>
            <w:rFonts w:ascii="Times New Roman" w:hAnsi="Times New Roman" w:cs="Times New Roman"/>
            <w:color w:val="0000FF"/>
            <w:sz w:val="26"/>
            <w:szCs w:val="26"/>
            <w:lang w:val="ru-RU"/>
          </w:rPr>
          <w:t xml:space="preserve">Приложение № </w:t>
        </w:r>
      </w:hyperlink>
      <w:r w:rsidR="00AD6B1D">
        <w:rPr>
          <w:rFonts w:ascii="Times New Roman" w:hAnsi="Times New Roman" w:cs="Times New Roman"/>
          <w:color w:val="0000FF"/>
          <w:sz w:val="26"/>
          <w:szCs w:val="26"/>
          <w:lang w:val="ru-RU"/>
        </w:rPr>
        <w:t>9</w:t>
      </w:r>
      <w:r w:rsidR="00AD6B1D">
        <w:rPr>
          <w:rFonts w:ascii="Times New Roman" w:hAnsi="Times New Roman" w:cs="Times New Roman"/>
          <w:sz w:val="26"/>
          <w:szCs w:val="26"/>
          <w:lang w:val="ru-RU"/>
        </w:rPr>
        <w:t xml:space="preserve"> к Единой учетной политике).</w:t>
      </w:r>
    </w:p>
    <w:p w:rsidR="005132D8" w:rsidRPr="005957B2" w:rsidRDefault="00AD6B1D" w:rsidP="005957B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D6B1D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C50C97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AD6B1D">
        <w:rPr>
          <w:rFonts w:ascii="Times New Roman" w:hAnsi="Times New Roman" w:cs="Times New Roman"/>
          <w:sz w:val="26"/>
          <w:szCs w:val="26"/>
          <w:lang w:val="ru-RU"/>
        </w:rPr>
        <w:t>. П</w:t>
      </w:r>
      <w:r w:rsidRPr="00AD6B1D">
        <w:rPr>
          <w:rFonts w:hAnsi="Times New Roman" w:cs="Times New Roman"/>
          <w:color w:val="000000"/>
          <w:sz w:val="26"/>
          <w:szCs w:val="26"/>
          <w:lang w:val="ru-RU"/>
        </w:rPr>
        <w:t>равила и условия признания кредиторской задолженности</w:t>
      </w:r>
      <w:r w:rsidRPr="00AD6B1D">
        <w:rPr>
          <w:rFonts w:hAnsi="Times New Roman" w:cs="Times New Roman"/>
          <w:color w:val="000000"/>
          <w:sz w:val="26"/>
          <w:szCs w:val="26"/>
        </w:rPr>
        <w:t> </w:t>
      </w:r>
      <w:r w:rsidRPr="00AD6B1D">
        <w:rPr>
          <w:rFonts w:hAnsi="Times New Roman" w:cs="Times New Roman"/>
          <w:color w:val="000000"/>
          <w:sz w:val="26"/>
          <w:szCs w:val="26"/>
          <w:lang w:val="ru-RU"/>
        </w:rPr>
        <w:t>в образовательном учреждении невостребованной кредиторами с целью списания с балансового или забалансового учета установлены Положением</w:t>
      </w:r>
      <w:r w:rsidRPr="00AD6B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132D8" w:rsidRPr="00AD6B1D">
        <w:rPr>
          <w:rFonts w:ascii="Times New Roman" w:hAnsi="Times New Roman"/>
          <w:sz w:val="26"/>
          <w:szCs w:val="26"/>
          <w:lang w:val="ru-RU"/>
        </w:rPr>
        <w:t>о признании кредиторской задолженности невостребованной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D6B1D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(</w:t>
      </w:r>
      <w:hyperlink w:anchor="Par537" w:history="1">
        <w:r w:rsidRPr="00AD6B1D">
          <w:rPr>
            <w:rFonts w:ascii="Times New Roman" w:hAnsi="Times New Roman" w:cs="Times New Roman"/>
            <w:color w:val="0000FF"/>
            <w:sz w:val="26"/>
            <w:szCs w:val="26"/>
            <w:lang w:val="ru-RU"/>
          </w:rPr>
          <w:t xml:space="preserve">Приложение № </w:t>
        </w:r>
      </w:hyperlink>
      <w:r>
        <w:rPr>
          <w:rFonts w:ascii="Times New Roman" w:hAnsi="Times New Roman" w:cs="Times New Roman"/>
          <w:color w:val="0000FF"/>
          <w:sz w:val="26"/>
          <w:szCs w:val="26"/>
          <w:lang w:val="ru-RU"/>
        </w:rPr>
        <w:t>10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к Единой учетной политике).</w:t>
      </w:r>
    </w:p>
    <w:p w:rsidR="00622949" w:rsidRDefault="00AD6B1D" w:rsidP="00622949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>1</w:t>
      </w:r>
      <w:r w:rsidR="00C50C97">
        <w:rPr>
          <w:rFonts w:cstheme="minorHAnsi"/>
          <w:sz w:val="26"/>
          <w:szCs w:val="26"/>
          <w:lang w:val="ru-RU"/>
        </w:rPr>
        <w:t>3</w:t>
      </w:r>
      <w:r w:rsidR="00622949">
        <w:rPr>
          <w:rFonts w:cstheme="minorHAnsi"/>
          <w:sz w:val="26"/>
          <w:szCs w:val="26"/>
          <w:lang w:val="ru-RU"/>
        </w:rPr>
        <w:t xml:space="preserve">. </w:t>
      </w:r>
      <w:r w:rsidR="00E65B50" w:rsidRPr="00EE19B4">
        <w:rPr>
          <w:rFonts w:cstheme="minorHAnsi"/>
          <w:sz w:val="26"/>
          <w:szCs w:val="26"/>
          <w:lang w:val="ru-RU"/>
        </w:rPr>
        <w:t>Выдача аванса и возмещение расходов сотрудников, связанных со служебными командировками, производится в соответствии с Положением о порядке и размерах возмещения расходов, связанных со служебными командировками, работникам, заключившим трудовой договор, контракт о работе в местной администрации Прохладненского муниципального района, подведомственных отраслевых управлениях и муниципальных казенных учреждениях, утвержденным постановлением местной администрации Прохладненского муниципального района, иными локальными акта</w:t>
      </w:r>
      <w:r w:rsidR="00622949">
        <w:rPr>
          <w:rFonts w:cstheme="minorHAnsi"/>
          <w:sz w:val="26"/>
          <w:szCs w:val="26"/>
          <w:lang w:val="ru-RU"/>
        </w:rPr>
        <w:t xml:space="preserve">ми </w:t>
      </w:r>
      <w:r w:rsidR="00E65B50" w:rsidRPr="00EE19B4">
        <w:rPr>
          <w:rFonts w:cstheme="minorHAnsi"/>
          <w:sz w:val="26"/>
          <w:szCs w:val="26"/>
          <w:lang w:val="ru-RU"/>
        </w:rPr>
        <w:t>органа местного самоуправления.</w:t>
      </w:r>
    </w:p>
    <w:p w:rsidR="00E563A5" w:rsidRDefault="004F789F" w:rsidP="00622949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 w:rsidRPr="00EE19B4">
        <w:rPr>
          <w:rFonts w:cstheme="minorHAnsi"/>
          <w:sz w:val="26"/>
          <w:szCs w:val="26"/>
          <w:lang w:val="ru-RU"/>
        </w:rPr>
        <w:t xml:space="preserve">Отражение в учете операций по расходам, произведенным подотчетным лицом, допустимо только в объеме расходов, утвержденных руководителем </w:t>
      </w:r>
      <w:r w:rsidR="006B1B86">
        <w:rPr>
          <w:rFonts w:cstheme="minorHAnsi"/>
          <w:sz w:val="26"/>
          <w:szCs w:val="26"/>
          <w:lang w:val="ru-RU"/>
        </w:rPr>
        <w:t xml:space="preserve">образовательного </w:t>
      </w:r>
      <w:r w:rsidRPr="00EE19B4">
        <w:rPr>
          <w:rFonts w:cstheme="minorHAnsi"/>
          <w:sz w:val="26"/>
          <w:szCs w:val="26"/>
          <w:lang w:val="ru-RU"/>
        </w:rPr>
        <w:t xml:space="preserve">учреждения согласно авансовому отчету. </w:t>
      </w:r>
    </w:p>
    <w:p w:rsidR="00ED4B83" w:rsidRPr="00D36D70" w:rsidRDefault="00D36D70" w:rsidP="00ED4B8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</w:t>
      </w:r>
      <w:r w:rsidR="00C50C97">
        <w:rPr>
          <w:rFonts w:ascii="Times New Roman" w:hAnsi="Times New Roman"/>
          <w:sz w:val="26"/>
          <w:szCs w:val="26"/>
          <w:lang w:val="ru-RU"/>
        </w:rPr>
        <w:t>4</w:t>
      </w:r>
      <w:r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ED4B83" w:rsidRPr="00ED4B83">
        <w:rPr>
          <w:rFonts w:ascii="Times New Roman" w:hAnsi="Times New Roman"/>
          <w:sz w:val="26"/>
          <w:szCs w:val="26"/>
          <w:lang w:val="ru-RU"/>
        </w:rPr>
        <w:t>Порядок признания в бухгалтерском учете и раскрытия в бухгалтерской (финансовой) от</w:t>
      </w:r>
      <w:r w:rsidR="00ED4B83">
        <w:rPr>
          <w:rFonts w:ascii="Times New Roman" w:hAnsi="Times New Roman"/>
          <w:sz w:val="26"/>
          <w:szCs w:val="26"/>
          <w:lang w:val="ru-RU"/>
        </w:rPr>
        <w:t xml:space="preserve">четности событий после отчетной даты </w:t>
      </w:r>
      <w:r w:rsidRPr="00D36D70">
        <w:rPr>
          <w:rFonts w:ascii="Times New Roman" w:hAnsi="Times New Roman"/>
          <w:sz w:val="26"/>
          <w:szCs w:val="26"/>
          <w:lang w:val="ru-RU"/>
        </w:rPr>
        <w:t xml:space="preserve">отражен в </w:t>
      </w:r>
      <w:r w:rsidRPr="00D36D70">
        <w:rPr>
          <w:rFonts w:ascii="Times New Roman" w:hAnsi="Times New Roman"/>
          <w:color w:val="0000FF"/>
          <w:sz w:val="26"/>
          <w:szCs w:val="26"/>
          <w:lang w:val="ru-RU"/>
        </w:rPr>
        <w:t xml:space="preserve">Приложении </w:t>
      </w:r>
      <w:r w:rsidR="00ED4B83">
        <w:rPr>
          <w:rFonts w:ascii="Times New Roman" w:hAnsi="Times New Roman"/>
          <w:color w:val="0000FF"/>
          <w:sz w:val="26"/>
          <w:szCs w:val="26"/>
          <w:lang w:val="ru-RU"/>
        </w:rPr>
        <w:t xml:space="preserve">     </w:t>
      </w:r>
      <w:r w:rsidRPr="00D36D70">
        <w:rPr>
          <w:rFonts w:ascii="Times New Roman" w:hAnsi="Times New Roman"/>
          <w:color w:val="0000FF"/>
          <w:sz w:val="26"/>
          <w:szCs w:val="26"/>
          <w:lang w:val="ru-RU"/>
        </w:rPr>
        <w:t>№ 1</w:t>
      </w:r>
      <w:r w:rsidR="00ED4B83">
        <w:rPr>
          <w:rFonts w:ascii="Times New Roman" w:hAnsi="Times New Roman"/>
          <w:color w:val="0000FF"/>
          <w:sz w:val="26"/>
          <w:szCs w:val="26"/>
          <w:lang w:val="ru-RU"/>
        </w:rPr>
        <w:t>1</w:t>
      </w:r>
      <w:r w:rsidRPr="00D36D70">
        <w:rPr>
          <w:rFonts w:ascii="Times New Roman" w:hAnsi="Times New Roman"/>
          <w:color w:val="0000FF"/>
          <w:sz w:val="26"/>
          <w:szCs w:val="26"/>
          <w:lang w:val="ru-RU"/>
        </w:rPr>
        <w:t xml:space="preserve"> </w:t>
      </w:r>
      <w:r w:rsidRPr="00D36D70">
        <w:rPr>
          <w:rFonts w:ascii="Times New Roman" w:hAnsi="Times New Roman"/>
          <w:sz w:val="26"/>
          <w:szCs w:val="26"/>
          <w:lang w:val="ru-RU"/>
        </w:rPr>
        <w:t>к Единой учетной политике.</w:t>
      </w:r>
    </w:p>
    <w:p w:rsidR="00D36D70" w:rsidRPr="00D36D70" w:rsidRDefault="00D36D70" w:rsidP="00D36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36D70">
        <w:rPr>
          <w:rFonts w:ascii="Times New Roman" w:hAnsi="Times New Roman"/>
          <w:sz w:val="26"/>
          <w:szCs w:val="26"/>
          <w:lang w:val="ru-RU"/>
        </w:rPr>
        <w:t>Ошибки текущего (отчетного) года, обнаруженные до представления отчетности и требующие внесения изменений в регистры бухгалтерского учета (Журналы операций), отражаются в учете последним днем отчетного периода.</w:t>
      </w:r>
    </w:p>
    <w:p w:rsidR="00D36D70" w:rsidRPr="00D36D70" w:rsidRDefault="00D36D70" w:rsidP="00D36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36D70">
        <w:rPr>
          <w:rFonts w:ascii="Times New Roman" w:hAnsi="Times New Roman"/>
          <w:sz w:val="26"/>
          <w:szCs w:val="26"/>
          <w:lang w:val="ru-RU"/>
        </w:rPr>
        <w:t xml:space="preserve">Ошибки прошлых лет учитываются в учете обособлено в целях раскрытия информации в отчетности в установленном порядке. </w:t>
      </w:r>
    </w:p>
    <w:p w:rsidR="00D36D70" w:rsidRDefault="00D36D70" w:rsidP="00D36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36D70">
        <w:rPr>
          <w:rFonts w:ascii="Times New Roman" w:hAnsi="Times New Roman"/>
          <w:sz w:val="26"/>
          <w:szCs w:val="26"/>
          <w:lang w:val="ru-RU"/>
        </w:rPr>
        <w:t>При обнаружении в сформированных регистрах бухгалтерского учета ошибок проводится анализ ошибочных данных и внесение необходимых исправлений. Исправление ошибок производится в соответствии с СГС «Учетная политика, оценочные значения и ошибки».</w:t>
      </w:r>
      <w:r w:rsidRPr="00D36D7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E7DC7" w:rsidRDefault="00D36D70" w:rsidP="00DE7DC7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36D70">
        <w:rPr>
          <w:rFonts w:ascii="Times New Roman" w:hAnsi="Times New Roman"/>
          <w:sz w:val="26"/>
          <w:szCs w:val="26"/>
          <w:lang w:val="ru-RU"/>
        </w:rPr>
        <w:t>Без надлежащего оформления первичных (сво</w:t>
      </w:r>
      <w:r>
        <w:rPr>
          <w:rFonts w:ascii="Times New Roman" w:hAnsi="Times New Roman"/>
          <w:sz w:val="26"/>
          <w:szCs w:val="26"/>
          <w:lang w:val="ru-RU"/>
        </w:rPr>
        <w:t xml:space="preserve">дных) учетных документов любые </w:t>
      </w:r>
      <w:r w:rsidRPr="00D36D70">
        <w:rPr>
          <w:rFonts w:ascii="Times New Roman" w:hAnsi="Times New Roman"/>
          <w:sz w:val="26"/>
          <w:szCs w:val="26"/>
          <w:lang w:val="ru-RU"/>
        </w:rPr>
        <w:t>исправления (добавление новых записей) в электронных базах данных не допускаются.</w:t>
      </w:r>
    </w:p>
    <w:p w:rsidR="00DE7DC7" w:rsidRPr="00DE7DC7" w:rsidRDefault="00DE7DC7" w:rsidP="00DE7DC7">
      <w:pPr>
        <w:spacing w:after="0"/>
        <w:ind w:firstLine="567"/>
        <w:contextualSpacing/>
        <w:jc w:val="both"/>
        <w:rPr>
          <w:rFonts w:ascii="Times New Roman" w:hAnsi="Times New Roman"/>
          <w:color w:val="222222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</w:t>
      </w:r>
      <w:r w:rsidR="00C50C97">
        <w:rPr>
          <w:rFonts w:ascii="Times New Roman" w:hAnsi="Times New Roman"/>
          <w:sz w:val="26"/>
          <w:szCs w:val="26"/>
          <w:lang w:val="ru-RU"/>
        </w:rPr>
        <w:t>5</w:t>
      </w:r>
      <w:r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DE7DC7">
        <w:rPr>
          <w:rFonts w:ascii="Times New Roman" w:hAnsi="Times New Roman"/>
          <w:color w:val="222222"/>
          <w:sz w:val="26"/>
          <w:szCs w:val="26"/>
          <w:lang w:val="ru-RU"/>
        </w:rPr>
        <w:t>Резерв</w:t>
      </w:r>
      <w:r>
        <w:rPr>
          <w:rFonts w:ascii="Times New Roman" w:hAnsi="Times New Roman"/>
          <w:color w:val="222222"/>
          <w:sz w:val="26"/>
          <w:szCs w:val="26"/>
          <w:lang w:val="ru-RU"/>
        </w:rPr>
        <w:t>ы предстоящих расходов (</w:t>
      </w:r>
      <w:r w:rsidRPr="00DE7DC7">
        <w:rPr>
          <w:rFonts w:ascii="Times New Roman" w:hAnsi="Times New Roman"/>
          <w:sz w:val="26"/>
          <w:szCs w:val="26"/>
          <w:lang w:val="ru-RU" w:eastAsia="ru-RU"/>
        </w:rPr>
        <w:t>резерв по претензионным требованиям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r w:rsidRPr="00DE7DC7">
        <w:rPr>
          <w:rFonts w:ascii="Times New Roman" w:hAnsi="Times New Roman"/>
          <w:sz w:val="26"/>
          <w:szCs w:val="26"/>
          <w:lang w:val="ru-RU" w:eastAsia="ru-RU"/>
        </w:rPr>
        <w:t>р</w:t>
      </w:r>
      <w:r w:rsidRPr="00DE7DC7">
        <w:rPr>
          <w:rFonts w:ascii="Times New Roman" w:hAnsi="Times New Roman"/>
          <w:color w:val="000000"/>
          <w:sz w:val="26"/>
          <w:szCs w:val="26"/>
          <w:lang w:val="ru-RU"/>
        </w:rPr>
        <w:t>езерв по обязательствам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DE7DC7">
        <w:rPr>
          <w:rFonts w:ascii="Times New Roman" w:hAnsi="Times New Roman"/>
          <w:color w:val="000000"/>
          <w:sz w:val="26"/>
          <w:szCs w:val="26"/>
          <w:lang w:val="ru-RU"/>
        </w:rPr>
        <w:t>резерв расходов по выплатам персоналу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DE7DC7">
        <w:rPr>
          <w:rStyle w:val="a9"/>
          <w:rFonts w:ascii="Times New Roman" w:hAnsi="Times New Roman"/>
          <w:b w:val="0"/>
          <w:bCs w:val="0"/>
          <w:color w:val="222222"/>
          <w:sz w:val="26"/>
          <w:szCs w:val="26"/>
          <w:lang w:val="ru-RU"/>
        </w:rPr>
        <w:t>резерв на иные выплаты</w:t>
      </w:r>
      <w:r w:rsidR="00A40193">
        <w:rPr>
          <w:rStyle w:val="a9"/>
          <w:rFonts w:ascii="Times New Roman" w:hAnsi="Times New Roman"/>
          <w:b w:val="0"/>
          <w:bCs w:val="0"/>
          <w:color w:val="222222"/>
          <w:sz w:val="26"/>
          <w:szCs w:val="26"/>
          <w:lang w:val="ru-RU"/>
        </w:rPr>
        <w:t xml:space="preserve"> и </w:t>
      </w:r>
      <w:r w:rsidRPr="00DE7DC7">
        <w:rPr>
          <w:rFonts w:ascii="Times New Roman" w:hAnsi="Times New Roman"/>
          <w:color w:val="222222"/>
          <w:sz w:val="26"/>
          <w:szCs w:val="26"/>
          <w:lang w:val="ru-RU"/>
        </w:rPr>
        <w:t>по иным обязательствам, возникающим по фактам хозяйственной деятельности</w:t>
      </w:r>
      <w:r>
        <w:rPr>
          <w:rFonts w:ascii="Times New Roman" w:hAnsi="Times New Roman"/>
          <w:color w:val="222222"/>
          <w:sz w:val="26"/>
          <w:szCs w:val="26"/>
          <w:lang w:val="ru-RU"/>
        </w:rPr>
        <w:t>)</w:t>
      </w:r>
      <w:r w:rsidR="005E1178">
        <w:rPr>
          <w:rFonts w:ascii="Times New Roman" w:hAnsi="Times New Roman"/>
          <w:color w:val="222222"/>
          <w:sz w:val="26"/>
          <w:szCs w:val="26"/>
          <w:lang w:val="ru-RU"/>
        </w:rPr>
        <w:t xml:space="preserve"> формирую</w:t>
      </w:r>
      <w:r w:rsidRPr="00DE7DC7">
        <w:rPr>
          <w:rFonts w:ascii="Times New Roman" w:hAnsi="Times New Roman"/>
          <w:color w:val="222222"/>
          <w:sz w:val="26"/>
          <w:szCs w:val="26"/>
          <w:lang w:val="ru-RU"/>
        </w:rPr>
        <w:t xml:space="preserve">тся в сумме </w:t>
      </w:r>
      <w:r w:rsidR="005E1178">
        <w:rPr>
          <w:rFonts w:ascii="Times New Roman" w:hAnsi="Times New Roman"/>
          <w:color w:val="222222"/>
          <w:sz w:val="26"/>
          <w:szCs w:val="26"/>
          <w:lang w:val="ru-RU"/>
        </w:rPr>
        <w:t>плановых назначений субсидии, которую</w:t>
      </w:r>
      <w:r w:rsidRPr="00DE7DC7">
        <w:rPr>
          <w:rFonts w:ascii="Times New Roman" w:hAnsi="Times New Roman"/>
          <w:color w:val="222222"/>
          <w:sz w:val="26"/>
          <w:szCs w:val="26"/>
          <w:lang w:val="ru-RU"/>
        </w:rPr>
        <w:t xml:space="preserve"> довели на указанные выплаты</w:t>
      </w:r>
      <w:r w:rsidR="005E1178">
        <w:rPr>
          <w:rFonts w:ascii="Times New Roman" w:hAnsi="Times New Roman"/>
          <w:color w:val="222222"/>
          <w:sz w:val="26"/>
          <w:szCs w:val="26"/>
          <w:lang w:val="ru-RU"/>
        </w:rPr>
        <w:t>.</w:t>
      </w:r>
    </w:p>
    <w:p w:rsidR="00A40193" w:rsidRDefault="00DE7DC7" w:rsidP="00A4019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E7DC7">
        <w:rPr>
          <w:rFonts w:ascii="Times New Roman" w:hAnsi="Times New Roman"/>
          <w:color w:val="000000"/>
          <w:sz w:val="26"/>
          <w:szCs w:val="26"/>
          <w:lang w:val="ru-RU"/>
        </w:rPr>
        <w:t xml:space="preserve">Порядок расчета резерва предстоящих расходов по выплатам персоналу на оплату отпусков приведен в Приложении </w:t>
      </w:r>
      <w:r w:rsidR="00E563A5">
        <w:rPr>
          <w:rFonts w:ascii="Times New Roman" w:hAnsi="Times New Roman"/>
          <w:color w:val="000000"/>
          <w:sz w:val="26"/>
          <w:szCs w:val="26"/>
          <w:lang w:val="ru-RU"/>
        </w:rPr>
        <w:t xml:space="preserve">№ </w:t>
      </w:r>
      <w:r w:rsidRPr="00DE7DC7">
        <w:rPr>
          <w:rFonts w:ascii="Times New Roman" w:hAnsi="Times New Roman"/>
          <w:color w:val="000000"/>
          <w:sz w:val="26"/>
          <w:szCs w:val="26"/>
          <w:lang w:val="ru-RU"/>
        </w:rPr>
        <w:t>1</w:t>
      </w:r>
      <w:r w:rsidR="005957B2">
        <w:rPr>
          <w:rFonts w:ascii="Times New Roman" w:hAnsi="Times New Roman"/>
          <w:color w:val="000000"/>
          <w:sz w:val="26"/>
          <w:szCs w:val="26"/>
          <w:lang w:val="ru-RU"/>
        </w:rPr>
        <w:t>3</w:t>
      </w:r>
      <w:r w:rsidR="00A40193">
        <w:rPr>
          <w:rFonts w:ascii="Times New Roman" w:hAnsi="Times New Roman"/>
          <w:color w:val="000000"/>
          <w:sz w:val="26"/>
          <w:szCs w:val="26"/>
          <w:lang w:val="ru-RU"/>
        </w:rPr>
        <w:t xml:space="preserve"> к </w:t>
      </w:r>
      <w:r w:rsidR="00A40193" w:rsidRPr="000D4958">
        <w:rPr>
          <w:rFonts w:ascii="Times New Roman" w:hAnsi="Times New Roman"/>
          <w:sz w:val="26"/>
          <w:szCs w:val="26"/>
          <w:lang w:val="ru-RU"/>
        </w:rPr>
        <w:t>Единой учетной политике</w:t>
      </w:r>
      <w:r w:rsidRPr="00DE7DC7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:rsidR="00622949" w:rsidRPr="00E31D08" w:rsidRDefault="00622949" w:rsidP="002F084B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Style w:val="searchcolor"/>
          <w:rFonts w:ascii="Times New Roman" w:hAnsi="Times New Roman"/>
          <w:sz w:val="26"/>
          <w:szCs w:val="26"/>
          <w:lang w:val="ru-RU"/>
        </w:rPr>
        <w:t>1</w:t>
      </w:r>
      <w:r w:rsidR="00C50C97">
        <w:rPr>
          <w:rStyle w:val="searchcolor"/>
          <w:rFonts w:ascii="Times New Roman" w:hAnsi="Times New Roman"/>
          <w:sz w:val="26"/>
          <w:szCs w:val="26"/>
          <w:lang w:val="ru-RU"/>
        </w:rPr>
        <w:t>6</w:t>
      </w:r>
      <w:r>
        <w:rPr>
          <w:rStyle w:val="searchcolor"/>
          <w:rFonts w:ascii="Times New Roman" w:hAnsi="Times New Roman"/>
          <w:sz w:val="26"/>
          <w:szCs w:val="26"/>
          <w:lang w:val="ru-RU"/>
        </w:rPr>
        <w:t xml:space="preserve">. </w:t>
      </w:r>
      <w:r w:rsidR="005957B2">
        <w:rPr>
          <w:rStyle w:val="searchcolor"/>
          <w:rFonts w:ascii="Times New Roman" w:hAnsi="Times New Roman"/>
          <w:sz w:val="26"/>
          <w:szCs w:val="26"/>
          <w:lang w:val="ru-RU"/>
        </w:rPr>
        <w:t xml:space="preserve">Бухгалтерская </w:t>
      </w:r>
      <w:r w:rsidR="00E65B50" w:rsidRPr="00E65B50">
        <w:rPr>
          <w:rFonts w:ascii="Times New Roman" w:hAnsi="Times New Roman"/>
          <w:sz w:val="26"/>
          <w:szCs w:val="26"/>
          <w:lang w:val="ru-RU"/>
        </w:rPr>
        <w:t xml:space="preserve">отчетность составляется на основании аналитического и синтетического учета по формам, в объеме и в сроки, установленные законодательством в соответствии с </w:t>
      </w:r>
      <w:r w:rsidR="002F084B" w:rsidRPr="002F084B">
        <w:rPr>
          <w:rFonts w:ascii="Times New Roman" w:hAnsi="Times New Roman"/>
          <w:sz w:val="26"/>
          <w:szCs w:val="26"/>
          <w:lang w:val="ru-RU"/>
        </w:rPr>
        <w:t>Приказ</w:t>
      </w:r>
      <w:r w:rsidR="002F084B">
        <w:rPr>
          <w:rFonts w:ascii="Times New Roman" w:hAnsi="Times New Roman"/>
          <w:sz w:val="26"/>
          <w:szCs w:val="26"/>
          <w:lang w:val="ru-RU"/>
        </w:rPr>
        <w:t>ом</w:t>
      </w:r>
      <w:r w:rsidR="002F084B" w:rsidRPr="002F084B">
        <w:rPr>
          <w:rFonts w:ascii="Times New Roman" w:hAnsi="Times New Roman"/>
          <w:sz w:val="26"/>
          <w:szCs w:val="26"/>
          <w:lang w:val="ru-RU"/>
        </w:rPr>
        <w:t xml:space="preserve"> Минфина России от 25.03.2011 </w:t>
      </w:r>
      <w:r w:rsidR="005957B2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="002F084B" w:rsidRPr="002F084B">
        <w:rPr>
          <w:rFonts w:ascii="Times New Roman" w:hAnsi="Times New Roman"/>
          <w:sz w:val="26"/>
          <w:szCs w:val="26"/>
          <w:lang w:val="ru-RU"/>
        </w:rPr>
        <w:lastRenderedPageBreak/>
        <w:t>№ 33н</w:t>
      </w:r>
      <w:r w:rsidR="002F084B">
        <w:rPr>
          <w:rFonts w:ascii="Times New Roman" w:hAnsi="Times New Roman"/>
          <w:sz w:val="26"/>
          <w:szCs w:val="26"/>
          <w:lang w:val="ru-RU"/>
        </w:rPr>
        <w:t xml:space="preserve"> «</w:t>
      </w:r>
      <w:r w:rsidR="002F084B" w:rsidRPr="002F084B">
        <w:rPr>
          <w:rFonts w:ascii="Times New Roman" w:hAnsi="Times New Roman"/>
          <w:sz w:val="26"/>
          <w:szCs w:val="26"/>
          <w:lang w:val="ru-RU"/>
        </w:rPr>
        <w:t>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="002F084B">
        <w:rPr>
          <w:rFonts w:ascii="Times New Roman" w:hAnsi="Times New Roman"/>
          <w:sz w:val="26"/>
          <w:szCs w:val="26"/>
          <w:lang w:val="ru-RU"/>
        </w:rPr>
        <w:t>»</w:t>
      </w:r>
      <w:r w:rsidR="00582C9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65B50" w:rsidRPr="00E65B50">
        <w:rPr>
          <w:rFonts w:ascii="Times New Roman" w:hAnsi="Times New Roman"/>
          <w:sz w:val="26"/>
          <w:szCs w:val="26"/>
          <w:lang w:val="ru-RU"/>
        </w:rPr>
        <w:t>(с учетом изменений).</w:t>
      </w:r>
    </w:p>
    <w:p w:rsidR="00E31D08" w:rsidRDefault="00E65B50" w:rsidP="00E31D08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65B50">
        <w:rPr>
          <w:rFonts w:ascii="Times New Roman" w:hAnsi="Times New Roman"/>
          <w:sz w:val="26"/>
          <w:szCs w:val="26"/>
          <w:lang w:val="ru-RU"/>
        </w:rPr>
        <w:t xml:space="preserve">В целях достоверного представления в </w:t>
      </w:r>
      <w:r w:rsidR="005957B2">
        <w:rPr>
          <w:rFonts w:ascii="Times New Roman" w:hAnsi="Times New Roman"/>
          <w:sz w:val="26"/>
          <w:szCs w:val="26"/>
          <w:lang w:val="ru-RU"/>
        </w:rPr>
        <w:t>бухгалтерской</w:t>
      </w:r>
      <w:r w:rsidRPr="00E65B50">
        <w:rPr>
          <w:rFonts w:ascii="Times New Roman" w:hAnsi="Times New Roman"/>
          <w:sz w:val="26"/>
          <w:szCs w:val="26"/>
          <w:lang w:val="ru-RU"/>
        </w:rPr>
        <w:t xml:space="preserve"> (финансовой) отчетности информации о финансовом положении учреждения в бухгалтерском учете подлежит отражению информация, не содержащая существенных ошибок и искажений, позволяющая ее пользователям, положиться на нее, как </w:t>
      </w:r>
      <w:proofErr w:type="gramStart"/>
      <w:r w:rsidRPr="00E65B50">
        <w:rPr>
          <w:rFonts w:ascii="Times New Roman" w:hAnsi="Times New Roman"/>
          <w:sz w:val="26"/>
          <w:szCs w:val="26"/>
          <w:lang w:val="ru-RU"/>
        </w:rPr>
        <w:t>на</w:t>
      </w:r>
      <w:proofErr w:type="gramEnd"/>
      <w:r w:rsidRPr="00E65B50">
        <w:rPr>
          <w:rFonts w:ascii="Times New Roman" w:hAnsi="Times New Roman"/>
          <w:sz w:val="26"/>
          <w:szCs w:val="26"/>
          <w:lang w:val="ru-RU"/>
        </w:rPr>
        <w:t xml:space="preserve"> достоверную.</w:t>
      </w:r>
    </w:p>
    <w:p w:rsidR="005A2C15" w:rsidRDefault="005A2C15" w:rsidP="00E31D08">
      <w:pPr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</w:t>
      </w:r>
      <w:r w:rsidR="00C50C97">
        <w:rPr>
          <w:rFonts w:ascii="Times New Roman" w:hAnsi="Times New Roman"/>
          <w:sz w:val="26"/>
          <w:szCs w:val="26"/>
          <w:lang w:val="ru-RU"/>
        </w:rPr>
        <w:t>7</w:t>
      </w:r>
      <w:r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5A2C15">
        <w:rPr>
          <w:rFonts w:ascii="Times New Roman" w:hAnsi="Times New Roman"/>
          <w:sz w:val="26"/>
          <w:szCs w:val="26"/>
          <w:lang w:val="ru-RU"/>
        </w:rPr>
        <w:t>Бухгалтерский учет для целей налогообложения</w:t>
      </w:r>
      <w:r w:rsidR="00E563A5">
        <w:rPr>
          <w:rFonts w:ascii="Times New Roman" w:hAnsi="Times New Roman"/>
          <w:sz w:val="26"/>
          <w:szCs w:val="26"/>
          <w:lang w:val="ru-RU"/>
        </w:rPr>
        <w:t xml:space="preserve"> в </w:t>
      </w:r>
      <w:r w:rsidR="005957B2">
        <w:rPr>
          <w:rFonts w:ascii="Times New Roman" w:hAnsi="Times New Roman"/>
          <w:sz w:val="26"/>
          <w:szCs w:val="26"/>
          <w:lang w:val="ru-RU"/>
        </w:rPr>
        <w:t xml:space="preserve">образовательном учреждении </w:t>
      </w:r>
      <w:r w:rsidRPr="005A2C15">
        <w:rPr>
          <w:rFonts w:ascii="Times New Roman" w:hAnsi="Times New Roman"/>
          <w:sz w:val="26"/>
          <w:szCs w:val="26"/>
          <w:lang w:val="ru-RU"/>
        </w:rPr>
        <w:t>осуществляется в соответствии с Приложениями № 1</w:t>
      </w:r>
      <w:r w:rsidR="005957B2">
        <w:rPr>
          <w:rFonts w:ascii="Times New Roman" w:hAnsi="Times New Roman"/>
          <w:sz w:val="26"/>
          <w:szCs w:val="26"/>
          <w:lang w:val="ru-RU"/>
        </w:rPr>
        <w:t>4</w:t>
      </w:r>
      <w:r w:rsidRPr="005A2C15">
        <w:rPr>
          <w:rFonts w:ascii="Times New Roman" w:hAnsi="Times New Roman"/>
          <w:sz w:val="26"/>
          <w:szCs w:val="26"/>
          <w:lang w:val="ru-RU"/>
        </w:rPr>
        <w:t>, №</w:t>
      </w:r>
      <w:r w:rsidR="00E563A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A2C15">
        <w:rPr>
          <w:rFonts w:ascii="Times New Roman" w:hAnsi="Times New Roman"/>
          <w:sz w:val="26"/>
          <w:szCs w:val="26"/>
          <w:lang w:val="ru-RU"/>
        </w:rPr>
        <w:t>1</w:t>
      </w:r>
      <w:r w:rsidR="005957B2">
        <w:rPr>
          <w:rFonts w:ascii="Times New Roman" w:hAnsi="Times New Roman"/>
          <w:sz w:val="26"/>
          <w:szCs w:val="26"/>
          <w:lang w:val="ru-RU"/>
        </w:rPr>
        <w:t>5</w:t>
      </w:r>
      <w:r w:rsidRPr="005A2C15">
        <w:rPr>
          <w:rFonts w:ascii="Times New Roman" w:hAnsi="Times New Roman"/>
          <w:sz w:val="26"/>
          <w:szCs w:val="26"/>
          <w:lang w:val="ru-RU"/>
        </w:rPr>
        <w:t xml:space="preserve"> к Единой учетной политике.</w:t>
      </w:r>
    </w:p>
    <w:p w:rsidR="00DD4702" w:rsidRPr="005A2C15" w:rsidRDefault="00A40193" w:rsidP="00E31D08">
      <w:pPr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>1</w:t>
      </w:r>
      <w:r w:rsidR="00C50C97">
        <w:rPr>
          <w:rFonts w:ascii="Times New Roman" w:hAnsi="Times New Roman"/>
          <w:sz w:val="26"/>
          <w:szCs w:val="26"/>
          <w:lang w:val="ru-RU"/>
        </w:rPr>
        <w:t>8</w:t>
      </w:r>
      <w:r w:rsidR="00622949" w:rsidRPr="005A2C15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FF424A" w:rsidRPr="005A2C15">
        <w:rPr>
          <w:rFonts w:ascii="Times New Roman" w:hAnsi="Times New Roman"/>
          <w:sz w:val="26"/>
          <w:szCs w:val="26"/>
          <w:lang w:val="ru-RU"/>
        </w:rPr>
        <w:t xml:space="preserve">Порядок </w:t>
      </w:r>
      <w:r w:rsidR="00DD4702" w:rsidRPr="005A2C15">
        <w:rPr>
          <w:rFonts w:ascii="Times New Roman" w:hAnsi="Times New Roman"/>
          <w:sz w:val="26"/>
          <w:szCs w:val="26"/>
          <w:lang w:val="ru-RU"/>
        </w:rPr>
        <w:t xml:space="preserve">и сроки </w:t>
      </w:r>
      <w:r w:rsidR="00FF424A" w:rsidRPr="005A2C15">
        <w:rPr>
          <w:rFonts w:ascii="Times New Roman" w:hAnsi="Times New Roman"/>
          <w:sz w:val="26"/>
          <w:szCs w:val="26"/>
          <w:lang w:val="ru-RU"/>
        </w:rPr>
        <w:t>хранения первичных (сводных) учетных документов, регистров бухгалтерского учета и бухгалтерской (финансовой) отчетности ус</w:t>
      </w:r>
      <w:r w:rsidR="00DD4702" w:rsidRPr="005A2C15">
        <w:rPr>
          <w:rFonts w:ascii="Times New Roman" w:hAnsi="Times New Roman"/>
          <w:sz w:val="26"/>
          <w:szCs w:val="26"/>
          <w:lang w:val="ru-RU"/>
        </w:rPr>
        <w:t>танавливаю</w:t>
      </w:r>
      <w:r w:rsidR="00FF424A" w:rsidRPr="005A2C15">
        <w:rPr>
          <w:rFonts w:ascii="Times New Roman" w:hAnsi="Times New Roman"/>
          <w:sz w:val="26"/>
          <w:szCs w:val="26"/>
          <w:lang w:val="ru-RU"/>
        </w:rPr>
        <w:t>тся в соответствии</w:t>
      </w:r>
      <w:r w:rsidR="00375A69" w:rsidRPr="005A2C15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="00DD4702" w:rsidRPr="005A2C15">
        <w:rPr>
          <w:rFonts w:ascii="Times New Roman" w:hAnsi="Times New Roman"/>
          <w:sz w:val="26"/>
          <w:szCs w:val="26"/>
          <w:lang w:val="ru-RU"/>
        </w:rPr>
        <w:t>с</w:t>
      </w:r>
      <w:proofErr w:type="gramEnd"/>
      <w:r w:rsidR="00DD4702" w:rsidRPr="005A2C15">
        <w:rPr>
          <w:rFonts w:ascii="Times New Roman" w:hAnsi="Times New Roman"/>
          <w:sz w:val="26"/>
          <w:szCs w:val="26"/>
          <w:lang w:val="ru-RU"/>
        </w:rPr>
        <w:t>:</w:t>
      </w:r>
    </w:p>
    <w:p w:rsidR="00FF424A" w:rsidRPr="005A2C15" w:rsidRDefault="00DD4702" w:rsidP="00DD4702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>- п</w:t>
      </w:r>
      <w:r w:rsidR="00FF424A" w:rsidRPr="005A2C15">
        <w:rPr>
          <w:rFonts w:ascii="Times New Roman" w:hAnsi="Times New Roman"/>
          <w:sz w:val="26"/>
          <w:szCs w:val="26"/>
          <w:lang w:val="ru-RU"/>
        </w:rPr>
        <w:t>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 w:rsidRPr="005A2C15">
        <w:rPr>
          <w:rFonts w:ascii="Times New Roman" w:hAnsi="Times New Roman"/>
          <w:sz w:val="26"/>
          <w:szCs w:val="26"/>
          <w:lang w:val="ru-RU"/>
        </w:rPr>
        <w:t xml:space="preserve"> (приказ</w:t>
      </w:r>
      <w:r w:rsidR="00FF424A" w:rsidRPr="005A2C15">
        <w:rPr>
          <w:rFonts w:ascii="Times New Roman" w:hAnsi="Times New Roman"/>
          <w:sz w:val="26"/>
          <w:szCs w:val="26"/>
          <w:lang w:val="ru-RU"/>
        </w:rPr>
        <w:t xml:space="preserve"> Федерального архивного агентства от 31 июля 2023 г. №</w:t>
      </w:r>
      <w:r w:rsidRPr="005A2C15">
        <w:rPr>
          <w:rFonts w:ascii="Times New Roman" w:hAnsi="Times New Roman"/>
          <w:sz w:val="26"/>
          <w:szCs w:val="26"/>
          <w:lang w:val="ru-RU"/>
        </w:rPr>
        <w:t xml:space="preserve"> 77)</w:t>
      </w:r>
      <w:r w:rsidR="00E563A5">
        <w:rPr>
          <w:rFonts w:ascii="Times New Roman" w:hAnsi="Times New Roman"/>
          <w:sz w:val="26"/>
          <w:szCs w:val="26"/>
          <w:lang w:val="ru-RU"/>
        </w:rPr>
        <w:t>;</w:t>
      </w:r>
    </w:p>
    <w:p w:rsidR="005A2C15" w:rsidRPr="005A2C15" w:rsidRDefault="00DD4702" w:rsidP="0025238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5A2C15">
        <w:rPr>
          <w:rFonts w:ascii="Times New Roman" w:hAnsi="Times New Roman"/>
          <w:bCs/>
          <w:sz w:val="26"/>
          <w:szCs w:val="26"/>
          <w:lang w:val="ru-RU"/>
        </w:rPr>
        <w:t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(п</w:t>
      </w:r>
      <w:r w:rsidR="00FF424A" w:rsidRPr="005A2C15">
        <w:rPr>
          <w:rFonts w:ascii="Times New Roman" w:hAnsi="Times New Roman"/>
          <w:sz w:val="26"/>
          <w:szCs w:val="26"/>
          <w:lang w:val="ru-RU"/>
        </w:rPr>
        <w:t>риказ Федерального архивного агентства от 20.12.2019 № 236</w:t>
      </w:r>
      <w:r w:rsidRPr="005A2C15">
        <w:rPr>
          <w:rFonts w:ascii="Times New Roman" w:hAnsi="Times New Roman"/>
          <w:sz w:val="26"/>
          <w:szCs w:val="26"/>
          <w:lang w:val="ru-RU"/>
        </w:rPr>
        <w:t xml:space="preserve">). </w:t>
      </w:r>
    </w:p>
    <w:p w:rsidR="005A2C15" w:rsidRPr="005A2C15" w:rsidRDefault="005A2C15" w:rsidP="005A2C15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40193" w:rsidRDefault="00A40193" w:rsidP="0025238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 xml:space="preserve">Отдельными приложениями </w:t>
      </w:r>
      <w:proofErr w:type="gramStart"/>
      <w:r w:rsidRPr="005A2C15">
        <w:rPr>
          <w:rFonts w:ascii="Times New Roman" w:hAnsi="Times New Roman"/>
          <w:sz w:val="26"/>
          <w:szCs w:val="26"/>
          <w:lang w:val="ru-RU"/>
        </w:rPr>
        <w:t>к</w:t>
      </w:r>
      <w:proofErr w:type="gramEnd"/>
      <w:r w:rsidRPr="005A2C15">
        <w:rPr>
          <w:rFonts w:ascii="Times New Roman" w:hAnsi="Times New Roman"/>
          <w:sz w:val="26"/>
          <w:szCs w:val="26"/>
          <w:lang w:val="ru-RU"/>
        </w:rPr>
        <w:t xml:space="preserve"> Единой учетной политики оформлены:</w:t>
      </w:r>
    </w:p>
    <w:p w:rsidR="00252385" w:rsidRPr="005A2C15" w:rsidRDefault="00252385" w:rsidP="005A2C15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A2C15" w:rsidRPr="005A2C15" w:rsidRDefault="00A40193" w:rsidP="005A2C1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5A2C15" w:rsidRPr="005A2C15">
        <w:rPr>
          <w:rFonts w:ascii="Times New Roman" w:hAnsi="Times New Roman"/>
          <w:sz w:val="26"/>
          <w:szCs w:val="26"/>
          <w:lang w:val="ru-RU"/>
        </w:rPr>
        <w:t>Перечень должностных лиц, имеющих право подписи первичных учетных документов, денежных и расчетных документов, финансовых обязательств (Приложение №</w:t>
      </w:r>
      <w:r w:rsidR="005132D8">
        <w:rPr>
          <w:rFonts w:ascii="Times New Roman" w:hAnsi="Times New Roman"/>
          <w:sz w:val="26"/>
          <w:szCs w:val="26"/>
          <w:lang w:val="ru-RU"/>
        </w:rPr>
        <w:t>3</w:t>
      </w:r>
      <w:r w:rsidR="005A2C15" w:rsidRPr="005A2C15">
        <w:rPr>
          <w:rFonts w:ascii="Times New Roman" w:hAnsi="Times New Roman"/>
          <w:sz w:val="26"/>
          <w:szCs w:val="26"/>
          <w:lang w:val="ru-RU"/>
        </w:rPr>
        <w:t>);</w:t>
      </w:r>
    </w:p>
    <w:p w:rsidR="005A2C15" w:rsidRPr="005A2C15" w:rsidRDefault="005A2C15" w:rsidP="005A2C1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>- Перечень должностных лиц, имеющих право получе</w:t>
      </w:r>
      <w:r w:rsidR="00562111">
        <w:rPr>
          <w:rFonts w:ascii="Times New Roman" w:hAnsi="Times New Roman"/>
          <w:sz w:val="26"/>
          <w:szCs w:val="26"/>
          <w:lang w:val="ru-RU"/>
        </w:rPr>
        <w:t>ния доверенностей (Приложение №5</w:t>
      </w:r>
      <w:r w:rsidRPr="005A2C15">
        <w:rPr>
          <w:rFonts w:ascii="Times New Roman" w:hAnsi="Times New Roman"/>
          <w:sz w:val="26"/>
          <w:szCs w:val="26"/>
          <w:lang w:val="ru-RU"/>
        </w:rPr>
        <w:t>);</w:t>
      </w:r>
    </w:p>
    <w:p w:rsidR="005A2C15" w:rsidRDefault="005A2C15" w:rsidP="005A2C1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>- Перечень лиц, имеющих право получать бланки строгой отчетности</w:t>
      </w:r>
      <w:r w:rsidR="00252385">
        <w:rPr>
          <w:rFonts w:ascii="Times New Roman" w:hAnsi="Times New Roman"/>
          <w:sz w:val="26"/>
          <w:szCs w:val="26"/>
          <w:lang w:val="ru-RU"/>
        </w:rPr>
        <w:t xml:space="preserve">    </w:t>
      </w:r>
      <w:r w:rsidR="00562111">
        <w:rPr>
          <w:rFonts w:ascii="Times New Roman" w:hAnsi="Times New Roman"/>
          <w:sz w:val="26"/>
          <w:szCs w:val="26"/>
          <w:lang w:val="ru-RU"/>
        </w:rPr>
        <w:t xml:space="preserve"> (Приложение №6</w:t>
      </w:r>
      <w:r w:rsidR="00252385">
        <w:rPr>
          <w:rFonts w:ascii="Times New Roman" w:hAnsi="Times New Roman"/>
          <w:sz w:val="26"/>
          <w:szCs w:val="26"/>
          <w:lang w:val="ru-RU"/>
        </w:rPr>
        <w:t>).</w:t>
      </w:r>
    </w:p>
    <w:p w:rsidR="005A2C15" w:rsidRDefault="005A2C15" w:rsidP="005A2C1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B4C93" w:rsidRPr="00A40193" w:rsidRDefault="00EE19B4" w:rsidP="00252385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EE19B4">
        <w:rPr>
          <w:rFonts w:ascii="Times New Roman" w:hAnsi="Times New Roman"/>
          <w:i/>
          <w:sz w:val="26"/>
          <w:szCs w:val="26"/>
          <w:lang w:val="ru-RU"/>
        </w:rPr>
        <w:t>(Основание: требование п.9 СГС «Учетная политика, оценочные значения и ошибки», утвержденного приказом Минфина от 30.12.2017 № 274н)</w:t>
      </w:r>
    </w:p>
    <w:p w:rsidR="00A00E3B" w:rsidRPr="00A00E3B" w:rsidRDefault="00A00E3B" w:rsidP="00080B3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A40193" w:rsidSect="000D4958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B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D7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139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80C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33FED"/>
    <w:multiLevelType w:val="multilevel"/>
    <w:tmpl w:val="3E2A2C12"/>
    <w:lvl w:ilvl="0">
      <w:start w:val="1"/>
      <w:numFmt w:val="decimal"/>
      <w:lvlText w:val="%1."/>
      <w:lvlJc w:val="left"/>
      <w:pPr>
        <w:ind w:left="612" w:hanging="612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hAnsi="Times New Roman" w:hint="default"/>
      </w:rPr>
    </w:lvl>
  </w:abstractNum>
  <w:abstractNum w:abstractNumId="5">
    <w:nsid w:val="285D43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126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973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C40F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10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FB799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D43D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080F"/>
    <w:rsid w:val="00050FF3"/>
    <w:rsid w:val="00063246"/>
    <w:rsid w:val="00080B35"/>
    <w:rsid w:val="000A4B9A"/>
    <w:rsid w:val="000B4C93"/>
    <w:rsid w:val="000D4958"/>
    <w:rsid w:val="000E687F"/>
    <w:rsid w:val="00155C6B"/>
    <w:rsid w:val="001569E2"/>
    <w:rsid w:val="001947D0"/>
    <w:rsid w:val="001E2F8F"/>
    <w:rsid w:val="00247F6E"/>
    <w:rsid w:val="00252385"/>
    <w:rsid w:val="00253DE3"/>
    <w:rsid w:val="00284377"/>
    <w:rsid w:val="0029188B"/>
    <w:rsid w:val="002D33B1"/>
    <w:rsid w:val="002D3591"/>
    <w:rsid w:val="002D7D42"/>
    <w:rsid w:val="002F084B"/>
    <w:rsid w:val="0031786F"/>
    <w:rsid w:val="0034069D"/>
    <w:rsid w:val="003442EF"/>
    <w:rsid w:val="003514A0"/>
    <w:rsid w:val="00375584"/>
    <w:rsid w:val="00375A69"/>
    <w:rsid w:val="003B289D"/>
    <w:rsid w:val="00414467"/>
    <w:rsid w:val="00476E4C"/>
    <w:rsid w:val="004915EF"/>
    <w:rsid w:val="004B6B25"/>
    <w:rsid w:val="004F789F"/>
    <w:rsid w:val="004F7E17"/>
    <w:rsid w:val="005132D8"/>
    <w:rsid w:val="00537264"/>
    <w:rsid w:val="00562111"/>
    <w:rsid w:val="00582C91"/>
    <w:rsid w:val="005957B2"/>
    <w:rsid w:val="005A05CE"/>
    <w:rsid w:val="005A2C15"/>
    <w:rsid w:val="005C2C0B"/>
    <w:rsid w:val="005E1178"/>
    <w:rsid w:val="00622949"/>
    <w:rsid w:val="00624F53"/>
    <w:rsid w:val="00627393"/>
    <w:rsid w:val="00630BDF"/>
    <w:rsid w:val="00653AF6"/>
    <w:rsid w:val="00664E1A"/>
    <w:rsid w:val="00685178"/>
    <w:rsid w:val="006B1B86"/>
    <w:rsid w:val="00703804"/>
    <w:rsid w:val="00737749"/>
    <w:rsid w:val="007A780A"/>
    <w:rsid w:val="008608D8"/>
    <w:rsid w:val="00882BD8"/>
    <w:rsid w:val="008A2D44"/>
    <w:rsid w:val="008C3922"/>
    <w:rsid w:val="008F7BBD"/>
    <w:rsid w:val="0090451C"/>
    <w:rsid w:val="0094412E"/>
    <w:rsid w:val="0094686E"/>
    <w:rsid w:val="009A10A2"/>
    <w:rsid w:val="009A6904"/>
    <w:rsid w:val="009B5C5D"/>
    <w:rsid w:val="00A00E3B"/>
    <w:rsid w:val="00A03D9B"/>
    <w:rsid w:val="00A40193"/>
    <w:rsid w:val="00A5731D"/>
    <w:rsid w:val="00AC521D"/>
    <w:rsid w:val="00AD6B1D"/>
    <w:rsid w:val="00AE1A85"/>
    <w:rsid w:val="00B223B1"/>
    <w:rsid w:val="00B50A2C"/>
    <w:rsid w:val="00B73A5A"/>
    <w:rsid w:val="00B86699"/>
    <w:rsid w:val="00B97E43"/>
    <w:rsid w:val="00BE210A"/>
    <w:rsid w:val="00BF02D5"/>
    <w:rsid w:val="00BF1DFE"/>
    <w:rsid w:val="00C13A1B"/>
    <w:rsid w:val="00C37A0A"/>
    <w:rsid w:val="00C50C97"/>
    <w:rsid w:val="00C5756C"/>
    <w:rsid w:val="00CA26DC"/>
    <w:rsid w:val="00CC2268"/>
    <w:rsid w:val="00CC22A2"/>
    <w:rsid w:val="00CD238F"/>
    <w:rsid w:val="00D126E9"/>
    <w:rsid w:val="00D171D8"/>
    <w:rsid w:val="00D33C6D"/>
    <w:rsid w:val="00D36D70"/>
    <w:rsid w:val="00D72B9C"/>
    <w:rsid w:val="00DD19C7"/>
    <w:rsid w:val="00DD4702"/>
    <w:rsid w:val="00DE7DC7"/>
    <w:rsid w:val="00E23E38"/>
    <w:rsid w:val="00E31D08"/>
    <w:rsid w:val="00E438A1"/>
    <w:rsid w:val="00E5442E"/>
    <w:rsid w:val="00E563A5"/>
    <w:rsid w:val="00E57C88"/>
    <w:rsid w:val="00E63AE0"/>
    <w:rsid w:val="00E65B50"/>
    <w:rsid w:val="00E678C6"/>
    <w:rsid w:val="00E7216A"/>
    <w:rsid w:val="00EA0535"/>
    <w:rsid w:val="00EA60A3"/>
    <w:rsid w:val="00EC0809"/>
    <w:rsid w:val="00EC22E2"/>
    <w:rsid w:val="00EC5B51"/>
    <w:rsid w:val="00ED4B83"/>
    <w:rsid w:val="00EE19B4"/>
    <w:rsid w:val="00EF76F3"/>
    <w:rsid w:val="00F01E19"/>
    <w:rsid w:val="00F03E77"/>
    <w:rsid w:val="00F13D05"/>
    <w:rsid w:val="00F14CDF"/>
    <w:rsid w:val="00FA7414"/>
    <w:rsid w:val="00FA77B7"/>
    <w:rsid w:val="00FE5164"/>
    <w:rsid w:val="00FF1FF6"/>
    <w:rsid w:val="00FF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link w:val="2"/>
    <w:locked/>
    <w:rsid w:val="008F7BBD"/>
    <w:rPr>
      <w:rFonts w:ascii="Arial" w:hAnsi="Arial" w:cs="Arial"/>
      <w:spacing w:val="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8F7BBD"/>
    <w:pPr>
      <w:widowControl w:val="0"/>
      <w:shd w:val="clear" w:color="auto" w:fill="FFFFFF"/>
      <w:spacing w:before="0" w:beforeAutospacing="0" w:after="120" w:afterAutospacing="0" w:line="240" w:lineRule="atLeast"/>
      <w:jc w:val="both"/>
    </w:pPr>
    <w:rPr>
      <w:rFonts w:ascii="Arial" w:hAnsi="Arial" w:cs="Arial"/>
      <w:spacing w:val="1"/>
      <w:sz w:val="18"/>
      <w:szCs w:val="18"/>
    </w:rPr>
  </w:style>
  <w:style w:type="paragraph" w:styleId="a4">
    <w:name w:val="Body Text"/>
    <w:basedOn w:val="a"/>
    <w:link w:val="a5"/>
    <w:uiPriority w:val="1"/>
    <w:qFormat/>
    <w:rsid w:val="00B86699"/>
    <w:pPr>
      <w:widowControl w:val="0"/>
      <w:autoSpaceDE w:val="0"/>
      <w:autoSpaceDN w:val="0"/>
      <w:spacing w:before="0" w:beforeAutospacing="0" w:after="0" w:afterAutospacing="0"/>
      <w:ind w:left="56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B86699"/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inner-h1">
    <w:name w:val="inner-h1"/>
    <w:basedOn w:val="a0"/>
    <w:rsid w:val="0029188B"/>
  </w:style>
  <w:style w:type="character" w:styleId="a6">
    <w:name w:val="Emphasis"/>
    <w:uiPriority w:val="20"/>
    <w:qFormat/>
    <w:rsid w:val="0029188B"/>
    <w:rPr>
      <w:i/>
      <w:iCs/>
    </w:rPr>
  </w:style>
  <w:style w:type="paragraph" w:customStyle="1" w:styleId="ConsPlusNormal">
    <w:name w:val="ConsPlusNormal"/>
    <w:rsid w:val="00B97E43"/>
    <w:pPr>
      <w:widowControl w:val="0"/>
      <w:autoSpaceDE w:val="0"/>
      <w:autoSpaceDN w:val="0"/>
      <w:adjustRightInd w:val="0"/>
      <w:spacing w:before="0" w:beforeAutospacing="0" w:after="200" w:afterAutospacing="0" w:line="276" w:lineRule="auto"/>
    </w:pPr>
    <w:rPr>
      <w:rFonts w:ascii="Calibri" w:eastAsia="Times New Roman" w:hAnsi="Calibri" w:cs="Calibri"/>
      <w:lang w:val="ru-RU" w:eastAsia="ru-RU"/>
    </w:rPr>
  </w:style>
  <w:style w:type="paragraph" w:styleId="a7">
    <w:name w:val="No Spacing"/>
    <w:link w:val="a8"/>
    <w:uiPriority w:val="1"/>
    <w:qFormat/>
    <w:rsid w:val="000D4958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8">
    <w:name w:val="Без интервала Знак"/>
    <w:link w:val="a7"/>
    <w:uiPriority w:val="1"/>
    <w:locked/>
    <w:rsid w:val="000D4958"/>
    <w:rPr>
      <w:rFonts w:ascii="Calibri" w:eastAsia="Calibri" w:hAnsi="Calibri" w:cs="Times New Roman"/>
      <w:lang w:val="ru-RU"/>
    </w:rPr>
  </w:style>
  <w:style w:type="character" w:customStyle="1" w:styleId="searchcolor">
    <w:name w:val="search_color"/>
    <w:basedOn w:val="a0"/>
    <w:rsid w:val="00E65B50"/>
  </w:style>
  <w:style w:type="character" w:styleId="a9">
    <w:name w:val="Strong"/>
    <w:uiPriority w:val="22"/>
    <w:qFormat/>
    <w:rsid w:val="00DE7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84CFA-2593-4AD4-932E-DD0ED729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1617</Words>
  <Characters>9222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buh4</dc:creator>
  <dc:description>Подготовлено экспертами Актион-МЦФЭР</dc:description>
  <cp:lastModifiedBy>buh4</cp:lastModifiedBy>
  <cp:revision>267</cp:revision>
  <cp:lastPrinted>2026-01-26T09:52:00Z</cp:lastPrinted>
  <dcterms:created xsi:type="dcterms:W3CDTF">2026-01-19T13:27:00Z</dcterms:created>
  <dcterms:modified xsi:type="dcterms:W3CDTF">2026-01-28T06:09:00Z</dcterms:modified>
</cp:coreProperties>
</file>