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770" w:rsidRDefault="00D40770" w:rsidP="00BC69E8">
      <w:pPr>
        <w:pStyle w:val="aa"/>
        <w:jc w:val="center"/>
        <w:rPr>
          <w:rFonts w:ascii="Times New Roman" w:hAnsi="Times New Roman"/>
          <w:b/>
          <w:sz w:val="28"/>
          <w:szCs w:val="28"/>
        </w:rPr>
      </w:pPr>
      <w:bookmarkStart w:id="0" w:name="P273"/>
      <w:bookmarkEnd w:id="0"/>
    </w:p>
    <w:p w:rsidR="00D40770" w:rsidRPr="00BC69E8" w:rsidRDefault="00D40770" w:rsidP="00BC69E8">
      <w:pPr>
        <w:pStyle w:val="aa"/>
        <w:jc w:val="center"/>
        <w:rPr>
          <w:rFonts w:ascii="Times New Roman" w:hAnsi="Times New Roman"/>
          <w:b/>
          <w:sz w:val="28"/>
          <w:szCs w:val="28"/>
        </w:rPr>
      </w:pPr>
      <w:r w:rsidRPr="00BC69E8">
        <w:rPr>
          <w:rFonts w:ascii="Times New Roman" w:hAnsi="Times New Roman"/>
          <w:b/>
          <w:sz w:val="28"/>
          <w:szCs w:val="28"/>
        </w:rPr>
        <w:t>Уведомление</w:t>
      </w:r>
    </w:p>
    <w:p w:rsidR="00D40770" w:rsidRPr="00BC69E8" w:rsidRDefault="00D40770" w:rsidP="00A850D5">
      <w:pPr>
        <w:jc w:val="center"/>
        <w:rPr>
          <w:b/>
          <w:sz w:val="28"/>
          <w:szCs w:val="28"/>
        </w:rPr>
      </w:pPr>
      <w:r w:rsidRPr="00BC69E8">
        <w:rPr>
          <w:b/>
          <w:sz w:val="28"/>
          <w:szCs w:val="28"/>
        </w:rPr>
        <w:t>о проведении общественного обсуждения проекта муниципального нормативного правового акта местной администрации Прохладненского муниципального района «</w:t>
      </w:r>
      <w:r w:rsidR="00A850D5">
        <w:rPr>
          <w:b/>
          <w:bCs/>
          <w:sz w:val="28"/>
          <w:szCs w:val="28"/>
        </w:rPr>
        <w:t>О внесении изменений в</w:t>
      </w:r>
      <w:r w:rsidR="00A850D5">
        <w:rPr>
          <w:b/>
          <w:sz w:val="28"/>
          <w:szCs w:val="28"/>
        </w:rPr>
        <w:t xml:space="preserve"> муниципальную программу «Профилактика терроризма и экстремизма в </w:t>
      </w:r>
      <w:proofErr w:type="spellStart"/>
      <w:r w:rsidR="00A850D5">
        <w:rPr>
          <w:b/>
          <w:sz w:val="28"/>
          <w:szCs w:val="28"/>
        </w:rPr>
        <w:t>Прохладненском</w:t>
      </w:r>
      <w:proofErr w:type="spellEnd"/>
      <w:r w:rsidR="00A850D5">
        <w:rPr>
          <w:b/>
          <w:sz w:val="28"/>
          <w:szCs w:val="28"/>
        </w:rPr>
        <w:t xml:space="preserve"> муниципальном районе КБР на 2022 - 2024 годы»</w:t>
      </w:r>
      <w:r w:rsidRPr="00BC69E8">
        <w:rPr>
          <w:b/>
          <w:sz w:val="28"/>
          <w:szCs w:val="28"/>
        </w:rPr>
        <w:t>»</w:t>
      </w:r>
    </w:p>
    <w:p w:rsidR="00D40770" w:rsidRDefault="00D40770" w:rsidP="00BC69E8">
      <w:pPr>
        <w:ind w:firstLine="708"/>
        <w:jc w:val="right"/>
        <w:rPr>
          <w:sz w:val="28"/>
          <w:szCs w:val="28"/>
        </w:rPr>
      </w:pPr>
    </w:p>
    <w:p w:rsidR="00D40770" w:rsidRDefault="00D40770" w:rsidP="00BC69E8">
      <w:pPr>
        <w:ind w:firstLine="708"/>
        <w:jc w:val="right"/>
        <w:rPr>
          <w:sz w:val="28"/>
          <w:szCs w:val="28"/>
        </w:rPr>
      </w:pPr>
      <w:r>
        <w:rPr>
          <w:sz w:val="28"/>
          <w:szCs w:val="28"/>
        </w:rPr>
        <w:t>«</w:t>
      </w:r>
      <w:r w:rsidR="00BC69E8">
        <w:rPr>
          <w:sz w:val="28"/>
          <w:szCs w:val="28"/>
        </w:rPr>
        <w:t>28</w:t>
      </w:r>
      <w:r>
        <w:rPr>
          <w:sz w:val="28"/>
          <w:szCs w:val="28"/>
        </w:rPr>
        <w:t xml:space="preserve">» </w:t>
      </w:r>
      <w:r w:rsidR="00BC69E8">
        <w:rPr>
          <w:sz w:val="28"/>
          <w:szCs w:val="28"/>
        </w:rPr>
        <w:t>марта</w:t>
      </w:r>
      <w:r>
        <w:rPr>
          <w:sz w:val="28"/>
          <w:szCs w:val="28"/>
        </w:rPr>
        <w:t xml:space="preserve"> 202</w:t>
      </w:r>
      <w:r w:rsidR="00BC69E8">
        <w:rPr>
          <w:sz w:val="28"/>
          <w:szCs w:val="28"/>
        </w:rPr>
        <w:t>4</w:t>
      </w:r>
      <w:r>
        <w:rPr>
          <w:sz w:val="28"/>
          <w:szCs w:val="28"/>
        </w:rPr>
        <w:t xml:space="preserve"> года</w:t>
      </w:r>
    </w:p>
    <w:p w:rsidR="00D40770" w:rsidRDefault="00D40770" w:rsidP="00BC69E8">
      <w:pPr>
        <w:ind w:firstLine="709"/>
        <w:jc w:val="both"/>
        <w:rPr>
          <w:sz w:val="28"/>
          <w:szCs w:val="28"/>
        </w:rPr>
      </w:pPr>
    </w:p>
    <w:p w:rsidR="00D40770" w:rsidRPr="00A850D5" w:rsidRDefault="00D40770" w:rsidP="00A850D5">
      <w:pPr>
        <w:ind w:firstLine="709"/>
        <w:jc w:val="both"/>
        <w:rPr>
          <w:sz w:val="28"/>
          <w:szCs w:val="28"/>
        </w:rPr>
      </w:pPr>
      <w:proofErr w:type="gramStart"/>
      <w:r w:rsidRPr="00A850D5">
        <w:rPr>
          <w:sz w:val="28"/>
          <w:szCs w:val="28"/>
        </w:rPr>
        <w:t>В соответствии с пунктом 3.9 Порядка принятия решения о разработке, формирования, реализации и оценки эффективности реализации муниципальных программ Прохладненского муниципального района КБР</w:t>
      </w:r>
      <w:r w:rsidRPr="00A850D5">
        <w:rPr>
          <w:bCs/>
          <w:sz w:val="28"/>
          <w:szCs w:val="28"/>
        </w:rPr>
        <w:t>, утвержденн</w:t>
      </w:r>
      <w:r w:rsidR="00BC69E8" w:rsidRPr="00A850D5">
        <w:rPr>
          <w:bCs/>
          <w:sz w:val="28"/>
          <w:szCs w:val="28"/>
        </w:rPr>
        <w:t xml:space="preserve">ого </w:t>
      </w:r>
      <w:r w:rsidRPr="00A850D5">
        <w:rPr>
          <w:bCs/>
          <w:sz w:val="28"/>
          <w:szCs w:val="28"/>
        </w:rPr>
        <w:t xml:space="preserve"> п</w:t>
      </w:r>
      <w:r w:rsidRPr="00A850D5">
        <w:rPr>
          <w:sz w:val="28"/>
          <w:szCs w:val="28"/>
        </w:rPr>
        <w:t xml:space="preserve">остановлением местной администрации Прохладненского муниципального района КБР </w:t>
      </w:r>
      <w:r w:rsidR="00BC69E8" w:rsidRPr="00A850D5">
        <w:rPr>
          <w:sz w:val="28"/>
          <w:szCs w:val="28"/>
        </w:rPr>
        <w:t xml:space="preserve">от 01.12.2023 года </w:t>
      </w:r>
      <w:r w:rsidRPr="00A850D5">
        <w:rPr>
          <w:sz w:val="28"/>
          <w:szCs w:val="28"/>
        </w:rPr>
        <w:t>№ 720, местн</w:t>
      </w:r>
      <w:r w:rsidR="00BC69E8" w:rsidRPr="00A850D5">
        <w:rPr>
          <w:sz w:val="28"/>
          <w:szCs w:val="28"/>
        </w:rPr>
        <w:t>ая</w:t>
      </w:r>
      <w:r w:rsidRPr="00A850D5">
        <w:rPr>
          <w:sz w:val="28"/>
          <w:szCs w:val="28"/>
        </w:rPr>
        <w:t xml:space="preserve"> администраци</w:t>
      </w:r>
      <w:r w:rsidR="00BC69E8" w:rsidRPr="00A850D5">
        <w:rPr>
          <w:sz w:val="28"/>
          <w:szCs w:val="28"/>
        </w:rPr>
        <w:t>я</w:t>
      </w:r>
      <w:r w:rsidRPr="00A850D5">
        <w:rPr>
          <w:sz w:val="28"/>
          <w:szCs w:val="28"/>
        </w:rPr>
        <w:t xml:space="preserve"> Прохладненского муниципального района проводит публичные консультации в отношении проекта муниципального нормативного правового акта местной администрации Прохладненского муниципального района «</w:t>
      </w:r>
      <w:r w:rsidR="00A850D5" w:rsidRPr="00A850D5">
        <w:rPr>
          <w:bCs/>
          <w:sz w:val="28"/>
          <w:szCs w:val="28"/>
        </w:rPr>
        <w:t>О внесении изменений в</w:t>
      </w:r>
      <w:r w:rsidR="00A850D5" w:rsidRPr="00A850D5">
        <w:rPr>
          <w:sz w:val="28"/>
          <w:szCs w:val="28"/>
        </w:rPr>
        <w:t xml:space="preserve"> муниципальную программу</w:t>
      </w:r>
      <w:proofErr w:type="gramEnd"/>
      <w:r w:rsidR="00A850D5" w:rsidRPr="00A850D5">
        <w:rPr>
          <w:sz w:val="28"/>
          <w:szCs w:val="28"/>
        </w:rPr>
        <w:t xml:space="preserve"> «Профилактика терроризма и экстремизма в </w:t>
      </w:r>
      <w:proofErr w:type="spellStart"/>
      <w:r w:rsidR="00A850D5" w:rsidRPr="00A850D5">
        <w:rPr>
          <w:sz w:val="28"/>
          <w:szCs w:val="28"/>
        </w:rPr>
        <w:t>Прохладненском</w:t>
      </w:r>
      <w:proofErr w:type="spellEnd"/>
      <w:r w:rsidR="00A850D5" w:rsidRPr="00A850D5">
        <w:rPr>
          <w:sz w:val="28"/>
          <w:szCs w:val="28"/>
        </w:rPr>
        <w:t xml:space="preserve"> муниципальном районе КБР на 2022 - 2024 годы»</w:t>
      </w:r>
      <w:r w:rsidRPr="00A850D5">
        <w:rPr>
          <w:sz w:val="28"/>
          <w:szCs w:val="28"/>
        </w:rPr>
        <w:t>» (далее – МНПА).</w:t>
      </w:r>
    </w:p>
    <w:p w:rsidR="00D40770" w:rsidRPr="00A850D5" w:rsidRDefault="00D40770" w:rsidP="00A850D5">
      <w:pPr>
        <w:ind w:firstLine="709"/>
        <w:jc w:val="both"/>
        <w:rPr>
          <w:sz w:val="28"/>
          <w:szCs w:val="28"/>
        </w:rPr>
      </w:pPr>
      <w:r w:rsidRPr="00A850D5">
        <w:rPr>
          <w:sz w:val="28"/>
          <w:szCs w:val="28"/>
        </w:rPr>
        <w:t xml:space="preserve">Инициатор проведения экспертизы: </w:t>
      </w:r>
      <w:r w:rsidR="00BC69E8" w:rsidRPr="00A850D5">
        <w:rPr>
          <w:sz w:val="28"/>
          <w:szCs w:val="28"/>
        </w:rPr>
        <w:t>помощник главы местной администрации Прохладненского муниципального района по вопросам ГО и ЧС</w:t>
      </w:r>
      <w:r w:rsidRPr="00A850D5">
        <w:rPr>
          <w:sz w:val="28"/>
          <w:szCs w:val="28"/>
        </w:rPr>
        <w:t>.</w:t>
      </w:r>
    </w:p>
    <w:p w:rsidR="00D40770" w:rsidRPr="00A850D5" w:rsidRDefault="00D40770" w:rsidP="00A850D5">
      <w:pPr>
        <w:ind w:firstLine="709"/>
        <w:jc w:val="both"/>
        <w:rPr>
          <w:sz w:val="28"/>
          <w:szCs w:val="28"/>
        </w:rPr>
      </w:pPr>
      <w:r w:rsidRPr="00A850D5">
        <w:rPr>
          <w:sz w:val="28"/>
          <w:szCs w:val="28"/>
        </w:rPr>
        <w:t xml:space="preserve">Прием замечаний, предложений и иной информации по МНПА, будет осуществляться с </w:t>
      </w:r>
      <w:r w:rsidR="00BC69E8" w:rsidRPr="00A850D5">
        <w:rPr>
          <w:sz w:val="28"/>
          <w:szCs w:val="28"/>
        </w:rPr>
        <w:t>29 марта 2024</w:t>
      </w:r>
      <w:r w:rsidRPr="00A850D5">
        <w:rPr>
          <w:sz w:val="28"/>
          <w:szCs w:val="28"/>
        </w:rPr>
        <w:t xml:space="preserve"> года до </w:t>
      </w:r>
      <w:r w:rsidR="00BC69E8" w:rsidRPr="00A850D5">
        <w:rPr>
          <w:sz w:val="28"/>
          <w:szCs w:val="28"/>
        </w:rPr>
        <w:t>5 апреля 2024</w:t>
      </w:r>
      <w:r w:rsidRPr="00A850D5">
        <w:rPr>
          <w:sz w:val="28"/>
          <w:szCs w:val="28"/>
        </w:rPr>
        <w:t xml:space="preserve"> года на электронную почту: </w:t>
      </w:r>
      <w:proofErr w:type="spellStart"/>
      <w:r w:rsidR="00BC69E8" w:rsidRPr="00A850D5">
        <w:rPr>
          <w:sz w:val="28"/>
          <w:szCs w:val="28"/>
          <w:lang w:val="en-US"/>
        </w:rPr>
        <w:t>nadorov</w:t>
      </w:r>
      <w:proofErr w:type="spellEnd"/>
      <w:r w:rsidR="00BC69E8" w:rsidRPr="00A850D5">
        <w:rPr>
          <w:sz w:val="28"/>
          <w:szCs w:val="28"/>
        </w:rPr>
        <w:t>-</w:t>
      </w:r>
      <w:proofErr w:type="spellStart"/>
      <w:r w:rsidR="00BC69E8" w:rsidRPr="00A850D5">
        <w:rPr>
          <w:sz w:val="28"/>
          <w:szCs w:val="28"/>
          <w:lang w:val="en-US"/>
        </w:rPr>
        <w:t>aa</w:t>
      </w:r>
      <w:proofErr w:type="spellEnd"/>
      <w:r w:rsidRPr="00A850D5">
        <w:rPr>
          <w:sz w:val="28"/>
          <w:szCs w:val="28"/>
        </w:rPr>
        <w:t>@mail.ru или по адресу: 361045, КБР, г. Прохладный, ул. Гагарина, 47, кабинет № 40</w:t>
      </w:r>
      <w:r w:rsidR="00BC69E8" w:rsidRPr="00A850D5">
        <w:rPr>
          <w:sz w:val="28"/>
          <w:szCs w:val="28"/>
        </w:rPr>
        <w:t>6</w:t>
      </w:r>
      <w:r w:rsidRPr="00A850D5">
        <w:rPr>
          <w:sz w:val="28"/>
          <w:szCs w:val="28"/>
        </w:rPr>
        <w:t xml:space="preserve">, Местная администрация Прохладненского муниципального района КБР. Контактное лицо по вопросам, обсуждаемым в ходе проведения публичных консультаций: </w:t>
      </w:r>
      <w:proofErr w:type="spellStart"/>
      <w:r w:rsidR="00BC69E8" w:rsidRPr="00A850D5">
        <w:rPr>
          <w:sz w:val="28"/>
          <w:szCs w:val="28"/>
        </w:rPr>
        <w:t>Надоров</w:t>
      </w:r>
      <w:proofErr w:type="spellEnd"/>
      <w:r w:rsidR="00BC69E8" w:rsidRPr="00A850D5">
        <w:rPr>
          <w:sz w:val="28"/>
          <w:szCs w:val="28"/>
        </w:rPr>
        <w:t xml:space="preserve"> Александр Анатольевич</w:t>
      </w:r>
      <w:r w:rsidRPr="00A850D5">
        <w:rPr>
          <w:sz w:val="28"/>
          <w:szCs w:val="28"/>
        </w:rPr>
        <w:t>, 8(866-31)4-</w:t>
      </w:r>
      <w:r w:rsidR="00BC69E8" w:rsidRPr="00A850D5">
        <w:rPr>
          <w:sz w:val="28"/>
          <w:szCs w:val="28"/>
        </w:rPr>
        <w:t>58</w:t>
      </w:r>
      <w:r w:rsidRPr="00A850D5">
        <w:rPr>
          <w:sz w:val="28"/>
          <w:szCs w:val="28"/>
        </w:rPr>
        <w:t>-3</w:t>
      </w:r>
      <w:r w:rsidR="00BC69E8" w:rsidRPr="00A850D5">
        <w:rPr>
          <w:sz w:val="28"/>
          <w:szCs w:val="28"/>
        </w:rPr>
        <w:t>3</w:t>
      </w:r>
      <w:r w:rsidRPr="00A850D5">
        <w:rPr>
          <w:sz w:val="28"/>
          <w:szCs w:val="28"/>
        </w:rPr>
        <w:t>.</w:t>
      </w:r>
    </w:p>
    <w:p w:rsidR="00D40770" w:rsidRPr="00A850D5" w:rsidRDefault="00D40770" w:rsidP="00A850D5">
      <w:pPr>
        <w:ind w:firstLine="709"/>
        <w:jc w:val="both"/>
        <w:rPr>
          <w:sz w:val="28"/>
          <w:szCs w:val="28"/>
        </w:rPr>
      </w:pPr>
      <w:proofErr w:type="gramStart"/>
      <w:r w:rsidRPr="00A850D5">
        <w:rPr>
          <w:sz w:val="28"/>
          <w:szCs w:val="28"/>
        </w:rPr>
        <w:t xml:space="preserve">Поступившие в ходе общественного обсуждения замечания, предложения, рекомендации, сведения (расчеты, обоснования), информационно-аналитические материалы, подлежат рассмотрению во взаимосвязи со сложившейся практикой их применения, учитывается их соответствие принципам правового регулирования, установленным законодательством Российской Федерации, определяются характер воздействия положений муниципального нормативного правового акта на регулируемые отношения в сфере </w:t>
      </w:r>
      <w:r w:rsidR="00A850D5" w:rsidRPr="00A850D5">
        <w:rPr>
          <w:sz w:val="28"/>
          <w:szCs w:val="28"/>
        </w:rPr>
        <w:t>профилактик</w:t>
      </w:r>
      <w:r w:rsidR="00A850D5">
        <w:rPr>
          <w:sz w:val="28"/>
          <w:szCs w:val="28"/>
        </w:rPr>
        <w:t>и</w:t>
      </w:r>
      <w:r w:rsidR="00A850D5" w:rsidRPr="00A850D5">
        <w:rPr>
          <w:sz w:val="28"/>
          <w:szCs w:val="28"/>
        </w:rPr>
        <w:t xml:space="preserve"> терроризма и экстремизма</w:t>
      </w:r>
      <w:r w:rsidRPr="00A850D5">
        <w:rPr>
          <w:sz w:val="28"/>
          <w:szCs w:val="28"/>
        </w:rPr>
        <w:t>, устанавливается наличие затруднений в ее осуществлении, вызванных применением положений МНПА.</w:t>
      </w:r>
      <w:proofErr w:type="gramEnd"/>
    </w:p>
    <w:p w:rsidR="00D40770" w:rsidRPr="00A850D5" w:rsidRDefault="00D40770" w:rsidP="00A850D5">
      <w:pPr>
        <w:pStyle w:val="aa"/>
        <w:ind w:firstLine="709"/>
        <w:jc w:val="both"/>
        <w:rPr>
          <w:rFonts w:ascii="Times New Roman" w:hAnsi="Times New Roman"/>
          <w:sz w:val="28"/>
          <w:szCs w:val="28"/>
        </w:rPr>
      </w:pPr>
    </w:p>
    <w:p w:rsidR="00D40770" w:rsidRPr="00A850D5" w:rsidRDefault="00D40770" w:rsidP="00A850D5">
      <w:pPr>
        <w:pStyle w:val="aa"/>
        <w:ind w:firstLine="709"/>
        <w:jc w:val="both"/>
        <w:rPr>
          <w:rFonts w:ascii="Times New Roman" w:hAnsi="Times New Roman"/>
          <w:sz w:val="28"/>
          <w:szCs w:val="28"/>
        </w:rPr>
      </w:pPr>
    </w:p>
    <w:p w:rsidR="00EF3CFD" w:rsidRPr="00A850D5" w:rsidRDefault="00EF3CFD" w:rsidP="00A850D5">
      <w:pPr>
        <w:pStyle w:val="aa"/>
        <w:ind w:firstLine="709"/>
        <w:jc w:val="both"/>
        <w:rPr>
          <w:rFonts w:ascii="Times New Roman" w:hAnsi="Times New Roman"/>
          <w:sz w:val="28"/>
          <w:szCs w:val="28"/>
        </w:rPr>
      </w:pPr>
    </w:p>
    <w:p w:rsidR="00EF3CFD" w:rsidRPr="00A850D5" w:rsidRDefault="00EF3CFD" w:rsidP="00A850D5">
      <w:pPr>
        <w:pStyle w:val="aa"/>
        <w:ind w:firstLine="709"/>
        <w:jc w:val="both"/>
        <w:rPr>
          <w:rFonts w:ascii="Times New Roman" w:hAnsi="Times New Roman"/>
          <w:sz w:val="28"/>
          <w:szCs w:val="28"/>
        </w:rPr>
      </w:pPr>
    </w:p>
    <w:p w:rsidR="00EF3CFD" w:rsidRDefault="00EF3CFD" w:rsidP="00BC69E8">
      <w:pPr>
        <w:pStyle w:val="aa"/>
        <w:ind w:firstLine="567"/>
        <w:jc w:val="both"/>
        <w:rPr>
          <w:rFonts w:ascii="Times New Roman" w:hAnsi="Times New Roman"/>
          <w:sz w:val="28"/>
          <w:szCs w:val="28"/>
        </w:rPr>
      </w:pPr>
    </w:p>
    <w:p w:rsidR="00EF3CFD" w:rsidRDefault="00EF3CFD" w:rsidP="00BC69E8">
      <w:pPr>
        <w:pStyle w:val="aa"/>
        <w:ind w:firstLine="567"/>
        <w:jc w:val="both"/>
        <w:rPr>
          <w:rFonts w:ascii="Times New Roman" w:hAnsi="Times New Roman"/>
          <w:sz w:val="28"/>
          <w:szCs w:val="28"/>
        </w:rPr>
      </w:pPr>
    </w:p>
    <w:p w:rsidR="00EF3CFD" w:rsidRDefault="00EF3CFD" w:rsidP="00BC69E8">
      <w:pPr>
        <w:pStyle w:val="aa"/>
        <w:ind w:firstLine="567"/>
        <w:jc w:val="both"/>
        <w:rPr>
          <w:rFonts w:ascii="Times New Roman" w:hAnsi="Times New Roman"/>
          <w:sz w:val="28"/>
          <w:szCs w:val="28"/>
        </w:rPr>
      </w:pPr>
    </w:p>
    <w:p w:rsidR="00A850D5" w:rsidRDefault="00A850D5" w:rsidP="00BC69E8">
      <w:pPr>
        <w:pStyle w:val="aa"/>
        <w:ind w:firstLine="567"/>
        <w:jc w:val="both"/>
        <w:rPr>
          <w:rFonts w:ascii="Times New Roman" w:hAnsi="Times New Roman"/>
          <w:sz w:val="28"/>
          <w:szCs w:val="28"/>
        </w:rPr>
      </w:pPr>
    </w:p>
    <w:p w:rsidR="00EF3CFD" w:rsidRDefault="00EF3CFD" w:rsidP="00BC69E8">
      <w:pPr>
        <w:ind w:firstLine="709"/>
        <w:jc w:val="center"/>
        <w:rPr>
          <w:b/>
          <w:sz w:val="28"/>
          <w:szCs w:val="28"/>
        </w:rPr>
      </w:pPr>
    </w:p>
    <w:p w:rsidR="00D40770" w:rsidRDefault="00D40770" w:rsidP="00BC69E8">
      <w:pPr>
        <w:ind w:firstLine="709"/>
        <w:jc w:val="center"/>
        <w:rPr>
          <w:b/>
          <w:sz w:val="28"/>
          <w:szCs w:val="28"/>
        </w:rPr>
      </w:pPr>
      <w:r>
        <w:rPr>
          <w:b/>
          <w:sz w:val="28"/>
          <w:szCs w:val="28"/>
        </w:rPr>
        <w:lastRenderedPageBreak/>
        <w:t>Перечень вопросов для участников публичных консультаций</w:t>
      </w:r>
    </w:p>
    <w:p w:rsidR="00D40770" w:rsidRDefault="00D40770" w:rsidP="00BC69E8">
      <w:pPr>
        <w:ind w:firstLine="540"/>
        <w:rPr>
          <w:szCs w:val="26"/>
        </w:rPr>
      </w:pPr>
    </w:p>
    <w:p w:rsidR="00D40770" w:rsidRDefault="00D40770" w:rsidP="00BC69E8">
      <w:pPr>
        <w:pBdr>
          <w:top w:val="single" w:sz="4" w:space="1" w:color="auto"/>
          <w:left w:val="single" w:sz="4" w:space="4" w:color="auto"/>
          <w:bottom w:val="single" w:sz="4" w:space="1" w:color="auto"/>
          <w:right w:val="single" w:sz="4" w:space="0" w:color="auto"/>
        </w:pBdr>
        <w:ind w:firstLine="540"/>
        <w:jc w:val="center"/>
        <w:rPr>
          <w:b/>
          <w:szCs w:val="26"/>
        </w:rPr>
      </w:pPr>
      <w:r>
        <w:rPr>
          <w:b/>
          <w:szCs w:val="26"/>
        </w:rPr>
        <w:t>Контактная информация:</w:t>
      </w:r>
    </w:p>
    <w:p w:rsidR="00D40770" w:rsidRDefault="00D40770" w:rsidP="00BC69E8">
      <w:pPr>
        <w:pBdr>
          <w:top w:val="single" w:sz="4" w:space="1" w:color="auto"/>
          <w:left w:val="single" w:sz="4" w:space="4" w:color="auto"/>
          <w:bottom w:val="single" w:sz="4" w:space="1" w:color="auto"/>
          <w:right w:val="single" w:sz="4" w:space="0" w:color="auto"/>
        </w:pBdr>
        <w:ind w:firstLine="540"/>
        <w:jc w:val="both"/>
        <w:rPr>
          <w:szCs w:val="26"/>
        </w:rPr>
      </w:pPr>
      <w:r>
        <w:rPr>
          <w:szCs w:val="26"/>
        </w:rPr>
        <w:t>Укажите (по Вашему желанию):</w:t>
      </w:r>
    </w:p>
    <w:p w:rsidR="00D40770" w:rsidRDefault="00D40770" w:rsidP="00BC69E8">
      <w:pPr>
        <w:pBdr>
          <w:top w:val="single" w:sz="4" w:space="1" w:color="auto"/>
          <w:left w:val="single" w:sz="4" w:space="4" w:color="auto"/>
          <w:bottom w:val="single" w:sz="4" w:space="1" w:color="auto"/>
          <w:right w:val="single" w:sz="4" w:space="0" w:color="auto"/>
        </w:pBdr>
        <w:ind w:firstLine="540"/>
        <w:jc w:val="both"/>
        <w:rPr>
          <w:szCs w:val="26"/>
        </w:rPr>
      </w:pPr>
      <w:r>
        <w:rPr>
          <w:szCs w:val="26"/>
        </w:rPr>
        <w:t>Название организации</w:t>
      </w:r>
    </w:p>
    <w:p w:rsidR="00D40770" w:rsidRDefault="00D40770" w:rsidP="00BC69E8">
      <w:pPr>
        <w:pBdr>
          <w:top w:val="single" w:sz="4" w:space="1" w:color="auto"/>
          <w:left w:val="single" w:sz="4" w:space="4" w:color="auto"/>
          <w:bottom w:val="single" w:sz="4" w:space="1" w:color="auto"/>
          <w:right w:val="single" w:sz="4" w:space="0" w:color="auto"/>
        </w:pBdr>
        <w:ind w:firstLine="540"/>
        <w:jc w:val="both"/>
        <w:rPr>
          <w:szCs w:val="26"/>
        </w:rPr>
      </w:pPr>
      <w:r>
        <w:rPr>
          <w:szCs w:val="26"/>
        </w:rPr>
        <w:t>____________________________________________________________________</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Сферу деятельности организации</w:t>
      </w:r>
    </w:p>
    <w:p w:rsidR="00D40770" w:rsidRDefault="00D40770" w:rsidP="00BC69E8">
      <w:pPr>
        <w:pBdr>
          <w:top w:val="single" w:sz="4" w:space="1" w:color="auto"/>
          <w:left w:val="single" w:sz="4" w:space="4" w:color="auto"/>
          <w:bottom w:val="single" w:sz="4" w:space="1" w:color="auto"/>
          <w:right w:val="single" w:sz="4" w:space="0" w:color="auto"/>
        </w:pBdr>
        <w:jc w:val="both"/>
        <w:rPr>
          <w:szCs w:val="26"/>
        </w:rPr>
      </w:pPr>
      <w:r>
        <w:rPr>
          <w:szCs w:val="26"/>
        </w:rPr>
        <w:t xml:space="preserve">        ____________________________________________________________________</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Ф.И.О. контактного лица</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____________________________________________________________________</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Номер контактного телефона</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____________________________________________________________________</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Адрес электронной почты</w:t>
      </w:r>
    </w:p>
    <w:p w:rsidR="00D40770" w:rsidRDefault="00D40770" w:rsidP="00BC69E8">
      <w:pPr>
        <w:pBdr>
          <w:top w:val="single" w:sz="4" w:space="1" w:color="auto"/>
          <w:left w:val="single" w:sz="4" w:space="4" w:color="auto"/>
          <w:bottom w:val="single" w:sz="4" w:space="1" w:color="auto"/>
          <w:right w:val="single" w:sz="4" w:space="0" w:color="auto"/>
        </w:pBdr>
        <w:tabs>
          <w:tab w:val="left" w:pos="9781"/>
          <w:tab w:val="left" w:pos="9923"/>
        </w:tabs>
        <w:ind w:firstLine="540"/>
        <w:jc w:val="both"/>
        <w:rPr>
          <w:szCs w:val="26"/>
        </w:rPr>
      </w:pPr>
      <w:r>
        <w:rPr>
          <w:szCs w:val="26"/>
        </w:rPr>
        <w:t>____________________________________________________________________</w:t>
      </w:r>
    </w:p>
    <w:p w:rsidR="00EF3CFD" w:rsidRDefault="00EF3CFD" w:rsidP="00BC69E8">
      <w:pPr>
        <w:pBdr>
          <w:top w:val="single" w:sz="4" w:space="1" w:color="auto"/>
          <w:left w:val="single" w:sz="4" w:space="4" w:color="auto"/>
          <w:bottom w:val="single" w:sz="4" w:space="1" w:color="auto"/>
          <w:right w:val="single" w:sz="4" w:space="0" w:color="auto"/>
        </w:pBdr>
        <w:tabs>
          <w:tab w:val="left" w:pos="9781"/>
          <w:tab w:val="left" w:pos="9923"/>
        </w:tabs>
        <w:ind w:firstLine="540"/>
        <w:jc w:val="both"/>
        <w:rPr>
          <w:szCs w:val="26"/>
        </w:rPr>
      </w:pPr>
    </w:p>
    <w:p w:rsidR="00D40770" w:rsidRDefault="00D40770" w:rsidP="00BC69E8">
      <w:pPr>
        <w:pBdr>
          <w:top w:val="single" w:sz="4" w:space="1" w:color="auto"/>
          <w:left w:val="single" w:sz="4" w:space="4" w:color="auto"/>
          <w:bottom w:val="single" w:sz="4" w:space="1" w:color="auto"/>
          <w:right w:val="single" w:sz="4" w:space="0" w:color="auto"/>
        </w:pBdr>
        <w:ind w:firstLine="540"/>
        <w:jc w:val="both"/>
        <w:rPr>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D40770" w:rsidTr="00D40770">
        <w:trPr>
          <w:trHeight w:val="397"/>
        </w:trPr>
        <w:tc>
          <w:tcPr>
            <w:tcW w:w="10137" w:type="dxa"/>
            <w:tcBorders>
              <w:top w:val="nil"/>
              <w:left w:val="nil"/>
              <w:bottom w:val="nil"/>
              <w:right w:val="nil"/>
            </w:tcBorders>
            <w:vAlign w:val="bottom"/>
          </w:tcPr>
          <w:p w:rsidR="00EF3CFD" w:rsidRDefault="00EF3CFD" w:rsidP="00EF3CFD">
            <w:pPr>
              <w:jc w:val="both"/>
              <w:rPr>
                <w:szCs w:val="26"/>
                <w:lang w:eastAsia="en-US"/>
              </w:rPr>
            </w:pPr>
          </w:p>
          <w:p w:rsidR="00D40770" w:rsidRDefault="00EF3CFD" w:rsidP="00EF3CFD">
            <w:pPr>
              <w:ind w:firstLine="709"/>
              <w:jc w:val="both"/>
              <w:rPr>
                <w:szCs w:val="26"/>
                <w:lang w:eastAsia="en-US"/>
              </w:rPr>
            </w:pPr>
            <w:r>
              <w:rPr>
                <w:szCs w:val="26"/>
                <w:lang w:eastAsia="en-US"/>
              </w:rPr>
              <w:t xml:space="preserve">1. </w:t>
            </w:r>
            <w:r w:rsidR="00D40770">
              <w:rPr>
                <w:szCs w:val="26"/>
                <w:lang w:eastAsia="en-US"/>
              </w:rPr>
              <w:t xml:space="preserve">Ваш взгляд, актуальна ли сегодня проблема, на решение которой направлено предлагаемое правовое регулирование? </w:t>
            </w:r>
          </w:p>
          <w:p w:rsidR="00D40770" w:rsidRDefault="00D40770" w:rsidP="00BC69E8">
            <w:pPr>
              <w:ind w:left="709"/>
              <w:jc w:val="both"/>
              <w:rPr>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0"/>
              <w:gridCol w:w="1652"/>
            </w:tblGrid>
            <w:tr w:rsidR="00D40770">
              <w:tc>
                <w:tcPr>
                  <w:tcW w:w="1320"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актуальна</w:t>
                  </w:r>
                </w:p>
              </w:tc>
              <w:tc>
                <w:tcPr>
                  <w:tcW w:w="1652"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не актуальна</w:t>
                  </w:r>
                </w:p>
              </w:tc>
            </w:tr>
          </w:tbl>
          <w:p w:rsidR="00EF3CFD" w:rsidRDefault="00EF3CFD" w:rsidP="00BC69E8">
            <w:pPr>
              <w:jc w:val="both"/>
              <w:rPr>
                <w:szCs w:val="26"/>
                <w:vertAlign w:val="superscript"/>
                <w:lang w:eastAsia="en-US"/>
              </w:rPr>
            </w:pPr>
            <w:r>
              <w:rPr>
                <w:szCs w:val="26"/>
                <w:vertAlign w:val="superscript"/>
                <w:lang w:eastAsia="en-US"/>
              </w:rPr>
              <w:t xml:space="preserve">                           </w:t>
            </w:r>
            <w:r w:rsidR="00D40770">
              <w:rPr>
                <w:szCs w:val="26"/>
                <w:vertAlign w:val="superscript"/>
                <w:lang w:eastAsia="en-US"/>
              </w:rPr>
              <w:t>(ненужное зачеркнуть)</w:t>
            </w:r>
          </w:p>
          <w:p w:rsidR="00D40770" w:rsidRDefault="00D40770" w:rsidP="00BC69E8">
            <w:pPr>
              <w:jc w:val="both"/>
              <w:rPr>
                <w:szCs w:val="26"/>
                <w:vertAlign w:val="superscript"/>
                <w:lang w:eastAsia="en-US"/>
              </w:rPr>
            </w:pPr>
            <w:r>
              <w:rPr>
                <w:szCs w:val="26"/>
                <w:vertAlign w:val="superscript"/>
                <w:lang w:eastAsia="en-US"/>
              </w:rPr>
              <w:t>________________________________________________________________________________________________</w:t>
            </w:r>
            <w:r w:rsidR="00EF3CFD">
              <w:rPr>
                <w:szCs w:val="26"/>
                <w:vertAlign w:val="superscript"/>
                <w:lang w:eastAsia="en-US"/>
              </w:rPr>
              <w:t>__________________</w:t>
            </w:r>
            <w:r>
              <w:rPr>
                <w:szCs w:val="26"/>
                <w:vertAlign w:val="superscript"/>
                <w:lang w:eastAsia="en-US"/>
              </w:rPr>
              <w:t xml:space="preserve"> </w:t>
            </w:r>
          </w:p>
          <w:p w:rsidR="00D40770" w:rsidRDefault="00D40770" w:rsidP="00BC69E8">
            <w:pPr>
              <w:jc w:val="both"/>
              <w:rPr>
                <w:szCs w:val="26"/>
                <w:lang w:eastAsia="en-US"/>
              </w:rPr>
            </w:pPr>
            <w:r>
              <w:rPr>
                <w:szCs w:val="26"/>
                <w:lang w:eastAsia="en-US"/>
              </w:rPr>
              <w:t xml:space="preserve"> в связи с тем, что_____________________________________________________________</w:t>
            </w:r>
            <w:r w:rsidR="00EF3CFD">
              <w:rPr>
                <w:szCs w:val="26"/>
                <w:lang w:eastAsia="en-US"/>
              </w:rPr>
              <w:t>______</w:t>
            </w:r>
          </w:p>
          <w:p w:rsidR="00D40770" w:rsidRDefault="00D40770" w:rsidP="00BC69E8">
            <w:pPr>
              <w:tabs>
                <w:tab w:val="num" w:pos="1080"/>
              </w:tabs>
              <w:jc w:val="both"/>
              <w:rPr>
                <w:szCs w:val="26"/>
                <w:lang w:eastAsia="en-US"/>
              </w:rPr>
            </w:pPr>
            <w:r>
              <w:rPr>
                <w:szCs w:val="26"/>
                <w:lang w:eastAsia="en-US"/>
              </w:rPr>
              <w:t>_____________________________________________________________________________</w:t>
            </w:r>
            <w:r w:rsidR="00EF3CFD">
              <w:rPr>
                <w:szCs w:val="26"/>
                <w:lang w:eastAsia="en-US"/>
              </w:rPr>
              <w:t>_____</w:t>
            </w:r>
            <w:r>
              <w:rPr>
                <w:szCs w:val="26"/>
                <w:lang w:eastAsia="en-US"/>
              </w:rPr>
              <w:t xml:space="preserve">   </w:t>
            </w:r>
          </w:p>
          <w:p w:rsidR="00D40770" w:rsidRDefault="00D40770" w:rsidP="00BC69E8">
            <w:pPr>
              <w:tabs>
                <w:tab w:val="num" w:pos="1080"/>
                <w:tab w:val="left" w:pos="2273"/>
              </w:tabs>
              <w:jc w:val="both"/>
              <w:rPr>
                <w:szCs w:val="26"/>
                <w:vertAlign w:val="superscript"/>
                <w:lang w:eastAsia="en-US"/>
              </w:rPr>
            </w:pPr>
            <w:r>
              <w:rPr>
                <w:szCs w:val="26"/>
                <w:vertAlign w:val="superscript"/>
                <w:lang w:eastAsia="en-US"/>
              </w:rPr>
              <w:t xml:space="preserve">                                                          (кратко обоснуйте свою позицию)</w:t>
            </w:r>
          </w:p>
          <w:p w:rsidR="00D40770" w:rsidRDefault="00EF3CFD" w:rsidP="00EF3CFD">
            <w:pPr>
              <w:ind w:firstLine="709"/>
              <w:jc w:val="both"/>
              <w:rPr>
                <w:szCs w:val="26"/>
                <w:lang w:eastAsia="en-US"/>
              </w:rPr>
            </w:pPr>
            <w:r>
              <w:rPr>
                <w:szCs w:val="26"/>
                <w:lang w:eastAsia="en-US"/>
              </w:rPr>
              <w:t xml:space="preserve">2. </w:t>
            </w:r>
            <w:r w:rsidR="00D40770">
              <w:rPr>
                <w:szCs w:val="26"/>
                <w:lang w:eastAsia="en-US"/>
              </w:rPr>
              <w:t xml:space="preserve">Насколько предлагаемое правовое регулирование соотносится с проблемой, на решение которой оно направлено? </w:t>
            </w:r>
          </w:p>
          <w:p w:rsidR="00D40770" w:rsidRDefault="00D40770" w:rsidP="00BC69E8">
            <w:pPr>
              <w:ind w:left="709"/>
              <w:jc w:val="both"/>
              <w:rPr>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961"/>
            </w:tblGrid>
            <w:tr w:rsidR="00D40770" w:rsidTr="00EF3CFD">
              <w:tc>
                <w:tcPr>
                  <w:tcW w:w="1578"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соотносится</w:t>
                  </w:r>
                </w:p>
              </w:tc>
              <w:tc>
                <w:tcPr>
                  <w:tcW w:w="1961" w:type="dxa"/>
                  <w:tcBorders>
                    <w:top w:val="single" w:sz="4" w:space="0" w:color="auto"/>
                    <w:left w:val="single" w:sz="4" w:space="0" w:color="auto"/>
                    <w:bottom w:val="single" w:sz="4" w:space="0" w:color="auto"/>
                    <w:right w:val="single" w:sz="4" w:space="0" w:color="auto"/>
                  </w:tcBorders>
                  <w:hideMark/>
                </w:tcPr>
                <w:p w:rsidR="00D40770" w:rsidRDefault="00D40770" w:rsidP="00BC69E8">
                  <w:pPr>
                    <w:tabs>
                      <w:tab w:val="left" w:pos="1036"/>
                    </w:tabs>
                    <w:jc w:val="both"/>
                    <w:rPr>
                      <w:szCs w:val="26"/>
                      <w:lang w:eastAsia="en-US"/>
                    </w:rPr>
                  </w:pPr>
                  <w:r>
                    <w:rPr>
                      <w:szCs w:val="26"/>
                      <w:lang w:eastAsia="en-US"/>
                    </w:rPr>
                    <w:t>не соотносится</w:t>
                  </w:r>
                </w:p>
              </w:tc>
            </w:tr>
          </w:tbl>
          <w:p w:rsidR="00EF3CFD" w:rsidRDefault="00EF3CFD" w:rsidP="00BC69E8">
            <w:pPr>
              <w:jc w:val="both"/>
              <w:rPr>
                <w:szCs w:val="26"/>
                <w:vertAlign w:val="superscript"/>
                <w:lang w:eastAsia="en-US"/>
              </w:rPr>
            </w:pPr>
            <w:r>
              <w:rPr>
                <w:szCs w:val="26"/>
                <w:vertAlign w:val="superscript"/>
                <w:lang w:eastAsia="en-US"/>
              </w:rPr>
              <w:t xml:space="preserve">                                    </w:t>
            </w:r>
            <w:r w:rsidR="00D40770">
              <w:rPr>
                <w:szCs w:val="26"/>
                <w:vertAlign w:val="superscript"/>
                <w:lang w:eastAsia="en-US"/>
              </w:rPr>
              <w:t>(ненужное зачеркнуть)</w:t>
            </w:r>
          </w:p>
          <w:p w:rsidR="00D40770" w:rsidRDefault="00D40770" w:rsidP="00BC69E8">
            <w:pPr>
              <w:jc w:val="both"/>
              <w:rPr>
                <w:szCs w:val="26"/>
                <w:lang w:eastAsia="en-US"/>
              </w:rPr>
            </w:pPr>
            <w:r>
              <w:rPr>
                <w:szCs w:val="26"/>
                <w:lang w:eastAsia="en-US"/>
              </w:rPr>
              <w:t>не соотносится в связи с тем, что_________________________________________________</w:t>
            </w:r>
            <w:r w:rsidR="00EF3CFD">
              <w:rPr>
                <w:szCs w:val="26"/>
                <w:lang w:eastAsia="en-US"/>
              </w:rPr>
              <w:t>_____</w:t>
            </w:r>
          </w:p>
          <w:p w:rsidR="00D40770" w:rsidRDefault="00D40770" w:rsidP="00BC69E8">
            <w:pPr>
              <w:jc w:val="both"/>
              <w:rPr>
                <w:szCs w:val="26"/>
                <w:lang w:eastAsia="en-US"/>
              </w:rPr>
            </w:pPr>
            <w:r>
              <w:rPr>
                <w:szCs w:val="26"/>
                <w:lang w:eastAsia="en-US"/>
              </w:rPr>
              <w:t>_____________________________________________________________________________</w:t>
            </w:r>
            <w:r w:rsidR="00EF3CFD">
              <w:rPr>
                <w:szCs w:val="26"/>
                <w:lang w:eastAsia="en-US"/>
              </w:rPr>
              <w:t>_____</w:t>
            </w:r>
            <w:r>
              <w:rPr>
                <w:szCs w:val="26"/>
                <w:lang w:eastAsia="en-US"/>
              </w:rPr>
              <w:t xml:space="preserve"> </w:t>
            </w:r>
          </w:p>
          <w:p w:rsidR="00D40770" w:rsidRDefault="00D40770" w:rsidP="00BC69E8">
            <w:pPr>
              <w:tabs>
                <w:tab w:val="num" w:pos="1080"/>
              </w:tabs>
              <w:jc w:val="center"/>
              <w:rPr>
                <w:szCs w:val="26"/>
                <w:vertAlign w:val="superscript"/>
                <w:lang w:eastAsia="en-US"/>
              </w:rPr>
            </w:pPr>
            <w:r>
              <w:rPr>
                <w:szCs w:val="26"/>
                <w:vertAlign w:val="superscript"/>
                <w:lang w:eastAsia="en-US"/>
              </w:rPr>
              <w:t>(кратко обоснуйте свою позицию)</w:t>
            </w:r>
          </w:p>
          <w:p w:rsidR="00D40770" w:rsidRDefault="00EF3CFD" w:rsidP="00EF3CFD">
            <w:pPr>
              <w:ind w:firstLine="709"/>
              <w:jc w:val="both"/>
              <w:rPr>
                <w:szCs w:val="26"/>
                <w:lang w:eastAsia="en-US"/>
              </w:rPr>
            </w:pPr>
            <w:r>
              <w:rPr>
                <w:szCs w:val="26"/>
                <w:lang w:eastAsia="en-US"/>
              </w:rPr>
              <w:t xml:space="preserve">3. </w:t>
            </w:r>
            <w:r w:rsidR="00D40770">
              <w:rPr>
                <w:szCs w:val="26"/>
                <w:lang w:eastAsia="en-US"/>
              </w:rPr>
              <w:t xml:space="preserve">Достигнет ли, на Ваш взгляд, предлагаемое правовое регулирование тех целей, на которое оно направлено? </w:t>
            </w:r>
          </w:p>
          <w:p w:rsidR="00D40770" w:rsidRDefault="00D40770" w:rsidP="00BC69E8">
            <w:pPr>
              <w:ind w:left="709"/>
              <w:jc w:val="both"/>
              <w:rPr>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961"/>
            </w:tblGrid>
            <w:tr w:rsidR="00D40770">
              <w:tc>
                <w:tcPr>
                  <w:tcW w:w="1578"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достигнет</w:t>
                  </w:r>
                </w:p>
              </w:tc>
              <w:tc>
                <w:tcPr>
                  <w:tcW w:w="1961" w:type="dxa"/>
                  <w:tcBorders>
                    <w:top w:val="single" w:sz="4" w:space="0" w:color="auto"/>
                    <w:left w:val="single" w:sz="4" w:space="0" w:color="auto"/>
                    <w:bottom w:val="single" w:sz="4" w:space="0" w:color="auto"/>
                    <w:right w:val="single" w:sz="4" w:space="0" w:color="auto"/>
                  </w:tcBorders>
                  <w:hideMark/>
                </w:tcPr>
                <w:p w:rsidR="00D40770" w:rsidRDefault="00D40770" w:rsidP="00BC69E8">
                  <w:pPr>
                    <w:tabs>
                      <w:tab w:val="left" w:pos="1036"/>
                    </w:tabs>
                    <w:jc w:val="both"/>
                    <w:rPr>
                      <w:szCs w:val="26"/>
                      <w:lang w:eastAsia="en-US"/>
                    </w:rPr>
                  </w:pPr>
                  <w:r>
                    <w:rPr>
                      <w:szCs w:val="26"/>
                      <w:lang w:eastAsia="en-US"/>
                    </w:rPr>
                    <w:t>не достигнет</w:t>
                  </w:r>
                </w:p>
              </w:tc>
            </w:tr>
          </w:tbl>
          <w:p w:rsidR="00EF3CFD" w:rsidRDefault="00EF3CFD" w:rsidP="00BC69E8">
            <w:pPr>
              <w:jc w:val="both"/>
              <w:rPr>
                <w:szCs w:val="26"/>
                <w:vertAlign w:val="superscript"/>
                <w:lang w:eastAsia="en-US"/>
              </w:rPr>
            </w:pPr>
            <w:r>
              <w:rPr>
                <w:szCs w:val="26"/>
                <w:vertAlign w:val="superscript"/>
                <w:lang w:eastAsia="en-US"/>
              </w:rPr>
              <w:t xml:space="preserve">                                      </w:t>
            </w:r>
            <w:r w:rsidR="00D40770">
              <w:rPr>
                <w:szCs w:val="26"/>
                <w:vertAlign w:val="superscript"/>
                <w:lang w:eastAsia="en-US"/>
              </w:rPr>
              <w:t>(ненужное зачеркнуть)</w:t>
            </w:r>
          </w:p>
          <w:p w:rsidR="00D40770" w:rsidRDefault="00D40770" w:rsidP="00BC69E8">
            <w:pPr>
              <w:jc w:val="both"/>
              <w:rPr>
                <w:szCs w:val="26"/>
                <w:vertAlign w:val="superscript"/>
                <w:lang w:eastAsia="en-US"/>
              </w:rPr>
            </w:pPr>
            <w:r>
              <w:rPr>
                <w:szCs w:val="26"/>
                <w:vertAlign w:val="superscript"/>
                <w:lang w:eastAsia="en-US"/>
              </w:rPr>
              <w:t>___________________________________________________________________________________________________</w:t>
            </w:r>
            <w:r w:rsidR="00EF3CFD">
              <w:rPr>
                <w:szCs w:val="26"/>
                <w:vertAlign w:val="superscript"/>
                <w:lang w:eastAsia="en-US"/>
              </w:rPr>
              <w:t>___________________</w:t>
            </w:r>
          </w:p>
          <w:p w:rsidR="00D40770" w:rsidRDefault="00D40770" w:rsidP="00BC69E8">
            <w:pPr>
              <w:jc w:val="both"/>
              <w:rPr>
                <w:szCs w:val="26"/>
                <w:lang w:eastAsia="en-US"/>
              </w:rPr>
            </w:pPr>
            <w:r>
              <w:rPr>
                <w:szCs w:val="26"/>
                <w:lang w:eastAsia="en-US"/>
              </w:rPr>
              <w:t>______________________________________________________________________________</w:t>
            </w:r>
            <w:r w:rsidR="00EF3CFD">
              <w:rPr>
                <w:szCs w:val="26"/>
                <w:lang w:eastAsia="en-US"/>
              </w:rPr>
              <w:t>____</w:t>
            </w:r>
          </w:p>
          <w:p w:rsidR="00D40770" w:rsidRDefault="00D40770" w:rsidP="00BC69E8">
            <w:pPr>
              <w:tabs>
                <w:tab w:val="num" w:pos="1080"/>
              </w:tabs>
              <w:jc w:val="center"/>
              <w:rPr>
                <w:szCs w:val="26"/>
                <w:vertAlign w:val="superscript"/>
                <w:lang w:eastAsia="en-US"/>
              </w:rPr>
            </w:pPr>
            <w:r>
              <w:rPr>
                <w:szCs w:val="26"/>
                <w:vertAlign w:val="superscript"/>
                <w:lang w:eastAsia="en-US"/>
              </w:rPr>
              <w:t>(кратко обоснуйте свою позицию)</w:t>
            </w:r>
          </w:p>
          <w:p w:rsidR="00D40770" w:rsidRDefault="00D40770" w:rsidP="00EF3CFD">
            <w:pPr>
              <w:ind w:firstLine="709"/>
              <w:jc w:val="both"/>
              <w:rPr>
                <w:sz w:val="26"/>
                <w:szCs w:val="26"/>
                <w:lang w:eastAsia="en-US"/>
              </w:rPr>
            </w:pPr>
            <w:r>
              <w:rPr>
                <w:szCs w:val="26"/>
                <w:lang w:eastAsia="en-US"/>
              </w:rPr>
              <w:t xml:space="preserve">4. </w:t>
            </w:r>
            <w:r>
              <w:rPr>
                <w:sz w:val="26"/>
                <w:szCs w:val="26"/>
                <w:lang w:eastAsia="en-US"/>
              </w:rPr>
              <w:t>Существуют ли иные варианты достижения заявленных целей предлагаемого правового регулирования? Если да - выделите те из них, которые, по Вашему мнению, были бы менее затратные и/или более эффективные?</w:t>
            </w:r>
          </w:p>
          <w:p w:rsidR="00D40770" w:rsidRDefault="00D40770" w:rsidP="00BC69E8">
            <w:pPr>
              <w:pStyle w:val="10"/>
              <w:jc w:val="both"/>
              <w:rPr>
                <w:sz w:val="26"/>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585"/>
            </w:tblGrid>
            <w:tr w:rsidR="00D40770">
              <w:tc>
                <w:tcPr>
                  <w:tcW w:w="704"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да</w:t>
                  </w:r>
                </w:p>
              </w:tc>
              <w:tc>
                <w:tcPr>
                  <w:tcW w:w="585"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нет</w:t>
                  </w:r>
                </w:p>
              </w:tc>
            </w:tr>
          </w:tbl>
          <w:p w:rsidR="00D40770" w:rsidRDefault="00EF3CFD" w:rsidP="00BC69E8">
            <w:pPr>
              <w:jc w:val="both"/>
              <w:rPr>
                <w:szCs w:val="26"/>
                <w:vertAlign w:val="superscript"/>
                <w:lang w:eastAsia="en-US"/>
              </w:rPr>
            </w:pPr>
            <w:r>
              <w:rPr>
                <w:szCs w:val="26"/>
                <w:vertAlign w:val="superscript"/>
                <w:lang w:eastAsia="en-US"/>
              </w:rPr>
              <w:t xml:space="preserve">            </w:t>
            </w:r>
            <w:r w:rsidR="00D40770">
              <w:rPr>
                <w:szCs w:val="26"/>
                <w:vertAlign w:val="superscript"/>
                <w:lang w:eastAsia="en-US"/>
              </w:rPr>
              <w:t xml:space="preserve">(ненужное зачеркнуть) </w:t>
            </w:r>
          </w:p>
          <w:p w:rsidR="00D40770" w:rsidRDefault="00D40770" w:rsidP="00BC69E8">
            <w:pPr>
              <w:jc w:val="both"/>
              <w:rPr>
                <w:szCs w:val="26"/>
                <w:lang w:eastAsia="en-US"/>
              </w:rPr>
            </w:pPr>
            <w:r>
              <w:rPr>
                <w:szCs w:val="26"/>
                <w:lang w:eastAsia="en-US"/>
              </w:rPr>
              <w:t xml:space="preserve"> в связи с тем, что______________________________________________________________</w:t>
            </w:r>
            <w:r w:rsidR="00EF3CFD">
              <w:rPr>
                <w:szCs w:val="26"/>
                <w:lang w:eastAsia="en-US"/>
              </w:rPr>
              <w:t>_____</w:t>
            </w:r>
          </w:p>
          <w:p w:rsidR="00EF3CFD" w:rsidRDefault="00510EEE" w:rsidP="00BC69E8">
            <w:pPr>
              <w:jc w:val="both"/>
              <w:rPr>
                <w:szCs w:val="26"/>
                <w:lang w:eastAsia="en-US"/>
              </w:rPr>
            </w:pPr>
            <w:r>
              <w:rPr>
                <w:szCs w:val="26"/>
                <w:lang w:eastAsia="en-US"/>
              </w:rPr>
              <w:t>__________________________________________________________________________________</w:t>
            </w:r>
          </w:p>
          <w:p w:rsidR="00D40770" w:rsidRDefault="00D40770" w:rsidP="00BC69E8">
            <w:pPr>
              <w:tabs>
                <w:tab w:val="num" w:pos="1080"/>
              </w:tabs>
              <w:jc w:val="both"/>
              <w:rPr>
                <w:szCs w:val="26"/>
                <w:vertAlign w:val="superscript"/>
                <w:lang w:eastAsia="en-US"/>
              </w:rPr>
            </w:pPr>
            <w:r>
              <w:rPr>
                <w:szCs w:val="26"/>
                <w:vertAlign w:val="superscript"/>
                <w:lang w:eastAsia="en-US"/>
              </w:rPr>
              <w:t xml:space="preserve">                                                                          (кратко обоснуйте свою позицию)</w:t>
            </w:r>
          </w:p>
          <w:p w:rsidR="00D40770" w:rsidRDefault="00D40770" w:rsidP="00BC69E8">
            <w:pPr>
              <w:jc w:val="both"/>
              <w:rPr>
                <w:szCs w:val="26"/>
                <w:lang w:eastAsia="en-US"/>
              </w:rPr>
            </w:pPr>
          </w:p>
        </w:tc>
      </w:tr>
    </w:tbl>
    <w:p w:rsidR="00D40770" w:rsidRDefault="00510EEE" w:rsidP="00BC69E8">
      <w:pPr>
        <w:tabs>
          <w:tab w:val="left" w:pos="1134"/>
        </w:tabs>
        <w:ind w:firstLine="709"/>
        <w:jc w:val="both"/>
        <w:rPr>
          <w:szCs w:val="26"/>
        </w:rPr>
      </w:pPr>
      <w:r>
        <w:rPr>
          <w:szCs w:val="26"/>
        </w:rPr>
        <w:lastRenderedPageBreak/>
        <w:t>5</w:t>
      </w:r>
      <w:r w:rsidR="00D40770">
        <w:rPr>
          <w:szCs w:val="26"/>
        </w:rPr>
        <w:t>.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rsidR="00D40770" w:rsidRDefault="00D40770" w:rsidP="00BC69E8">
      <w:pPr>
        <w:tabs>
          <w:tab w:val="left" w:pos="1134"/>
        </w:tabs>
        <w:jc w:val="both"/>
        <w:rPr>
          <w:szCs w:val="26"/>
        </w:rPr>
      </w:pPr>
      <w:r>
        <w:rPr>
          <w:szCs w:val="26"/>
        </w:rPr>
        <w:t>______________________________________________________________________________</w:t>
      </w:r>
      <w:r w:rsidR="00EF3CFD">
        <w:rPr>
          <w:szCs w:val="26"/>
        </w:rPr>
        <w:t>____</w:t>
      </w:r>
    </w:p>
    <w:p w:rsidR="00D40770" w:rsidRDefault="00D40770" w:rsidP="00BC69E8">
      <w:pPr>
        <w:tabs>
          <w:tab w:val="num" w:pos="1080"/>
        </w:tabs>
        <w:rPr>
          <w:szCs w:val="26"/>
          <w:vertAlign w:val="superscript"/>
        </w:rPr>
      </w:pPr>
      <w:r>
        <w:rPr>
          <w:szCs w:val="26"/>
          <w:vertAlign w:val="superscript"/>
        </w:rPr>
        <w:t xml:space="preserve">                                                    </w:t>
      </w:r>
      <w:r w:rsidR="00510EEE">
        <w:rPr>
          <w:szCs w:val="26"/>
          <w:vertAlign w:val="superscript"/>
        </w:rPr>
        <w:t xml:space="preserve">                             </w:t>
      </w:r>
      <w:r>
        <w:rPr>
          <w:szCs w:val="26"/>
          <w:vertAlign w:val="superscript"/>
        </w:rPr>
        <w:t xml:space="preserve">    (кратко обоснуйте свою позицию)</w:t>
      </w:r>
    </w:p>
    <w:p w:rsidR="00D40770" w:rsidRDefault="00510EEE" w:rsidP="00EF3CFD">
      <w:pPr>
        <w:tabs>
          <w:tab w:val="left" w:pos="1134"/>
        </w:tabs>
        <w:ind w:firstLine="709"/>
        <w:jc w:val="both"/>
        <w:rPr>
          <w:sz w:val="26"/>
          <w:szCs w:val="26"/>
        </w:rPr>
      </w:pPr>
      <w:r>
        <w:rPr>
          <w:szCs w:val="26"/>
        </w:rPr>
        <w:t>6</w:t>
      </w:r>
      <w:r w:rsidR="00D40770">
        <w:rPr>
          <w:szCs w:val="26"/>
        </w:rPr>
        <w:t xml:space="preserve">. </w:t>
      </w:r>
      <w:r w:rsidR="00D40770">
        <w:rPr>
          <w:sz w:val="26"/>
          <w:szCs w:val="26"/>
        </w:rPr>
        <w:t>Требуется ли переходный период для вступления в силу предлагаемого правового регулирования (если да, - какова его продолжительность) какие ограничения по срокам введения нового правового регулирования необходимо учесть?</w:t>
      </w:r>
    </w:p>
    <w:p w:rsidR="00D40770" w:rsidRDefault="00D40770" w:rsidP="00BC69E8">
      <w:pPr>
        <w:pStyle w:val="ConsPlusNonformat"/>
        <w:jc w:val="both"/>
        <w:rPr>
          <w:rFonts w:ascii="Times New Roman" w:hAnsi="Times New Roman" w:cs="Times New Roman"/>
          <w:sz w:val="26"/>
          <w:szCs w:val="26"/>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649"/>
      </w:tblGrid>
      <w:tr w:rsidR="00D40770" w:rsidTr="00D40770">
        <w:tc>
          <w:tcPr>
            <w:tcW w:w="1578"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требуется</w:t>
            </w:r>
          </w:p>
        </w:tc>
        <w:tc>
          <w:tcPr>
            <w:tcW w:w="1649" w:type="dxa"/>
            <w:tcBorders>
              <w:top w:val="single" w:sz="4" w:space="0" w:color="auto"/>
              <w:left w:val="single" w:sz="4" w:space="0" w:color="auto"/>
              <w:bottom w:val="single" w:sz="4" w:space="0" w:color="auto"/>
              <w:right w:val="single" w:sz="4" w:space="0" w:color="auto"/>
            </w:tcBorders>
            <w:hideMark/>
          </w:tcPr>
          <w:p w:rsidR="00D40770" w:rsidRDefault="00D40770" w:rsidP="00BC69E8">
            <w:pPr>
              <w:tabs>
                <w:tab w:val="left" w:pos="1036"/>
              </w:tabs>
              <w:jc w:val="both"/>
              <w:rPr>
                <w:szCs w:val="26"/>
                <w:lang w:eastAsia="en-US"/>
              </w:rPr>
            </w:pPr>
            <w:r>
              <w:rPr>
                <w:szCs w:val="26"/>
                <w:lang w:eastAsia="en-US"/>
              </w:rPr>
              <w:t>не требуется</w:t>
            </w:r>
          </w:p>
        </w:tc>
      </w:tr>
    </w:tbl>
    <w:p w:rsidR="00EF3CFD" w:rsidRDefault="00510EEE" w:rsidP="00BC69E8">
      <w:pPr>
        <w:ind w:firstLine="709"/>
        <w:jc w:val="both"/>
        <w:rPr>
          <w:szCs w:val="26"/>
          <w:vertAlign w:val="superscript"/>
        </w:rPr>
      </w:pPr>
      <w:r>
        <w:rPr>
          <w:szCs w:val="26"/>
          <w:vertAlign w:val="superscript"/>
        </w:rPr>
        <w:t xml:space="preserve">                </w:t>
      </w:r>
      <w:r w:rsidR="00D40770">
        <w:rPr>
          <w:szCs w:val="26"/>
          <w:vertAlign w:val="superscript"/>
        </w:rPr>
        <w:t xml:space="preserve">(ненужное зачеркнуть)    </w:t>
      </w:r>
    </w:p>
    <w:p w:rsidR="00D40770" w:rsidRDefault="00D40770" w:rsidP="00EF3CFD">
      <w:pPr>
        <w:jc w:val="both"/>
        <w:rPr>
          <w:szCs w:val="26"/>
          <w:vertAlign w:val="superscript"/>
        </w:rPr>
      </w:pPr>
      <w:r>
        <w:rPr>
          <w:szCs w:val="26"/>
          <w:vertAlign w:val="superscript"/>
        </w:rPr>
        <w:t>_________________________________________________________________________________________</w:t>
      </w:r>
      <w:r w:rsidR="00EF3CFD">
        <w:rPr>
          <w:szCs w:val="26"/>
          <w:vertAlign w:val="superscript"/>
        </w:rPr>
        <w:t>_________________________</w:t>
      </w:r>
    </w:p>
    <w:p w:rsidR="00510EEE" w:rsidRDefault="00D40770" w:rsidP="00510EEE">
      <w:pPr>
        <w:jc w:val="both"/>
        <w:rPr>
          <w:szCs w:val="26"/>
          <w:vertAlign w:val="superscript"/>
        </w:rPr>
      </w:pPr>
      <w:r>
        <w:rPr>
          <w:sz w:val="26"/>
          <w:szCs w:val="26"/>
        </w:rPr>
        <w:t>____________________________________________________________________________</w:t>
      </w:r>
      <w:r w:rsidR="00510EEE">
        <w:rPr>
          <w:szCs w:val="26"/>
          <w:vertAlign w:val="superscript"/>
        </w:rPr>
        <w:t xml:space="preserve"> </w:t>
      </w:r>
    </w:p>
    <w:p w:rsidR="00510EEE" w:rsidRDefault="00510EEE" w:rsidP="00510EEE">
      <w:pPr>
        <w:jc w:val="both"/>
        <w:rPr>
          <w:szCs w:val="26"/>
          <w:vertAlign w:val="superscript"/>
        </w:rPr>
      </w:pPr>
      <w:r>
        <w:rPr>
          <w:szCs w:val="26"/>
          <w:vertAlign w:val="superscript"/>
        </w:rPr>
        <w:t xml:space="preserve">                                                                                (кратко обоснуйте свою позицию)</w:t>
      </w:r>
    </w:p>
    <w:p w:rsidR="00D40770" w:rsidRDefault="00D40770" w:rsidP="00BC69E8">
      <w:pPr>
        <w:pStyle w:val="ConsPlusNonformat"/>
        <w:jc w:val="both"/>
        <w:rPr>
          <w:rFonts w:ascii="Times New Roman" w:hAnsi="Times New Roman" w:cs="Times New Roman"/>
          <w:sz w:val="26"/>
          <w:szCs w:val="26"/>
        </w:rPr>
      </w:pPr>
    </w:p>
    <w:p w:rsidR="00D40770" w:rsidRDefault="00510EEE" w:rsidP="00BC69E8">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7</w:t>
      </w:r>
      <w:r w:rsidR="00D40770">
        <w:rPr>
          <w:rFonts w:ascii="Times New Roman" w:hAnsi="Times New Roman" w:cs="Times New Roman"/>
          <w:sz w:val="26"/>
          <w:szCs w:val="26"/>
        </w:rPr>
        <w:t xml:space="preserve">. Иные предложения, замечания, которые, по Вашему мнению, целесообразно </w:t>
      </w:r>
      <w:r>
        <w:rPr>
          <w:rFonts w:ascii="Times New Roman" w:hAnsi="Times New Roman" w:cs="Times New Roman"/>
          <w:sz w:val="26"/>
          <w:szCs w:val="26"/>
        </w:rPr>
        <w:t>учесть в рамках экспертизы МНПА</w:t>
      </w:r>
    </w:p>
    <w:p w:rsidR="00D40770" w:rsidRDefault="00D40770" w:rsidP="00BC69E8">
      <w:pPr>
        <w:pStyle w:val="ConsPlusNormal"/>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D40770" w:rsidRDefault="00D40770" w:rsidP="00BC69E8">
      <w:pPr>
        <w:widowControl w:val="0"/>
        <w:jc w:val="both"/>
        <w:rPr>
          <w:szCs w:val="26"/>
        </w:rPr>
      </w:pPr>
    </w:p>
    <w:p w:rsidR="00D40770" w:rsidRDefault="00D40770" w:rsidP="00BC69E8">
      <w:pPr>
        <w:widowControl w:val="0"/>
        <w:jc w:val="both"/>
        <w:rPr>
          <w:szCs w:val="26"/>
        </w:rPr>
      </w:pPr>
      <w:r>
        <w:rPr>
          <w:szCs w:val="26"/>
        </w:rPr>
        <w:t>________________________________________________________________________________</w:t>
      </w:r>
      <w:r w:rsidR="00EF3CFD">
        <w:rPr>
          <w:szCs w:val="26"/>
        </w:rPr>
        <w:t>__</w:t>
      </w: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D40770" w:rsidRDefault="00D40770" w:rsidP="00510EEE">
      <w:pPr>
        <w:jc w:val="center"/>
        <w:rPr>
          <w:sz w:val="28"/>
          <w:szCs w:val="28"/>
        </w:rPr>
      </w:pPr>
      <w:r>
        <w:rPr>
          <w:sz w:val="28"/>
          <w:szCs w:val="28"/>
        </w:rPr>
        <w:lastRenderedPageBreak/>
        <w:t>ПРОЕКТ</w:t>
      </w:r>
    </w:p>
    <w:p w:rsidR="00D40770" w:rsidRDefault="00D40770" w:rsidP="00510EEE">
      <w:pPr>
        <w:jc w:val="center"/>
        <w:rPr>
          <w:sz w:val="28"/>
          <w:szCs w:val="28"/>
        </w:rPr>
      </w:pPr>
      <w:r>
        <w:rPr>
          <w:sz w:val="28"/>
          <w:szCs w:val="28"/>
        </w:rPr>
        <w:t>постановления местной администрации</w:t>
      </w:r>
    </w:p>
    <w:p w:rsidR="00D40770" w:rsidRDefault="00D40770" w:rsidP="00510EEE">
      <w:pPr>
        <w:jc w:val="center"/>
        <w:rPr>
          <w:sz w:val="28"/>
          <w:szCs w:val="28"/>
        </w:rPr>
      </w:pPr>
      <w:r>
        <w:rPr>
          <w:sz w:val="28"/>
          <w:szCs w:val="28"/>
        </w:rPr>
        <w:t>Прохладненского муниципального района</w:t>
      </w:r>
      <w:r w:rsidR="00510EEE">
        <w:rPr>
          <w:sz w:val="28"/>
          <w:szCs w:val="28"/>
        </w:rPr>
        <w:t xml:space="preserve"> КБР</w:t>
      </w:r>
    </w:p>
    <w:p w:rsidR="00FF1A95" w:rsidRPr="00E15547" w:rsidRDefault="00FF1A95" w:rsidP="00092BA7">
      <w:pPr>
        <w:ind w:left="4502"/>
        <w:jc w:val="right"/>
      </w:pPr>
    </w:p>
    <w:p w:rsidR="00A850D5" w:rsidRDefault="00A850D5" w:rsidP="00A850D5">
      <w:pPr>
        <w:jc w:val="center"/>
        <w:rPr>
          <w:b/>
          <w:sz w:val="28"/>
          <w:szCs w:val="28"/>
        </w:rPr>
      </w:pPr>
      <w:r>
        <w:rPr>
          <w:b/>
          <w:bCs/>
          <w:sz w:val="28"/>
          <w:szCs w:val="28"/>
        </w:rPr>
        <w:t>О внесении изменений в</w:t>
      </w:r>
      <w:r>
        <w:rPr>
          <w:b/>
          <w:sz w:val="28"/>
          <w:szCs w:val="28"/>
        </w:rPr>
        <w:t xml:space="preserve"> муниципальную программу «Профилактика терроризма и экстремизма в </w:t>
      </w:r>
      <w:proofErr w:type="spellStart"/>
      <w:r>
        <w:rPr>
          <w:b/>
          <w:sz w:val="28"/>
          <w:szCs w:val="28"/>
        </w:rPr>
        <w:t>Прохладненском</w:t>
      </w:r>
      <w:proofErr w:type="spellEnd"/>
      <w:r>
        <w:rPr>
          <w:b/>
          <w:sz w:val="28"/>
          <w:szCs w:val="28"/>
        </w:rPr>
        <w:t xml:space="preserve"> муниципальном районе КБР </w:t>
      </w:r>
    </w:p>
    <w:p w:rsidR="007150BB" w:rsidRPr="00702CBC" w:rsidRDefault="00A850D5" w:rsidP="00A850D5">
      <w:pPr>
        <w:jc w:val="center"/>
        <w:rPr>
          <w:sz w:val="28"/>
          <w:szCs w:val="28"/>
        </w:rPr>
      </w:pPr>
      <w:r>
        <w:rPr>
          <w:b/>
          <w:sz w:val="28"/>
          <w:szCs w:val="28"/>
        </w:rPr>
        <w:t>на 2022 - 2024 годы»</w:t>
      </w:r>
    </w:p>
    <w:p w:rsidR="007150BB" w:rsidRPr="00702CBC" w:rsidRDefault="007150BB" w:rsidP="00702CBC">
      <w:pPr>
        <w:jc w:val="both"/>
        <w:rPr>
          <w:sz w:val="28"/>
          <w:szCs w:val="28"/>
        </w:rPr>
      </w:pPr>
    </w:p>
    <w:p w:rsidR="00A850D5" w:rsidRDefault="00A850D5" w:rsidP="00A850D5">
      <w:pPr>
        <w:ind w:firstLine="567"/>
        <w:jc w:val="both"/>
        <w:rPr>
          <w:sz w:val="28"/>
          <w:szCs w:val="28"/>
        </w:rPr>
      </w:pPr>
      <w:proofErr w:type="gramStart"/>
      <w:r>
        <w:rPr>
          <w:sz w:val="28"/>
          <w:szCs w:val="2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6 марта 2006 года № 35-ФЗ «О противодействии терроризму», Указом Президента Российской Федерации от 29 мая 2020 года № 344 «Об утверждении Стратегии противодействия экстремизму в Российской Федерации до 2025 года», Комплексным планом противодействия идеологии терроризма в Российской Федерации</w:t>
      </w:r>
      <w:proofErr w:type="gramEnd"/>
      <w:r>
        <w:rPr>
          <w:sz w:val="28"/>
          <w:szCs w:val="28"/>
        </w:rPr>
        <w:t xml:space="preserve"> </w:t>
      </w:r>
      <w:proofErr w:type="gramStart"/>
      <w:r>
        <w:rPr>
          <w:sz w:val="28"/>
          <w:szCs w:val="28"/>
        </w:rPr>
        <w:t>на 2024-2028 годы, утвержденным Президентом Российской Федерации 30.12.2023 года № Пр-2610,   Уставом Прохладненского муниципального района КБР, Порядком принятия решения о разработке, формирования, реализации и оценки эффективности реализации муниципальных программ Прохладненского муниципального района КБР, утвержденным постановлением местной администрации Прохладненского муниципального района КБР от 1 декабря 2023 года № 720, в связи с необходимостью внесения изменений в муниципальную программу «Профилактика терроризма и экстремизма в</w:t>
      </w:r>
      <w:proofErr w:type="gramEnd"/>
      <w:r>
        <w:rPr>
          <w:sz w:val="28"/>
          <w:szCs w:val="28"/>
        </w:rPr>
        <w:t xml:space="preserve"> </w:t>
      </w:r>
      <w:proofErr w:type="spellStart"/>
      <w:r>
        <w:rPr>
          <w:sz w:val="28"/>
          <w:szCs w:val="28"/>
        </w:rPr>
        <w:t>Прохладненском</w:t>
      </w:r>
      <w:proofErr w:type="spellEnd"/>
      <w:r>
        <w:rPr>
          <w:sz w:val="28"/>
          <w:szCs w:val="28"/>
        </w:rPr>
        <w:t xml:space="preserve"> муниципальном </w:t>
      </w:r>
      <w:proofErr w:type="gramStart"/>
      <w:r>
        <w:rPr>
          <w:sz w:val="28"/>
          <w:szCs w:val="28"/>
        </w:rPr>
        <w:t>районе</w:t>
      </w:r>
      <w:proofErr w:type="gramEnd"/>
      <w:r>
        <w:rPr>
          <w:sz w:val="28"/>
          <w:szCs w:val="28"/>
        </w:rPr>
        <w:t xml:space="preserve"> КБР на 2022 - 2024 годы», местная администрация Прохладненского муниципального района </w:t>
      </w:r>
      <w:r>
        <w:rPr>
          <w:b/>
          <w:sz w:val="28"/>
          <w:szCs w:val="28"/>
        </w:rPr>
        <w:t>постановляет</w:t>
      </w:r>
      <w:r>
        <w:rPr>
          <w:sz w:val="28"/>
          <w:szCs w:val="28"/>
        </w:rPr>
        <w:t xml:space="preserve">:  </w:t>
      </w:r>
    </w:p>
    <w:p w:rsidR="00A850D5" w:rsidRDefault="00A850D5" w:rsidP="00A850D5">
      <w:pPr>
        <w:ind w:firstLine="567"/>
        <w:jc w:val="both"/>
        <w:rPr>
          <w:sz w:val="28"/>
          <w:szCs w:val="28"/>
        </w:rPr>
      </w:pPr>
    </w:p>
    <w:p w:rsidR="00A850D5" w:rsidRDefault="00A850D5" w:rsidP="00A850D5">
      <w:pPr>
        <w:ind w:firstLine="567"/>
        <w:jc w:val="both"/>
        <w:rPr>
          <w:sz w:val="28"/>
          <w:szCs w:val="28"/>
        </w:rPr>
      </w:pPr>
      <w:r>
        <w:rPr>
          <w:sz w:val="28"/>
          <w:szCs w:val="28"/>
        </w:rPr>
        <w:t xml:space="preserve">1. Внести в муниципальную </w:t>
      </w:r>
      <w:hyperlink r:id="rId6" w:anchor="P31" w:history="1">
        <w:r w:rsidRPr="00A850D5">
          <w:rPr>
            <w:rStyle w:val="a7"/>
            <w:color w:val="auto"/>
            <w:sz w:val="28"/>
            <w:szCs w:val="28"/>
            <w:u w:val="none"/>
          </w:rPr>
          <w:t>программу</w:t>
        </w:r>
      </w:hyperlink>
      <w:r w:rsidRPr="00A850D5">
        <w:rPr>
          <w:sz w:val="28"/>
          <w:szCs w:val="28"/>
        </w:rPr>
        <w:t xml:space="preserve"> </w:t>
      </w:r>
      <w:r>
        <w:rPr>
          <w:sz w:val="28"/>
          <w:szCs w:val="28"/>
        </w:rPr>
        <w:t xml:space="preserve">«Профилактика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 на 2022 - 2024 годы», утвержденную постановлением местной администрации  Прохладненского муниципального района от 13 апреля 2022 года № 236 (далее – Программа), следующие изменения:</w:t>
      </w:r>
    </w:p>
    <w:p w:rsidR="00A850D5" w:rsidRDefault="00A850D5" w:rsidP="00A850D5">
      <w:pPr>
        <w:ind w:firstLine="567"/>
        <w:jc w:val="both"/>
        <w:rPr>
          <w:sz w:val="28"/>
          <w:szCs w:val="28"/>
        </w:rPr>
      </w:pPr>
      <w:r>
        <w:rPr>
          <w:sz w:val="28"/>
          <w:szCs w:val="28"/>
        </w:rPr>
        <w:t>1.1. В паспорте Программы раздел «Объемы и источники финансирования» изложить в следующей редакции:</w:t>
      </w:r>
    </w:p>
    <w:p w:rsidR="00A850D5" w:rsidRDefault="00A850D5" w:rsidP="00A850D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lang w:eastAsia="en-US"/>
        </w:rPr>
        <w:t>«</w:t>
      </w:r>
      <w:r>
        <w:rPr>
          <w:rFonts w:ascii="Times New Roman" w:hAnsi="Times New Roman" w:cs="Times New Roman"/>
          <w:sz w:val="28"/>
          <w:szCs w:val="28"/>
        </w:rPr>
        <w:t>Общий объем финансирования за счет средств федерального бюджета – 0 руб.;</w:t>
      </w:r>
    </w:p>
    <w:p w:rsidR="00A850D5" w:rsidRDefault="00A850D5" w:rsidP="00A850D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Общий объем финансирования за счет средств республиканского бюджета – 0 руб.;</w:t>
      </w:r>
    </w:p>
    <w:p w:rsidR="00A850D5" w:rsidRDefault="00A850D5" w:rsidP="00A850D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Общий объем финансирования за счет средств местного  бюджета – </w:t>
      </w:r>
      <w:r>
        <w:rPr>
          <w:rFonts w:ascii="Times New Roman" w:eastAsia="Tahoma" w:hAnsi="Times New Roman" w:cs="Times New Roman"/>
          <w:spacing w:val="-10"/>
          <w:sz w:val="28"/>
          <w:szCs w:val="28"/>
          <w:lang w:eastAsia="zh-CN"/>
        </w:rPr>
        <w:t>7012,814</w:t>
      </w:r>
      <w:r>
        <w:rPr>
          <w:rFonts w:ascii="Times New Roman" w:hAnsi="Times New Roman" w:cs="Times New Roman"/>
          <w:sz w:val="28"/>
          <w:szCs w:val="28"/>
        </w:rPr>
        <w:t xml:space="preserve"> тыс. руб., в том числе по годам: </w:t>
      </w:r>
    </w:p>
    <w:p w:rsidR="00A850D5" w:rsidRDefault="00A850D5" w:rsidP="00A850D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2022 год – 2106,271 тыс. руб.;</w:t>
      </w:r>
    </w:p>
    <w:p w:rsidR="00A850D5" w:rsidRDefault="00A850D5" w:rsidP="00A850D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2023 год – 2202,703 тыс. руб.;</w:t>
      </w:r>
    </w:p>
    <w:p w:rsidR="00A850D5" w:rsidRDefault="00A850D5" w:rsidP="00A850D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2024 год – 2703,84 тыс. руб.</w:t>
      </w:r>
    </w:p>
    <w:p w:rsidR="00A850D5" w:rsidRDefault="00A850D5" w:rsidP="00A850D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Общий объем финансирования за счет внебюджетных источников – 0 руб.;</w:t>
      </w:r>
    </w:p>
    <w:p w:rsidR="00A850D5" w:rsidRDefault="00A850D5" w:rsidP="00A850D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ИТОГО общий объем финансирования за счет всех источников финансирования – </w:t>
      </w:r>
      <w:r>
        <w:rPr>
          <w:rFonts w:ascii="Times New Roman" w:eastAsia="Tahoma" w:hAnsi="Times New Roman" w:cs="Times New Roman"/>
          <w:spacing w:val="-10"/>
          <w:sz w:val="28"/>
          <w:szCs w:val="28"/>
          <w:lang w:eastAsia="zh-CN"/>
        </w:rPr>
        <w:t>7012,814</w:t>
      </w:r>
      <w:r>
        <w:rPr>
          <w:rFonts w:ascii="Times New Roman" w:hAnsi="Times New Roman" w:cs="Times New Roman"/>
          <w:sz w:val="28"/>
          <w:szCs w:val="28"/>
        </w:rPr>
        <w:t xml:space="preserve"> тыс. руб., в том числе по годам:</w:t>
      </w:r>
    </w:p>
    <w:p w:rsidR="00A850D5" w:rsidRDefault="00A850D5" w:rsidP="00A850D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2022 год – 2106,271 тыс. руб.;</w:t>
      </w:r>
    </w:p>
    <w:p w:rsidR="00A850D5" w:rsidRDefault="00A850D5" w:rsidP="00A850D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2023 год – 2202,703 тыс. руб.;</w:t>
      </w:r>
    </w:p>
    <w:p w:rsidR="00A850D5" w:rsidRDefault="00A850D5" w:rsidP="00A850D5">
      <w:pPr>
        <w:pStyle w:val="ConsPlusNormal"/>
        <w:ind w:firstLine="567"/>
        <w:jc w:val="both"/>
        <w:rPr>
          <w:rFonts w:ascii="Times New Roman" w:hAnsi="Times New Roman" w:cs="Times New Roman"/>
          <w:sz w:val="28"/>
          <w:szCs w:val="28"/>
          <w:lang w:eastAsia="en-US"/>
        </w:rPr>
      </w:pPr>
      <w:r>
        <w:rPr>
          <w:rFonts w:ascii="Times New Roman" w:hAnsi="Times New Roman" w:cs="Times New Roman"/>
          <w:sz w:val="28"/>
          <w:szCs w:val="28"/>
        </w:rPr>
        <w:lastRenderedPageBreak/>
        <w:t>2024 год – 2703,84 тыс. руб.</w:t>
      </w:r>
      <w:r>
        <w:rPr>
          <w:rFonts w:ascii="Times New Roman" w:hAnsi="Times New Roman" w:cs="Times New Roman"/>
          <w:sz w:val="28"/>
          <w:szCs w:val="28"/>
          <w:lang w:eastAsia="en-US"/>
        </w:rPr>
        <w:t>».</w:t>
      </w:r>
    </w:p>
    <w:p w:rsidR="00A850D5" w:rsidRDefault="00A850D5" w:rsidP="00A850D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lang w:eastAsia="en-US"/>
        </w:rPr>
        <w:t>1.2.</w:t>
      </w:r>
      <w:r>
        <w:rPr>
          <w:rFonts w:ascii="Times New Roman" w:hAnsi="Times New Roman" w:cs="Times New Roman"/>
          <w:sz w:val="28"/>
          <w:szCs w:val="28"/>
        </w:rPr>
        <w:t xml:space="preserve"> Приложения №№ 1, 2 Программы</w:t>
      </w:r>
      <w:r>
        <w:rPr>
          <w:rFonts w:ascii="Times New Roman" w:hAnsi="Times New Roman" w:cs="Times New Roman"/>
          <w:b/>
          <w:sz w:val="28"/>
          <w:szCs w:val="28"/>
        </w:rPr>
        <w:t xml:space="preserve"> </w:t>
      </w:r>
      <w:r>
        <w:rPr>
          <w:rFonts w:ascii="Times New Roman" w:hAnsi="Times New Roman" w:cs="Times New Roman"/>
          <w:sz w:val="28"/>
          <w:szCs w:val="28"/>
        </w:rPr>
        <w:t>изложить в новой редакции (прилагаются).</w:t>
      </w:r>
    </w:p>
    <w:p w:rsidR="00A850D5" w:rsidRDefault="00A850D5" w:rsidP="00A850D5">
      <w:pPr>
        <w:ind w:firstLine="567"/>
        <w:jc w:val="both"/>
        <w:rPr>
          <w:sz w:val="28"/>
          <w:szCs w:val="28"/>
        </w:rPr>
      </w:pPr>
      <w:r>
        <w:rPr>
          <w:sz w:val="28"/>
          <w:szCs w:val="28"/>
        </w:rPr>
        <w:t>2. Опубликовать настоящее постановление в газете «</w:t>
      </w:r>
      <w:proofErr w:type="spellStart"/>
      <w:r>
        <w:rPr>
          <w:sz w:val="28"/>
          <w:szCs w:val="28"/>
        </w:rPr>
        <w:t>Прохладненские</w:t>
      </w:r>
      <w:proofErr w:type="spellEnd"/>
      <w:r>
        <w:rPr>
          <w:sz w:val="28"/>
          <w:szCs w:val="28"/>
        </w:rPr>
        <w:t xml:space="preserve"> известия» с одновременным размещением на официальном сайте местной администрации Прохладненского муниципального района КБР www.prohladnenskiy.</w:t>
      </w:r>
      <w:proofErr w:type="spellStart"/>
      <w:r>
        <w:rPr>
          <w:sz w:val="28"/>
          <w:szCs w:val="28"/>
          <w:lang w:val="en-US"/>
        </w:rPr>
        <w:t>kbr</w:t>
      </w:r>
      <w:proofErr w:type="spellEnd"/>
      <w:r>
        <w:rPr>
          <w:sz w:val="28"/>
          <w:szCs w:val="28"/>
        </w:rPr>
        <w:t>.</w:t>
      </w:r>
      <w:proofErr w:type="spellStart"/>
      <w:r>
        <w:rPr>
          <w:sz w:val="28"/>
          <w:szCs w:val="28"/>
        </w:rPr>
        <w:t>ru</w:t>
      </w:r>
      <w:proofErr w:type="spellEnd"/>
      <w:r>
        <w:rPr>
          <w:sz w:val="28"/>
          <w:szCs w:val="28"/>
        </w:rPr>
        <w:t>.</w:t>
      </w:r>
    </w:p>
    <w:p w:rsidR="00A850D5" w:rsidRDefault="00A850D5" w:rsidP="00A850D5">
      <w:pPr>
        <w:ind w:firstLine="567"/>
        <w:jc w:val="both"/>
        <w:rPr>
          <w:sz w:val="28"/>
          <w:szCs w:val="28"/>
        </w:rPr>
      </w:pPr>
      <w:r>
        <w:rPr>
          <w:sz w:val="28"/>
          <w:szCs w:val="28"/>
        </w:rPr>
        <w:t xml:space="preserve">3. </w:t>
      </w:r>
      <w:proofErr w:type="gramStart"/>
      <w:r>
        <w:rPr>
          <w:sz w:val="28"/>
          <w:szCs w:val="28"/>
        </w:rPr>
        <w:t>Контроль за</w:t>
      </w:r>
      <w:proofErr w:type="gramEnd"/>
      <w:r>
        <w:rPr>
          <w:sz w:val="28"/>
          <w:szCs w:val="28"/>
        </w:rPr>
        <w:t xml:space="preserve"> исполнением настоящего постановления возложить на заместителя главы местной администрации Прохладненского муниципального района по вопросам жизнеобеспечения и безопасности </w:t>
      </w:r>
      <w:proofErr w:type="spellStart"/>
      <w:r>
        <w:rPr>
          <w:sz w:val="28"/>
          <w:szCs w:val="28"/>
        </w:rPr>
        <w:t>Шетова</w:t>
      </w:r>
      <w:proofErr w:type="spellEnd"/>
      <w:r>
        <w:rPr>
          <w:sz w:val="28"/>
          <w:szCs w:val="28"/>
        </w:rPr>
        <w:t xml:space="preserve"> А.М.</w:t>
      </w:r>
    </w:p>
    <w:p w:rsidR="00DC1436" w:rsidRPr="00702CBC" w:rsidRDefault="00A850D5" w:rsidP="00A850D5">
      <w:pPr>
        <w:pStyle w:val="a4"/>
        <w:ind w:left="0" w:firstLine="540"/>
        <w:jc w:val="both"/>
        <w:rPr>
          <w:color w:val="000000"/>
          <w:spacing w:val="-14"/>
          <w:sz w:val="28"/>
          <w:szCs w:val="28"/>
        </w:rPr>
      </w:pPr>
      <w:r>
        <w:rPr>
          <w:spacing w:val="-14"/>
          <w:sz w:val="28"/>
        </w:rPr>
        <w:t>4. Настоящее постановление вступает в силу с момента его опубликования.</w:t>
      </w:r>
    </w:p>
    <w:p w:rsidR="00DC1436" w:rsidRPr="00702CBC" w:rsidRDefault="00DC1436" w:rsidP="00702CBC">
      <w:pPr>
        <w:pStyle w:val="a4"/>
        <w:ind w:left="0" w:firstLine="720"/>
        <w:jc w:val="both"/>
        <w:rPr>
          <w:sz w:val="28"/>
          <w:szCs w:val="28"/>
        </w:rPr>
      </w:pPr>
    </w:p>
    <w:p w:rsidR="00DC1436" w:rsidRPr="00702CBC" w:rsidRDefault="00DC1436" w:rsidP="00702CBC">
      <w:pPr>
        <w:pStyle w:val="a4"/>
        <w:ind w:left="0" w:firstLine="720"/>
        <w:jc w:val="both"/>
        <w:rPr>
          <w:sz w:val="28"/>
          <w:szCs w:val="28"/>
        </w:rPr>
      </w:pPr>
    </w:p>
    <w:p w:rsidR="00DC1436" w:rsidRPr="00702CBC" w:rsidRDefault="00DC1436" w:rsidP="00702CBC">
      <w:pPr>
        <w:jc w:val="both"/>
        <w:rPr>
          <w:sz w:val="28"/>
          <w:szCs w:val="28"/>
        </w:rPr>
      </w:pPr>
      <w:r w:rsidRPr="00702CBC">
        <w:rPr>
          <w:sz w:val="28"/>
          <w:szCs w:val="28"/>
        </w:rPr>
        <w:t xml:space="preserve">Глава местной администрации </w:t>
      </w:r>
    </w:p>
    <w:p w:rsidR="00A7109F" w:rsidRPr="00702CBC" w:rsidRDefault="00DC1436" w:rsidP="00702CBC">
      <w:pPr>
        <w:jc w:val="both"/>
        <w:rPr>
          <w:sz w:val="28"/>
          <w:szCs w:val="28"/>
        </w:rPr>
      </w:pPr>
      <w:r w:rsidRPr="00702CBC">
        <w:rPr>
          <w:sz w:val="28"/>
          <w:szCs w:val="28"/>
        </w:rPr>
        <w:t>Прохладненского муниципального района</w:t>
      </w:r>
      <w:r w:rsidRPr="00702CBC">
        <w:rPr>
          <w:sz w:val="28"/>
          <w:szCs w:val="28"/>
        </w:rPr>
        <w:tab/>
        <w:t xml:space="preserve">                                 </w:t>
      </w:r>
      <w:r w:rsidR="00E84A5F">
        <w:rPr>
          <w:sz w:val="28"/>
          <w:szCs w:val="28"/>
        </w:rPr>
        <w:t xml:space="preserve">  </w:t>
      </w:r>
      <w:r w:rsidRPr="00702CBC">
        <w:rPr>
          <w:sz w:val="28"/>
          <w:szCs w:val="28"/>
        </w:rPr>
        <w:t>А.И. Журавлев</w:t>
      </w:r>
    </w:p>
    <w:p w:rsidR="002F0AAB" w:rsidRPr="00702CBC" w:rsidRDefault="002F0AAB" w:rsidP="00702CBC">
      <w:pPr>
        <w:ind w:firstLine="567"/>
        <w:jc w:val="both"/>
        <w:rPr>
          <w:sz w:val="28"/>
          <w:szCs w:val="28"/>
        </w:rPr>
      </w:pPr>
    </w:p>
    <w:p w:rsidR="00C75585" w:rsidRDefault="00C75585" w:rsidP="006912E6">
      <w:pPr>
        <w:rPr>
          <w:sz w:val="28"/>
          <w:szCs w:val="28"/>
        </w:rPr>
        <w:sectPr w:rsidR="00C75585" w:rsidSect="00702CBC">
          <w:pgSz w:w="11906" w:h="16838"/>
          <w:pgMar w:top="709" w:right="566" w:bottom="851" w:left="1418" w:header="709" w:footer="709" w:gutter="0"/>
          <w:cols w:space="720"/>
        </w:sectPr>
      </w:pPr>
    </w:p>
    <w:p w:rsidR="00A850D5" w:rsidRDefault="00A850D5" w:rsidP="00A850D5">
      <w:pPr>
        <w:jc w:val="right"/>
      </w:pPr>
      <w:r>
        <w:lastRenderedPageBreak/>
        <w:t>Приложение № 1</w:t>
      </w:r>
    </w:p>
    <w:p w:rsidR="00A850D5" w:rsidRDefault="00A850D5" w:rsidP="00A850D5">
      <w:pPr>
        <w:jc w:val="right"/>
      </w:pPr>
      <w:r>
        <w:t xml:space="preserve">к </w:t>
      </w:r>
      <w:r>
        <w:rPr>
          <w:rFonts w:eastAsia="BatangChe"/>
        </w:rPr>
        <w:t xml:space="preserve">муниципальной программе </w:t>
      </w:r>
      <w:r>
        <w:t xml:space="preserve">«Профилактика терроризма и экстремизма </w:t>
      </w:r>
      <w:proofErr w:type="gramStart"/>
      <w:r>
        <w:t>в</w:t>
      </w:r>
      <w:proofErr w:type="gramEnd"/>
      <w:r>
        <w:t xml:space="preserve"> </w:t>
      </w:r>
    </w:p>
    <w:p w:rsidR="00A850D5" w:rsidRDefault="00A850D5" w:rsidP="00A850D5">
      <w:pPr>
        <w:pStyle w:val="ConsPlusNormal"/>
        <w:jc w:val="right"/>
        <w:rPr>
          <w:rFonts w:ascii="Times New Roman" w:hAnsi="Times New Roman" w:cs="Times New Roman"/>
          <w:sz w:val="24"/>
          <w:szCs w:val="24"/>
        </w:rPr>
      </w:pPr>
      <w:proofErr w:type="spellStart"/>
      <w:r>
        <w:rPr>
          <w:rFonts w:ascii="Times New Roman" w:hAnsi="Times New Roman" w:cs="Times New Roman"/>
          <w:sz w:val="24"/>
          <w:szCs w:val="24"/>
        </w:rPr>
        <w:t>Прохладненском</w:t>
      </w:r>
      <w:proofErr w:type="spellEnd"/>
      <w:r>
        <w:rPr>
          <w:rFonts w:ascii="Times New Roman" w:hAnsi="Times New Roman" w:cs="Times New Roman"/>
          <w:sz w:val="24"/>
          <w:szCs w:val="24"/>
        </w:rPr>
        <w:t xml:space="preserve"> муниципальном </w:t>
      </w:r>
      <w:proofErr w:type="gramStart"/>
      <w:r>
        <w:rPr>
          <w:rFonts w:ascii="Times New Roman" w:hAnsi="Times New Roman" w:cs="Times New Roman"/>
          <w:sz w:val="24"/>
          <w:szCs w:val="24"/>
        </w:rPr>
        <w:t>районе</w:t>
      </w:r>
      <w:proofErr w:type="gramEnd"/>
      <w:r>
        <w:rPr>
          <w:rFonts w:ascii="Times New Roman" w:hAnsi="Times New Roman" w:cs="Times New Roman"/>
          <w:sz w:val="24"/>
          <w:szCs w:val="24"/>
        </w:rPr>
        <w:t xml:space="preserve"> КБР на 2022 – 2024 годы»</w:t>
      </w:r>
    </w:p>
    <w:p w:rsidR="00A850D5" w:rsidRDefault="00A850D5" w:rsidP="00A850D5">
      <w:pPr>
        <w:jc w:val="center"/>
        <w:rPr>
          <w:sz w:val="28"/>
          <w:szCs w:val="28"/>
        </w:rPr>
      </w:pPr>
    </w:p>
    <w:p w:rsidR="00A850D5" w:rsidRDefault="00A850D5" w:rsidP="00A850D5">
      <w:pPr>
        <w:pStyle w:val="ConsPlusNormal"/>
        <w:ind w:left="-284" w:right="-315"/>
        <w:jc w:val="center"/>
        <w:rPr>
          <w:rFonts w:ascii="Times New Roman" w:eastAsia="BatangChe" w:hAnsi="Times New Roman" w:cs="Times New Roman"/>
          <w:sz w:val="28"/>
          <w:szCs w:val="28"/>
        </w:rPr>
      </w:pPr>
      <w:r>
        <w:rPr>
          <w:rFonts w:ascii="Times New Roman" w:hAnsi="Times New Roman" w:cs="Times New Roman"/>
          <w:sz w:val="28"/>
          <w:szCs w:val="28"/>
        </w:rPr>
        <w:t xml:space="preserve">Система программных мероприятий </w:t>
      </w:r>
      <w:r>
        <w:rPr>
          <w:rFonts w:ascii="Times New Roman" w:eastAsia="BatangChe" w:hAnsi="Times New Roman" w:cs="Times New Roman"/>
          <w:sz w:val="28"/>
          <w:szCs w:val="28"/>
        </w:rPr>
        <w:t>муниципальной программы</w:t>
      </w:r>
    </w:p>
    <w:p w:rsidR="00A850D5" w:rsidRDefault="00A850D5" w:rsidP="00A850D5">
      <w:pPr>
        <w:ind w:left="-284" w:right="-315"/>
        <w:jc w:val="center"/>
        <w:rPr>
          <w:sz w:val="28"/>
          <w:szCs w:val="28"/>
        </w:rPr>
      </w:pPr>
      <w:r>
        <w:rPr>
          <w:sz w:val="28"/>
          <w:szCs w:val="28"/>
        </w:rPr>
        <w:t xml:space="preserve">«Профилактика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 на 2022 – 2024 годы»</w:t>
      </w:r>
    </w:p>
    <w:p w:rsidR="00A850D5" w:rsidRDefault="00A850D5" w:rsidP="00A850D5">
      <w:pPr>
        <w:jc w:val="center"/>
        <w:rPr>
          <w:sz w:val="28"/>
          <w:szCs w:val="28"/>
        </w:rPr>
      </w:pPr>
    </w:p>
    <w:tbl>
      <w:tblPr>
        <w:tblStyle w:val="a3"/>
        <w:tblW w:w="15945" w:type="dxa"/>
        <w:tblInd w:w="-34" w:type="dxa"/>
        <w:tblLayout w:type="fixed"/>
        <w:tblLook w:val="04A0" w:firstRow="1" w:lastRow="0" w:firstColumn="1" w:lastColumn="0" w:noHBand="0" w:noVBand="1"/>
      </w:tblPr>
      <w:tblGrid>
        <w:gridCol w:w="539"/>
        <w:gridCol w:w="3797"/>
        <w:gridCol w:w="2023"/>
        <w:gridCol w:w="1314"/>
        <w:gridCol w:w="1827"/>
        <w:gridCol w:w="996"/>
        <w:gridCol w:w="890"/>
        <w:gridCol w:w="850"/>
        <w:gridCol w:w="851"/>
        <w:gridCol w:w="2858"/>
      </w:tblGrid>
      <w:tr w:rsidR="00A850D5" w:rsidTr="00A850D5">
        <w:tc>
          <w:tcPr>
            <w:tcW w:w="539" w:type="dxa"/>
            <w:vMerge w:val="restart"/>
            <w:tcBorders>
              <w:top w:val="single" w:sz="4" w:space="0" w:color="auto"/>
              <w:left w:val="single" w:sz="4" w:space="0" w:color="auto"/>
              <w:bottom w:val="single" w:sz="4" w:space="0" w:color="auto"/>
              <w:right w:val="single" w:sz="4" w:space="0" w:color="auto"/>
            </w:tcBorders>
            <w:hideMark/>
          </w:tcPr>
          <w:p w:rsidR="00A850D5" w:rsidRDefault="00A850D5" w:rsidP="00A850D5">
            <w:pPr>
              <w:ind w:right="-61"/>
              <w:jc w:val="center"/>
              <w:rPr>
                <w:lang w:eastAsia="en-US"/>
              </w:rPr>
            </w:pPr>
            <w:r>
              <w:rPr>
                <w:lang w:eastAsia="en-US"/>
              </w:rPr>
              <w:t>№</w:t>
            </w:r>
          </w:p>
          <w:p w:rsidR="00A850D5" w:rsidRDefault="00A850D5" w:rsidP="00A850D5">
            <w:pPr>
              <w:ind w:right="-61"/>
              <w:jc w:val="center"/>
              <w:rPr>
                <w:lang w:eastAsia="en-US"/>
              </w:rPr>
            </w:pPr>
            <w:proofErr w:type="gramStart"/>
            <w:r>
              <w:rPr>
                <w:lang w:eastAsia="en-US"/>
              </w:rPr>
              <w:t>п</w:t>
            </w:r>
            <w:proofErr w:type="gramEnd"/>
            <w:r>
              <w:rPr>
                <w:lang w:eastAsia="en-US"/>
              </w:rPr>
              <w:t>/п</w:t>
            </w:r>
          </w:p>
        </w:tc>
        <w:tc>
          <w:tcPr>
            <w:tcW w:w="3797"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Наименование мероприятия</w:t>
            </w:r>
          </w:p>
        </w:tc>
        <w:tc>
          <w:tcPr>
            <w:tcW w:w="2023"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 xml:space="preserve">Исполнитель </w:t>
            </w:r>
          </w:p>
        </w:tc>
        <w:tc>
          <w:tcPr>
            <w:tcW w:w="1314"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ind w:left="-118" w:right="-108"/>
              <w:jc w:val="center"/>
              <w:rPr>
                <w:lang w:eastAsia="en-US"/>
              </w:rPr>
            </w:pPr>
            <w:r>
              <w:rPr>
                <w:lang w:eastAsia="en-US"/>
              </w:rPr>
              <w:t>Сроки выполнения</w:t>
            </w:r>
          </w:p>
        </w:tc>
        <w:tc>
          <w:tcPr>
            <w:tcW w:w="1827"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ind w:left="-95" w:right="-108"/>
              <w:jc w:val="center"/>
              <w:rPr>
                <w:lang w:eastAsia="en-US"/>
              </w:rPr>
            </w:pPr>
            <w:r>
              <w:rPr>
                <w:lang w:eastAsia="en-US"/>
              </w:rPr>
              <w:t>Источники финансирования</w:t>
            </w:r>
          </w:p>
        </w:tc>
        <w:tc>
          <w:tcPr>
            <w:tcW w:w="3587" w:type="dxa"/>
            <w:gridSpan w:val="4"/>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 xml:space="preserve">Объем финансирования, </w:t>
            </w:r>
          </w:p>
          <w:p w:rsidR="00A850D5" w:rsidRDefault="00A850D5">
            <w:pPr>
              <w:jc w:val="center"/>
              <w:rPr>
                <w:lang w:eastAsia="en-US"/>
              </w:rPr>
            </w:pPr>
            <w:r>
              <w:rPr>
                <w:lang w:eastAsia="en-US"/>
              </w:rPr>
              <w:t>тыс. руб.</w:t>
            </w:r>
          </w:p>
        </w:tc>
        <w:tc>
          <w:tcPr>
            <w:tcW w:w="2858"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Ожидаемые результаты</w:t>
            </w:r>
          </w:p>
        </w:tc>
      </w:tr>
      <w:tr w:rsidR="00A850D5" w:rsidTr="00A850D5">
        <w:tc>
          <w:tcPr>
            <w:tcW w:w="539"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3797"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2023"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1314"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1827"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996"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всего</w:t>
            </w:r>
          </w:p>
        </w:tc>
        <w:tc>
          <w:tcPr>
            <w:tcW w:w="890"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2022 год</w:t>
            </w:r>
          </w:p>
        </w:tc>
        <w:tc>
          <w:tcPr>
            <w:tcW w:w="850"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2023 год</w:t>
            </w:r>
          </w:p>
        </w:tc>
        <w:tc>
          <w:tcPr>
            <w:tcW w:w="851"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2024 год</w:t>
            </w:r>
          </w:p>
        </w:tc>
        <w:tc>
          <w:tcPr>
            <w:tcW w:w="2858"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1</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jc w:val="both"/>
              <w:rPr>
                <w:lang w:eastAsia="en-US"/>
              </w:rPr>
            </w:pPr>
            <w:r>
              <w:rPr>
                <w:lang w:eastAsia="en-US"/>
              </w:rPr>
              <w:t>Совершенствование нормативной правовой базы в сфере профилактики терроризма и экстремизма</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85" w:right="-92"/>
              <w:jc w:val="center"/>
              <w:rPr>
                <w:lang w:eastAsia="en-US"/>
              </w:rPr>
            </w:pPr>
            <w:r>
              <w:rPr>
                <w:lang w:eastAsia="en-US"/>
              </w:rPr>
              <w:t xml:space="preserve">Местная администрация, ОМС (по согласованию) </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widowControl w:val="0"/>
              <w:autoSpaceDE w:val="0"/>
              <w:autoSpaceDN w:val="0"/>
              <w:adjustRightInd w:val="0"/>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76" w:right="-103"/>
              <w:jc w:val="center"/>
              <w:rPr>
                <w:lang w:eastAsia="en-US"/>
              </w:rPr>
            </w:pPr>
            <w:r>
              <w:rPr>
                <w:lang w:eastAsia="en-US"/>
              </w:rPr>
              <w:t>текущее 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widowControl w:val="0"/>
              <w:autoSpaceDE w:val="0"/>
              <w:autoSpaceDN w:val="0"/>
              <w:adjustRightInd w:val="0"/>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widowControl w:val="0"/>
              <w:autoSpaceDE w:val="0"/>
              <w:autoSpaceDN w:val="0"/>
              <w:adjustRightInd w:val="0"/>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widowControl w:val="0"/>
              <w:autoSpaceDE w:val="0"/>
              <w:autoSpaceDN w:val="0"/>
              <w:adjustRightInd w:val="0"/>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widowControl w:val="0"/>
              <w:autoSpaceDE w:val="0"/>
              <w:autoSpaceDN w:val="0"/>
              <w:adjustRightInd w:val="0"/>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jc w:val="both"/>
              <w:rPr>
                <w:lang w:eastAsia="en-US"/>
              </w:rPr>
            </w:pPr>
            <w:r>
              <w:rPr>
                <w:lang w:eastAsia="en-US"/>
              </w:rPr>
              <w:t>Реализация полномочий</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2</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Разработка планов (программ) по профилактике терроризма и экстремизма  </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 xml:space="preserve">Местная администрация, ОМС </w:t>
            </w:r>
          </w:p>
          <w:p w:rsidR="00A850D5" w:rsidRDefault="00A850D5">
            <w:pPr>
              <w:ind w:left="-85" w:right="-92"/>
              <w:jc w:val="center"/>
              <w:rPr>
                <w:lang w:eastAsia="en-US"/>
              </w:rPr>
            </w:pPr>
            <w:r>
              <w:rPr>
                <w:lang w:eastAsia="en-US"/>
              </w:rPr>
              <w:t>(по согласованию)</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val="en-US" w:eastAsia="en-US"/>
              </w:rPr>
              <w:t>I</w:t>
            </w:r>
            <w:r>
              <w:rPr>
                <w:lang w:eastAsia="en-US"/>
              </w:rPr>
              <w:t xml:space="preserve"> квартал 2022 г.,</w:t>
            </w:r>
          </w:p>
          <w:p w:rsidR="00A850D5" w:rsidRDefault="00A850D5">
            <w:pPr>
              <w:widowControl w:val="0"/>
              <w:autoSpaceDE w:val="0"/>
              <w:autoSpaceDN w:val="0"/>
              <w:adjustRightInd w:val="0"/>
              <w:ind w:left="-118" w:right="-108"/>
              <w:jc w:val="center"/>
              <w:rPr>
                <w:lang w:eastAsia="en-US"/>
              </w:rPr>
            </w:pPr>
            <w:r>
              <w:rPr>
                <w:lang w:eastAsia="en-US"/>
              </w:rPr>
              <w:t xml:space="preserve">2023 г., </w:t>
            </w:r>
          </w:p>
          <w:p w:rsidR="00A850D5" w:rsidRDefault="00A850D5">
            <w:pPr>
              <w:ind w:left="-118" w:right="-108"/>
              <w:jc w:val="center"/>
              <w:rPr>
                <w:lang w:eastAsia="en-US"/>
              </w:rPr>
            </w:pPr>
            <w:r>
              <w:rPr>
                <w:lang w:eastAsia="en-US"/>
              </w:rPr>
              <w:t>2024 г.</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76" w:right="-103"/>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Организация работы в сфере профилактики терроризма и экстремизма</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3</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Изучение и внедрение положительного опыта по профилактике терроризма и экстремизма</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ind w:left="-85" w:right="-92"/>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Местная администрация, </w:t>
            </w:r>
          </w:p>
          <w:p w:rsidR="00A850D5" w:rsidRDefault="00A850D5">
            <w:pPr>
              <w:pStyle w:val="ConsPlusCell"/>
              <w:widowControl/>
              <w:ind w:left="-85" w:right="-92"/>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ОМС </w:t>
            </w:r>
          </w:p>
          <w:p w:rsidR="00A850D5" w:rsidRDefault="00A850D5">
            <w:pPr>
              <w:pStyle w:val="ConsPlusCell"/>
              <w:widowControl/>
              <w:ind w:left="-85" w:right="-92"/>
              <w:jc w:val="center"/>
              <w:rPr>
                <w:rFonts w:ascii="Times New Roman" w:hAnsi="Times New Roman" w:cs="Times New Roman"/>
                <w:sz w:val="24"/>
                <w:szCs w:val="24"/>
                <w:lang w:eastAsia="en-US"/>
              </w:rPr>
            </w:pPr>
            <w:r>
              <w:rPr>
                <w:rFonts w:ascii="Times New Roman" w:hAnsi="Times New Roman" w:cs="Times New Roman"/>
                <w:sz w:val="24"/>
                <w:szCs w:val="24"/>
                <w:lang w:eastAsia="en-US"/>
              </w:rPr>
              <w:t>(по согласованию)</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pStyle w:val="ConsPlusCell"/>
              <w:widowControl/>
              <w:ind w:left="-118" w:right="-108"/>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2024 </w:t>
            </w:r>
            <w:proofErr w:type="spellStart"/>
            <w:r>
              <w:rPr>
                <w:rFonts w:ascii="Times New Roman" w:hAnsi="Times New Roman" w:cs="Times New Roman"/>
                <w:sz w:val="24"/>
                <w:szCs w:val="24"/>
                <w:lang w:eastAsia="en-US"/>
              </w:rPr>
              <w:t>г.</w:t>
            </w:r>
            <w:proofErr w:type="gramStart"/>
            <w:r>
              <w:rPr>
                <w:rFonts w:ascii="Times New Roman" w:hAnsi="Times New Roman" w:cs="Times New Roman"/>
                <w:sz w:val="24"/>
                <w:szCs w:val="24"/>
                <w:lang w:eastAsia="en-US"/>
              </w:rPr>
              <w:t>г</w:t>
            </w:r>
            <w:proofErr w:type="spellEnd"/>
            <w:proofErr w:type="gramEnd"/>
            <w:r>
              <w:rPr>
                <w:rFonts w:ascii="Times New Roman" w:hAnsi="Times New Roman" w:cs="Times New Roman"/>
                <w:sz w:val="24"/>
                <w:szCs w:val="24"/>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ind w:left="-76" w:right="-103"/>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текущее    </w:t>
            </w:r>
            <w:r>
              <w:rPr>
                <w:rFonts w:ascii="Times New Roman" w:hAnsi="Times New Roman" w:cs="Times New Roman"/>
                <w:sz w:val="24"/>
                <w:szCs w:val="24"/>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Внедрение положительного опыта профилактики терроризма и экстремизма</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4</w:t>
            </w:r>
          </w:p>
        </w:tc>
        <w:tc>
          <w:tcPr>
            <w:tcW w:w="3797"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r>
              <w:rPr>
                <w:lang w:eastAsia="en-US"/>
              </w:rPr>
              <w:t xml:space="preserve">Осуществление мер по обеспечению антитеррористической защищенности объектов (в </w:t>
            </w:r>
            <w:proofErr w:type="spellStart"/>
            <w:r>
              <w:rPr>
                <w:lang w:eastAsia="en-US"/>
              </w:rPr>
              <w:t>т.ч</w:t>
            </w:r>
            <w:proofErr w:type="spellEnd"/>
            <w:r>
              <w:rPr>
                <w:lang w:eastAsia="en-US"/>
              </w:rPr>
              <w:t>. объектов с массовым пребыванием граждан). Принятие мер по устранению недостатков в антитеррористической  защищенности объектов</w:t>
            </w:r>
          </w:p>
          <w:p w:rsidR="00A850D5" w:rsidRDefault="00A850D5">
            <w:pPr>
              <w:jc w:val="both"/>
              <w:rPr>
                <w:lang w:eastAsia="en-US"/>
              </w:rPr>
            </w:pP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 xml:space="preserve">Руководители объектов </w:t>
            </w:r>
          </w:p>
          <w:p w:rsidR="00A850D5" w:rsidRDefault="00A850D5">
            <w:pPr>
              <w:ind w:left="-85" w:right="-92"/>
              <w:jc w:val="center"/>
              <w:rPr>
                <w:lang w:eastAsia="en-US"/>
              </w:rPr>
            </w:pPr>
            <w:r>
              <w:rPr>
                <w:lang w:eastAsia="en-US"/>
              </w:rPr>
              <w:t>(по согласованию)</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ind w:left="-76" w:right="-103"/>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текущее    </w:t>
            </w:r>
            <w:r>
              <w:rPr>
                <w:rFonts w:ascii="Times New Roman" w:hAnsi="Times New Roman" w:cs="Times New Roman"/>
                <w:sz w:val="24"/>
                <w:szCs w:val="24"/>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Устранение факторов, негативно влияющих на антитеррористическую защищенность объектов</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lastRenderedPageBreak/>
              <w:t>5</w:t>
            </w:r>
          </w:p>
        </w:tc>
        <w:tc>
          <w:tcPr>
            <w:tcW w:w="3797"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r>
              <w:rPr>
                <w:lang w:eastAsia="en-US"/>
              </w:rPr>
              <w:t xml:space="preserve">Реализация комплекса предупредительно-профилактических мер по обеспечению безопасности населения в преддверии проведения массовых публичных акций, общественно-политических, культурно-развлекательных, спортивных, зрелищных мероприятий, в том числе приуроченных к праздничным и памятным датам </w:t>
            </w:r>
          </w:p>
          <w:p w:rsidR="00A850D5" w:rsidRDefault="00A850D5">
            <w:pPr>
              <w:jc w:val="both"/>
              <w:rPr>
                <w:lang w:eastAsia="en-US"/>
              </w:rPr>
            </w:pP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МО МВД РФ «</w:t>
            </w:r>
            <w:proofErr w:type="spellStart"/>
            <w:r>
              <w:rPr>
                <w:lang w:eastAsia="en-US"/>
              </w:rPr>
              <w:t>Прохладненский</w:t>
            </w:r>
            <w:proofErr w:type="spellEnd"/>
            <w:r>
              <w:rPr>
                <w:lang w:eastAsia="en-US"/>
              </w:rPr>
              <w:t xml:space="preserve">» (по согласованию), ОУФСБ по КБР в </w:t>
            </w:r>
            <w:proofErr w:type="spellStart"/>
            <w:r>
              <w:rPr>
                <w:lang w:eastAsia="en-US"/>
              </w:rPr>
              <w:t>г</w:t>
            </w:r>
            <w:proofErr w:type="gramStart"/>
            <w:r>
              <w:rPr>
                <w:lang w:eastAsia="en-US"/>
              </w:rPr>
              <w:t>.П</w:t>
            </w:r>
            <w:proofErr w:type="gramEnd"/>
            <w:r>
              <w:rPr>
                <w:lang w:eastAsia="en-US"/>
              </w:rPr>
              <w:t>рохладном</w:t>
            </w:r>
            <w:proofErr w:type="spellEnd"/>
            <w:r>
              <w:rPr>
                <w:lang w:eastAsia="en-US"/>
              </w:rPr>
              <w:t xml:space="preserve"> </w:t>
            </w:r>
          </w:p>
          <w:p w:rsidR="00A850D5" w:rsidRDefault="00A850D5">
            <w:pPr>
              <w:ind w:left="-85" w:right="-92"/>
              <w:jc w:val="center"/>
              <w:rPr>
                <w:lang w:eastAsia="en-US"/>
              </w:rPr>
            </w:pPr>
            <w:r>
              <w:rPr>
                <w:lang w:eastAsia="en-US"/>
              </w:rPr>
              <w:t xml:space="preserve">(по согласованию), </w:t>
            </w:r>
          </w:p>
          <w:p w:rsidR="00A850D5" w:rsidRDefault="00A850D5">
            <w:pPr>
              <w:ind w:left="-85" w:right="-92"/>
              <w:jc w:val="center"/>
              <w:rPr>
                <w:lang w:eastAsia="en-US"/>
              </w:rPr>
            </w:pPr>
            <w:r>
              <w:rPr>
                <w:lang w:eastAsia="en-US"/>
              </w:rPr>
              <w:t>ОВО по г. Прохладный</w:t>
            </w:r>
          </w:p>
          <w:p w:rsidR="00A850D5" w:rsidRDefault="00A850D5">
            <w:pPr>
              <w:ind w:left="-85" w:right="-92"/>
              <w:jc w:val="center"/>
              <w:rPr>
                <w:lang w:eastAsia="en-US"/>
              </w:rPr>
            </w:pPr>
            <w:r>
              <w:rPr>
                <w:lang w:eastAsia="en-US"/>
              </w:rPr>
              <w:t>(по согласованию),</w:t>
            </w:r>
          </w:p>
          <w:p w:rsidR="00A850D5" w:rsidRDefault="00A850D5">
            <w:pPr>
              <w:ind w:left="-85" w:right="-92"/>
              <w:jc w:val="center"/>
              <w:rPr>
                <w:lang w:eastAsia="en-US"/>
              </w:rPr>
            </w:pPr>
            <w:r>
              <w:rPr>
                <w:lang w:eastAsia="en-US"/>
              </w:rPr>
              <w:t xml:space="preserve">ОНД </w:t>
            </w:r>
          </w:p>
          <w:p w:rsidR="00A850D5" w:rsidRDefault="00A850D5">
            <w:pPr>
              <w:ind w:left="-85" w:right="-92"/>
              <w:jc w:val="center"/>
              <w:rPr>
                <w:lang w:eastAsia="en-US"/>
              </w:rPr>
            </w:pPr>
            <w:r>
              <w:rPr>
                <w:lang w:eastAsia="en-US"/>
              </w:rPr>
              <w:t xml:space="preserve">(по согласованию), </w:t>
            </w:r>
          </w:p>
          <w:p w:rsidR="00A850D5" w:rsidRDefault="00A850D5">
            <w:pPr>
              <w:ind w:left="-85" w:right="-92"/>
              <w:jc w:val="center"/>
              <w:rPr>
                <w:lang w:eastAsia="en-US"/>
              </w:rPr>
            </w:pPr>
            <w:r>
              <w:rPr>
                <w:lang w:eastAsia="en-US"/>
              </w:rPr>
              <w:t xml:space="preserve">ОМС </w:t>
            </w:r>
          </w:p>
          <w:p w:rsidR="00A850D5" w:rsidRDefault="00A850D5">
            <w:pPr>
              <w:ind w:left="-85" w:right="-92"/>
              <w:jc w:val="center"/>
              <w:rPr>
                <w:lang w:eastAsia="en-US"/>
              </w:rPr>
            </w:pPr>
            <w:r>
              <w:rPr>
                <w:lang w:eastAsia="en-US"/>
              </w:rPr>
              <w:t>(по согласованию),</w:t>
            </w:r>
          </w:p>
          <w:p w:rsidR="00A850D5" w:rsidRDefault="00A850D5">
            <w:pPr>
              <w:ind w:left="-85" w:right="-92"/>
              <w:jc w:val="center"/>
              <w:rPr>
                <w:lang w:eastAsia="en-US"/>
              </w:rPr>
            </w:pPr>
            <w:r>
              <w:rPr>
                <w:lang w:eastAsia="en-US"/>
              </w:rPr>
              <w:t xml:space="preserve">Руководители объектов </w:t>
            </w:r>
          </w:p>
          <w:p w:rsidR="00A850D5" w:rsidRDefault="00A850D5">
            <w:pPr>
              <w:ind w:left="-85" w:right="-92"/>
              <w:jc w:val="center"/>
              <w:rPr>
                <w:lang w:eastAsia="en-US"/>
              </w:rPr>
            </w:pPr>
            <w:r>
              <w:rPr>
                <w:lang w:eastAsia="en-US"/>
              </w:rPr>
              <w:t>(по согласованию),</w:t>
            </w:r>
          </w:p>
          <w:p w:rsidR="00A850D5" w:rsidRDefault="00A850D5">
            <w:pPr>
              <w:ind w:left="-85" w:right="-92"/>
              <w:jc w:val="center"/>
              <w:rPr>
                <w:lang w:eastAsia="en-US"/>
              </w:rPr>
            </w:pPr>
            <w:r>
              <w:rPr>
                <w:lang w:eastAsia="en-US"/>
              </w:rPr>
              <w:t xml:space="preserve">Общественные объединения </w:t>
            </w:r>
          </w:p>
          <w:p w:rsidR="00A850D5" w:rsidRDefault="00A850D5">
            <w:pPr>
              <w:ind w:left="-85" w:right="-92"/>
              <w:jc w:val="center"/>
              <w:rPr>
                <w:lang w:eastAsia="en-US"/>
              </w:rPr>
            </w:pPr>
            <w:r>
              <w:rPr>
                <w:lang w:eastAsia="en-US"/>
              </w:rPr>
              <w:t>(по согласованию)</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ind w:left="-76" w:right="-107"/>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текущее    </w:t>
            </w:r>
            <w:r>
              <w:rPr>
                <w:rFonts w:ascii="Times New Roman" w:hAnsi="Times New Roman" w:cs="Times New Roman"/>
                <w:sz w:val="24"/>
                <w:szCs w:val="24"/>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Обеспечение безопасности граждан</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6</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Ведение (актуализация по мере необходимости) паспортов безопасности объектов  </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 xml:space="preserve">Руководители объектов (по согласованию), </w:t>
            </w:r>
          </w:p>
          <w:p w:rsidR="00A850D5" w:rsidRDefault="00A850D5">
            <w:pPr>
              <w:ind w:left="-85" w:right="-92"/>
              <w:jc w:val="center"/>
              <w:rPr>
                <w:lang w:eastAsia="en-US"/>
              </w:rPr>
            </w:pPr>
            <w:r>
              <w:rPr>
                <w:lang w:eastAsia="en-US"/>
              </w:rPr>
              <w:t>ОВО по г. Прохладный</w:t>
            </w:r>
          </w:p>
          <w:p w:rsidR="00A850D5" w:rsidRDefault="00A850D5">
            <w:pPr>
              <w:ind w:left="-85" w:right="-92"/>
              <w:jc w:val="center"/>
              <w:rPr>
                <w:lang w:eastAsia="en-US"/>
              </w:rPr>
            </w:pPr>
            <w:r>
              <w:rPr>
                <w:lang w:eastAsia="en-US"/>
              </w:rPr>
              <w:t>(по согласованию),</w:t>
            </w:r>
          </w:p>
          <w:p w:rsidR="00A850D5" w:rsidRDefault="00A850D5">
            <w:pPr>
              <w:ind w:left="-85" w:right="-92"/>
              <w:jc w:val="center"/>
              <w:rPr>
                <w:lang w:eastAsia="en-US"/>
              </w:rPr>
            </w:pPr>
            <w:r>
              <w:rPr>
                <w:lang w:eastAsia="en-US"/>
              </w:rPr>
              <w:t xml:space="preserve">ОУФСБ по КБР в </w:t>
            </w:r>
            <w:proofErr w:type="spellStart"/>
            <w:r>
              <w:rPr>
                <w:lang w:eastAsia="en-US"/>
              </w:rPr>
              <w:t>г</w:t>
            </w:r>
            <w:proofErr w:type="gramStart"/>
            <w:r>
              <w:rPr>
                <w:lang w:eastAsia="en-US"/>
              </w:rPr>
              <w:t>.П</w:t>
            </w:r>
            <w:proofErr w:type="gramEnd"/>
            <w:r>
              <w:rPr>
                <w:lang w:eastAsia="en-US"/>
              </w:rPr>
              <w:t>рохладном</w:t>
            </w:r>
            <w:proofErr w:type="spellEnd"/>
          </w:p>
          <w:p w:rsidR="00A850D5" w:rsidRDefault="00A850D5">
            <w:pPr>
              <w:ind w:left="-85" w:right="-92"/>
              <w:jc w:val="center"/>
              <w:rPr>
                <w:lang w:eastAsia="en-US"/>
              </w:rPr>
            </w:pPr>
            <w:r>
              <w:rPr>
                <w:lang w:eastAsia="en-US"/>
              </w:rPr>
              <w:t>(по согласованию),</w:t>
            </w:r>
          </w:p>
          <w:p w:rsidR="00A850D5" w:rsidRDefault="00A850D5">
            <w:pPr>
              <w:ind w:left="-85" w:right="-92"/>
              <w:jc w:val="center"/>
              <w:rPr>
                <w:lang w:eastAsia="en-US"/>
              </w:rPr>
            </w:pPr>
            <w:r>
              <w:rPr>
                <w:lang w:eastAsia="en-US"/>
              </w:rPr>
              <w:t>МО МВД РФ «</w:t>
            </w:r>
            <w:proofErr w:type="spellStart"/>
            <w:r>
              <w:rPr>
                <w:lang w:eastAsia="en-US"/>
              </w:rPr>
              <w:t>Прохладненский</w:t>
            </w:r>
            <w:proofErr w:type="spellEnd"/>
            <w:r>
              <w:rPr>
                <w:lang w:eastAsia="en-US"/>
              </w:rPr>
              <w:t>» (по согласованию),</w:t>
            </w:r>
          </w:p>
          <w:p w:rsidR="00A850D5" w:rsidRDefault="00A850D5">
            <w:pPr>
              <w:ind w:left="-85" w:right="-92"/>
              <w:jc w:val="center"/>
              <w:rPr>
                <w:lang w:eastAsia="en-US"/>
              </w:rPr>
            </w:pPr>
            <w:r>
              <w:rPr>
                <w:lang w:eastAsia="en-US"/>
              </w:rPr>
              <w:t xml:space="preserve">ОНД </w:t>
            </w:r>
          </w:p>
          <w:p w:rsidR="00A850D5" w:rsidRDefault="00A850D5">
            <w:pPr>
              <w:ind w:left="-85" w:right="-92"/>
              <w:jc w:val="center"/>
              <w:rPr>
                <w:lang w:eastAsia="en-US"/>
              </w:rPr>
            </w:pPr>
            <w:r>
              <w:rPr>
                <w:lang w:eastAsia="en-US"/>
              </w:rPr>
              <w:t>(по согласованию)</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ind w:left="-76" w:right="-107"/>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текущее    </w:t>
            </w:r>
            <w:r>
              <w:rPr>
                <w:rFonts w:ascii="Times New Roman" w:hAnsi="Times New Roman" w:cs="Times New Roman"/>
                <w:sz w:val="24"/>
                <w:szCs w:val="24"/>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Обеспечение безопасности объектов</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7</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ind w:right="-5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Проведение тренировочных занятий с персоналом и </w:t>
            </w:r>
            <w:r>
              <w:rPr>
                <w:rFonts w:ascii="Times New Roman" w:hAnsi="Times New Roman" w:cs="Times New Roman"/>
                <w:sz w:val="24"/>
                <w:szCs w:val="24"/>
                <w:lang w:eastAsia="en-US"/>
              </w:rPr>
              <w:lastRenderedPageBreak/>
              <w:t xml:space="preserve">учащимися образовательных учреждений, учреждений культуры, здравоохранения, спорта и социальной защиты по вопросам предупреждения террористических актов и правилам поведения при их возникновении              </w:t>
            </w:r>
          </w:p>
        </w:tc>
        <w:tc>
          <w:tcPr>
            <w:tcW w:w="2023" w:type="dxa"/>
            <w:tcBorders>
              <w:top w:val="single" w:sz="4" w:space="0" w:color="auto"/>
              <w:left w:val="single" w:sz="4" w:space="0" w:color="auto"/>
              <w:bottom w:val="single" w:sz="4" w:space="0" w:color="auto"/>
              <w:right w:val="single" w:sz="4" w:space="0" w:color="auto"/>
            </w:tcBorders>
          </w:tcPr>
          <w:p w:rsidR="00A850D5" w:rsidRDefault="00A850D5">
            <w:pPr>
              <w:ind w:left="-85" w:right="-92"/>
              <w:jc w:val="center"/>
              <w:rPr>
                <w:lang w:eastAsia="en-US"/>
              </w:rPr>
            </w:pPr>
            <w:r>
              <w:rPr>
                <w:lang w:eastAsia="en-US"/>
              </w:rPr>
              <w:lastRenderedPageBreak/>
              <w:t xml:space="preserve">Руководители объектов (по </w:t>
            </w:r>
            <w:r>
              <w:rPr>
                <w:lang w:eastAsia="en-US"/>
              </w:rPr>
              <w:lastRenderedPageBreak/>
              <w:t>согласованию)</w:t>
            </w:r>
          </w:p>
          <w:p w:rsidR="00A850D5" w:rsidRDefault="00A850D5">
            <w:pPr>
              <w:pStyle w:val="ConsPlusCell"/>
              <w:widowControl/>
              <w:ind w:left="-85" w:right="-92"/>
              <w:jc w:val="center"/>
              <w:rPr>
                <w:rFonts w:ascii="Times New Roman" w:hAnsi="Times New Roman" w:cs="Times New Roman"/>
                <w:sz w:val="24"/>
                <w:szCs w:val="24"/>
                <w:lang w:eastAsia="en-US"/>
              </w:rPr>
            </w:pP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lastRenderedPageBreak/>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 xml:space="preserve">. </w:t>
            </w:r>
          </w:p>
          <w:p w:rsidR="00A850D5" w:rsidRDefault="00A850D5">
            <w:pPr>
              <w:ind w:left="-118" w:right="-108"/>
              <w:jc w:val="center"/>
              <w:rPr>
                <w:lang w:eastAsia="en-US"/>
              </w:rPr>
            </w:pPr>
            <w:r>
              <w:rPr>
                <w:lang w:eastAsia="en-US"/>
              </w:rPr>
              <w:lastRenderedPageBreak/>
              <w:t>(по отдельным планам)</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ind w:left="-76" w:right="-103"/>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текущее    </w:t>
            </w:r>
            <w:r>
              <w:rPr>
                <w:rFonts w:ascii="Times New Roman" w:hAnsi="Times New Roman" w:cs="Times New Roman"/>
                <w:sz w:val="24"/>
                <w:szCs w:val="24"/>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Отработка навыков  поведения при </w:t>
            </w:r>
            <w:r>
              <w:rPr>
                <w:lang w:eastAsia="en-US"/>
              </w:rPr>
              <w:lastRenderedPageBreak/>
              <w:t>возникновении чрезвычайных ситуаций  террористического  характера</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lastRenderedPageBreak/>
              <w:t>8</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proofErr w:type="gramStart"/>
            <w:r>
              <w:rPr>
                <w:lang w:eastAsia="en-US"/>
              </w:rPr>
              <w:t>Установка ограждения территорий общеобразовательных учреждений, в том числе демонтаж, монтаж, установка, приобретение нефинансовых активов, подготовительные работы (спил, вывоз, очистка территории) и т.д.</w:t>
            </w:r>
            <w:proofErr w:type="gramEnd"/>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 xml:space="preserve">МКУ «Управление образования», </w:t>
            </w:r>
          </w:p>
          <w:p w:rsidR="00A850D5" w:rsidRDefault="00A850D5">
            <w:pPr>
              <w:ind w:left="-85" w:right="-92"/>
              <w:jc w:val="center"/>
              <w:rPr>
                <w:lang w:eastAsia="en-US"/>
              </w:rPr>
            </w:pPr>
            <w:r>
              <w:rPr>
                <w:lang w:eastAsia="en-US"/>
              </w:rPr>
              <w:t>Руководители образовательных учреждений</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ind w:left="-119" w:right="-108"/>
              <w:jc w:val="center"/>
              <w:rPr>
                <w:lang w:eastAsia="en-US"/>
              </w:rPr>
            </w:pPr>
            <w:r>
              <w:rPr>
                <w:lang w:eastAsia="en-US"/>
              </w:rPr>
              <w:t xml:space="preserve">до </w:t>
            </w:r>
          </w:p>
          <w:p w:rsidR="00A850D5" w:rsidRDefault="00A850D5">
            <w:pPr>
              <w:ind w:left="-119" w:right="-108"/>
              <w:jc w:val="center"/>
              <w:rPr>
                <w:lang w:eastAsia="en-US"/>
              </w:rPr>
            </w:pPr>
            <w:r>
              <w:rPr>
                <w:lang w:eastAsia="en-US"/>
              </w:rPr>
              <w:t>31 декабря</w:t>
            </w:r>
          </w:p>
          <w:p w:rsidR="00A850D5" w:rsidRDefault="00A850D5">
            <w:pPr>
              <w:ind w:left="-119" w:right="-108"/>
              <w:jc w:val="center"/>
              <w:rPr>
                <w:lang w:eastAsia="en-US"/>
              </w:rPr>
            </w:pPr>
            <w:r>
              <w:rPr>
                <w:lang w:eastAsia="en-US"/>
              </w:rPr>
              <w:t>2022 г.,</w:t>
            </w:r>
          </w:p>
          <w:p w:rsidR="00A850D5" w:rsidRDefault="00A850D5">
            <w:pPr>
              <w:ind w:left="-119" w:right="-108"/>
              <w:jc w:val="center"/>
              <w:rPr>
                <w:lang w:eastAsia="en-US"/>
              </w:rPr>
            </w:pPr>
            <w:r>
              <w:rPr>
                <w:lang w:eastAsia="en-US"/>
              </w:rPr>
              <w:t xml:space="preserve">до </w:t>
            </w:r>
          </w:p>
          <w:p w:rsidR="00A850D5" w:rsidRDefault="00A850D5">
            <w:pPr>
              <w:ind w:left="-119" w:right="-108"/>
              <w:jc w:val="center"/>
              <w:rPr>
                <w:lang w:eastAsia="en-US"/>
              </w:rPr>
            </w:pPr>
            <w:r>
              <w:rPr>
                <w:lang w:eastAsia="en-US"/>
              </w:rPr>
              <w:t>31 декабря</w:t>
            </w:r>
          </w:p>
          <w:p w:rsidR="00A850D5" w:rsidRDefault="00A850D5">
            <w:pPr>
              <w:ind w:left="-119" w:right="-108"/>
              <w:jc w:val="center"/>
              <w:rPr>
                <w:lang w:eastAsia="en-US"/>
              </w:rPr>
            </w:pPr>
            <w:r>
              <w:rPr>
                <w:lang w:eastAsia="en-US"/>
              </w:rPr>
              <w:t>2023 г.,</w:t>
            </w:r>
          </w:p>
          <w:p w:rsidR="00A850D5" w:rsidRDefault="00A850D5">
            <w:pPr>
              <w:ind w:left="-119" w:right="-108"/>
              <w:jc w:val="center"/>
              <w:rPr>
                <w:lang w:eastAsia="en-US"/>
              </w:rPr>
            </w:pPr>
            <w:r>
              <w:rPr>
                <w:lang w:eastAsia="en-US"/>
              </w:rPr>
              <w:t xml:space="preserve">до </w:t>
            </w:r>
          </w:p>
          <w:p w:rsidR="00A850D5" w:rsidRDefault="00A850D5">
            <w:pPr>
              <w:ind w:left="-119" w:right="-108"/>
              <w:jc w:val="center"/>
              <w:rPr>
                <w:lang w:eastAsia="en-US"/>
              </w:rPr>
            </w:pPr>
            <w:r>
              <w:rPr>
                <w:lang w:eastAsia="en-US"/>
              </w:rPr>
              <w:t>31 декабря</w:t>
            </w:r>
          </w:p>
          <w:p w:rsidR="00A850D5" w:rsidRDefault="00A850D5">
            <w:pPr>
              <w:ind w:left="-119" w:right="-108"/>
              <w:jc w:val="center"/>
              <w:rPr>
                <w:lang w:eastAsia="en-US"/>
              </w:rPr>
            </w:pPr>
            <w:r>
              <w:rPr>
                <w:lang w:eastAsia="en-US"/>
              </w:rPr>
              <w:t>2024 г.</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1" w:right="-99"/>
              <w:jc w:val="center"/>
              <w:rPr>
                <w:lang w:eastAsia="en-US"/>
              </w:rPr>
            </w:pPr>
            <w:r>
              <w:rPr>
                <w:lang w:eastAsia="en-US"/>
              </w:rPr>
              <w:t xml:space="preserve">местный </w:t>
            </w:r>
          </w:p>
          <w:p w:rsidR="00A850D5" w:rsidRDefault="00A850D5">
            <w:pPr>
              <w:ind w:left="-76" w:right="-107"/>
              <w:jc w:val="center"/>
              <w:rPr>
                <w:lang w:eastAsia="en-US"/>
              </w:rPr>
            </w:pPr>
            <w:r>
              <w:rPr>
                <w:lang w:eastAsia="en-US"/>
              </w:rPr>
              <w:t>бюджет</w:t>
            </w:r>
          </w:p>
        </w:tc>
        <w:tc>
          <w:tcPr>
            <w:tcW w:w="996"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jc w:val="both"/>
              <w:rPr>
                <w:lang w:eastAsia="en-US"/>
              </w:rPr>
            </w:pPr>
            <w:r>
              <w:rPr>
                <w:rFonts w:eastAsia="Tahoma"/>
                <w:spacing w:val="-10"/>
                <w:lang w:eastAsia="zh-CN"/>
              </w:rPr>
              <w:t>6262,542</w:t>
            </w:r>
          </w:p>
        </w:tc>
        <w:tc>
          <w:tcPr>
            <w:tcW w:w="890"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jc w:val="both"/>
              <w:rPr>
                <w:rFonts w:eastAsia="Tahoma"/>
                <w:spacing w:val="-10"/>
                <w:lang w:eastAsia="zh-CN"/>
              </w:rPr>
            </w:pPr>
            <w:r>
              <w:rPr>
                <w:rFonts w:eastAsia="Tahoma"/>
                <w:spacing w:val="-10"/>
                <w:lang w:eastAsia="zh-CN"/>
              </w:rPr>
              <w:t>1724,</w:t>
            </w:r>
          </w:p>
          <w:p w:rsidR="00A850D5" w:rsidRDefault="00A850D5">
            <w:pPr>
              <w:ind w:left="-68" w:right="-108"/>
              <w:jc w:val="both"/>
              <w:rPr>
                <w:lang w:eastAsia="en-US"/>
              </w:rPr>
            </w:pPr>
            <w:r>
              <w:rPr>
                <w:rFonts w:eastAsia="Tahoma"/>
                <w:spacing w:val="-10"/>
                <w:lang w:eastAsia="zh-CN"/>
              </w:rPr>
              <w:t>653</w:t>
            </w:r>
          </w:p>
        </w:tc>
        <w:tc>
          <w:tcPr>
            <w:tcW w:w="850"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jc w:val="both"/>
              <w:rPr>
                <w:lang w:eastAsia="en-US"/>
              </w:rPr>
            </w:pPr>
            <w:r>
              <w:rPr>
                <w:lang w:eastAsia="en-US"/>
              </w:rPr>
              <w:t>2003,</w:t>
            </w:r>
          </w:p>
          <w:p w:rsidR="00A850D5" w:rsidRDefault="00A850D5">
            <w:pPr>
              <w:ind w:left="-68" w:right="-108"/>
              <w:jc w:val="both"/>
              <w:rPr>
                <w:lang w:eastAsia="en-US"/>
              </w:rPr>
            </w:pPr>
            <w:r>
              <w:rPr>
                <w:lang w:eastAsia="en-US"/>
              </w:rPr>
              <w:t>049</w:t>
            </w:r>
          </w:p>
        </w:tc>
        <w:tc>
          <w:tcPr>
            <w:tcW w:w="851"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jc w:val="both"/>
              <w:rPr>
                <w:lang w:eastAsia="en-US"/>
              </w:rPr>
            </w:pPr>
            <w:r>
              <w:rPr>
                <w:lang w:eastAsia="en-US"/>
              </w:rPr>
              <w:t>2534,</w:t>
            </w:r>
          </w:p>
          <w:p w:rsidR="00A850D5" w:rsidRDefault="00A850D5">
            <w:pPr>
              <w:ind w:left="-68" w:right="-108"/>
              <w:jc w:val="both"/>
              <w:rPr>
                <w:lang w:eastAsia="en-US"/>
              </w:rPr>
            </w:pPr>
            <w:r>
              <w:rPr>
                <w:lang w:eastAsia="en-US"/>
              </w:rPr>
              <w:t>84</w:t>
            </w: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Обеспечение безопасности объектов</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color w:val="FF0000"/>
                <w:lang w:eastAsia="en-US"/>
              </w:rPr>
            </w:pPr>
            <w:r>
              <w:rPr>
                <w:lang w:eastAsia="en-US"/>
              </w:rPr>
              <w:t>9</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Установка автономных Систем оповещения, не совмещенных с ретрансляционными технологическими системами,  обеспечивающих оперативное информирование людей об угрозе совершения или о совершении террористического акта</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МКУ «Управление образования»,</w:t>
            </w:r>
          </w:p>
          <w:p w:rsidR="00A850D5" w:rsidRDefault="00A850D5">
            <w:pPr>
              <w:ind w:left="-85" w:right="-92"/>
              <w:jc w:val="center"/>
              <w:rPr>
                <w:lang w:eastAsia="en-US"/>
              </w:rPr>
            </w:pPr>
            <w:r>
              <w:rPr>
                <w:lang w:eastAsia="en-US"/>
              </w:rPr>
              <w:t>Руководители образовательных учреждений</w:t>
            </w:r>
          </w:p>
        </w:tc>
        <w:tc>
          <w:tcPr>
            <w:tcW w:w="1314" w:type="dxa"/>
            <w:tcBorders>
              <w:top w:val="single" w:sz="4" w:space="0" w:color="auto"/>
              <w:left w:val="single" w:sz="4" w:space="0" w:color="auto"/>
              <w:bottom w:val="single" w:sz="4" w:space="0" w:color="auto"/>
              <w:right w:val="single" w:sz="4" w:space="0" w:color="auto"/>
            </w:tcBorders>
          </w:tcPr>
          <w:p w:rsidR="00A850D5" w:rsidRDefault="00A850D5">
            <w:pPr>
              <w:ind w:left="-119" w:right="-108"/>
              <w:jc w:val="center"/>
              <w:rPr>
                <w:lang w:eastAsia="en-US"/>
              </w:rPr>
            </w:pPr>
            <w:r>
              <w:rPr>
                <w:lang w:eastAsia="en-US"/>
              </w:rPr>
              <w:t xml:space="preserve">до </w:t>
            </w:r>
          </w:p>
          <w:p w:rsidR="00A850D5" w:rsidRDefault="00A850D5">
            <w:pPr>
              <w:ind w:left="-119" w:right="-108"/>
              <w:jc w:val="center"/>
              <w:rPr>
                <w:lang w:eastAsia="en-US"/>
              </w:rPr>
            </w:pPr>
            <w:r>
              <w:rPr>
                <w:lang w:eastAsia="en-US"/>
              </w:rPr>
              <w:t>31 декабря</w:t>
            </w:r>
          </w:p>
          <w:p w:rsidR="00A850D5" w:rsidRDefault="00A850D5">
            <w:pPr>
              <w:ind w:left="-119" w:right="-108"/>
              <w:jc w:val="center"/>
              <w:rPr>
                <w:lang w:eastAsia="en-US"/>
              </w:rPr>
            </w:pPr>
            <w:r>
              <w:rPr>
                <w:lang w:eastAsia="en-US"/>
              </w:rPr>
              <w:t>2022 г.</w:t>
            </w:r>
          </w:p>
          <w:p w:rsidR="00A850D5" w:rsidRDefault="00A850D5">
            <w:pPr>
              <w:ind w:left="-119" w:right="-108"/>
              <w:jc w:val="center"/>
              <w:rPr>
                <w:lang w:eastAsia="en-US"/>
              </w:rPr>
            </w:pPr>
          </w:p>
          <w:p w:rsidR="00A850D5" w:rsidRDefault="00A850D5">
            <w:pPr>
              <w:ind w:left="-119" w:right="-108"/>
              <w:jc w:val="center"/>
              <w:rPr>
                <w:lang w:eastAsia="en-US"/>
              </w:rPr>
            </w:pP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1" w:right="-99"/>
              <w:jc w:val="center"/>
              <w:rPr>
                <w:lang w:eastAsia="en-US"/>
              </w:rPr>
            </w:pPr>
            <w:r>
              <w:rPr>
                <w:lang w:eastAsia="en-US"/>
              </w:rPr>
              <w:t xml:space="preserve">местный </w:t>
            </w:r>
          </w:p>
          <w:p w:rsidR="00A850D5" w:rsidRDefault="00A850D5">
            <w:pPr>
              <w:ind w:left="-76" w:right="-107"/>
              <w:jc w:val="center"/>
              <w:rPr>
                <w:lang w:eastAsia="en-US"/>
              </w:rPr>
            </w:pPr>
            <w:r>
              <w:rPr>
                <w:lang w:eastAsia="en-US"/>
              </w:rPr>
              <w:t xml:space="preserve">бюджет </w:t>
            </w:r>
          </w:p>
        </w:tc>
        <w:tc>
          <w:tcPr>
            <w:tcW w:w="996"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lang w:eastAsia="en-US"/>
              </w:rPr>
            </w:pPr>
            <w:r>
              <w:rPr>
                <w:lang w:eastAsia="en-US"/>
              </w:rPr>
              <w:t>374,618</w:t>
            </w:r>
          </w:p>
        </w:tc>
        <w:tc>
          <w:tcPr>
            <w:tcW w:w="890"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lang w:eastAsia="en-US"/>
              </w:rPr>
            </w:pPr>
            <w:r>
              <w:rPr>
                <w:lang w:eastAsia="en-US"/>
              </w:rPr>
              <w:t>374,618</w:t>
            </w:r>
          </w:p>
        </w:tc>
        <w:tc>
          <w:tcPr>
            <w:tcW w:w="850" w:type="dxa"/>
            <w:tcBorders>
              <w:top w:val="single" w:sz="4" w:space="0" w:color="auto"/>
              <w:left w:val="single" w:sz="4" w:space="0" w:color="auto"/>
              <w:bottom w:val="single" w:sz="4" w:space="0" w:color="auto"/>
              <w:right w:val="single" w:sz="4" w:space="0" w:color="auto"/>
            </w:tcBorders>
          </w:tcPr>
          <w:p w:rsidR="00A850D5" w:rsidRDefault="00A850D5">
            <w:pPr>
              <w:ind w:left="-68" w:right="-108"/>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ind w:left="-68" w:right="-108"/>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Обеспечение безопасности объектов</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color w:val="FF0000"/>
                <w:lang w:eastAsia="en-US"/>
              </w:rPr>
            </w:pPr>
            <w:r>
              <w:rPr>
                <w:lang w:eastAsia="en-US"/>
              </w:rPr>
              <w:t>10</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Установка дополнительных камер видеонаблюдения в </w:t>
            </w:r>
            <w:r>
              <w:rPr>
                <w:rFonts w:eastAsia="Tahoma"/>
                <w:spacing w:val="-10"/>
                <w:lang w:eastAsia="zh-CN"/>
              </w:rPr>
              <w:t>общеобразовательных учреждениях района</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МКУ «Управление образования»,</w:t>
            </w:r>
          </w:p>
          <w:p w:rsidR="00A850D5" w:rsidRDefault="00A850D5">
            <w:pPr>
              <w:ind w:left="-85" w:right="-92"/>
              <w:jc w:val="center"/>
              <w:rPr>
                <w:lang w:eastAsia="en-US"/>
              </w:rPr>
            </w:pPr>
            <w:r>
              <w:rPr>
                <w:lang w:eastAsia="en-US"/>
              </w:rPr>
              <w:t>Руководители образовательных учреждений</w:t>
            </w:r>
          </w:p>
        </w:tc>
        <w:tc>
          <w:tcPr>
            <w:tcW w:w="1314" w:type="dxa"/>
            <w:tcBorders>
              <w:top w:val="single" w:sz="4" w:space="0" w:color="auto"/>
              <w:left w:val="single" w:sz="4" w:space="0" w:color="auto"/>
              <w:bottom w:val="single" w:sz="4" w:space="0" w:color="auto"/>
              <w:right w:val="single" w:sz="4" w:space="0" w:color="auto"/>
            </w:tcBorders>
          </w:tcPr>
          <w:p w:rsidR="00A850D5" w:rsidRDefault="00A850D5">
            <w:pPr>
              <w:ind w:left="-119" w:right="-108"/>
              <w:jc w:val="center"/>
              <w:rPr>
                <w:lang w:eastAsia="en-US"/>
              </w:rPr>
            </w:pPr>
            <w:r>
              <w:rPr>
                <w:lang w:eastAsia="en-US"/>
              </w:rPr>
              <w:t xml:space="preserve">до </w:t>
            </w:r>
          </w:p>
          <w:p w:rsidR="00A850D5" w:rsidRDefault="00A850D5">
            <w:pPr>
              <w:ind w:left="-119" w:right="-108"/>
              <w:jc w:val="center"/>
              <w:rPr>
                <w:lang w:eastAsia="en-US"/>
              </w:rPr>
            </w:pPr>
            <w:r>
              <w:rPr>
                <w:lang w:eastAsia="en-US"/>
              </w:rPr>
              <w:t>31 декабря</w:t>
            </w:r>
          </w:p>
          <w:p w:rsidR="00A850D5" w:rsidRDefault="00A850D5">
            <w:pPr>
              <w:ind w:left="-119" w:right="-108"/>
              <w:jc w:val="center"/>
              <w:rPr>
                <w:lang w:eastAsia="en-US"/>
              </w:rPr>
            </w:pPr>
            <w:r>
              <w:rPr>
                <w:lang w:eastAsia="en-US"/>
              </w:rPr>
              <w:t>2023 г.</w:t>
            </w:r>
          </w:p>
          <w:p w:rsidR="00A850D5" w:rsidRDefault="00A850D5">
            <w:pPr>
              <w:ind w:left="-119" w:right="-108"/>
              <w:jc w:val="center"/>
              <w:rPr>
                <w:lang w:eastAsia="en-US"/>
              </w:rPr>
            </w:pPr>
          </w:p>
          <w:p w:rsidR="00A850D5" w:rsidRDefault="00A850D5">
            <w:pPr>
              <w:ind w:left="-119" w:right="-108"/>
              <w:jc w:val="center"/>
              <w:rPr>
                <w:lang w:eastAsia="en-US"/>
              </w:rPr>
            </w:pP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1" w:right="-99"/>
              <w:jc w:val="center"/>
              <w:rPr>
                <w:lang w:eastAsia="en-US"/>
              </w:rPr>
            </w:pPr>
            <w:r>
              <w:rPr>
                <w:lang w:eastAsia="en-US"/>
              </w:rPr>
              <w:t xml:space="preserve">местный </w:t>
            </w:r>
          </w:p>
          <w:p w:rsidR="00A850D5" w:rsidRDefault="00A850D5">
            <w:pPr>
              <w:ind w:left="-76" w:right="-107"/>
              <w:jc w:val="center"/>
              <w:rPr>
                <w:lang w:eastAsia="en-US"/>
              </w:rPr>
            </w:pPr>
            <w:r>
              <w:rPr>
                <w:lang w:eastAsia="en-US"/>
              </w:rPr>
              <w:t xml:space="preserve">бюджет </w:t>
            </w:r>
          </w:p>
        </w:tc>
        <w:tc>
          <w:tcPr>
            <w:tcW w:w="996"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lang w:eastAsia="en-US"/>
              </w:rPr>
            </w:pPr>
            <w:r>
              <w:rPr>
                <w:lang w:eastAsia="en-US"/>
              </w:rPr>
              <w:t>189,654</w:t>
            </w:r>
          </w:p>
        </w:tc>
        <w:tc>
          <w:tcPr>
            <w:tcW w:w="890" w:type="dxa"/>
            <w:tcBorders>
              <w:top w:val="single" w:sz="4" w:space="0" w:color="auto"/>
              <w:left w:val="single" w:sz="4" w:space="0" w:color="auto"/>
              <w:bottom w:val="single" w:sz="4" w:space="0" w:color="auto"/>
              <w:right w:val="single" w:sz="4" w:space="0" w:color="auto"/>
            </w:tcBorders>
          </w:tcPr>
          <w:p w:rsidR="00A850D5" w:rsidRDefault="00A850D5">
            <w:pPr>
              <w:ind w:left="-68" w:right="-108"/>
              <w:rPr>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lang w:eastAsia="en-US"/>
              </w:rPr>
            </w:pPr>
            <w:r>
              <w:rPr>
                <w:lang w:eastAsia="en-US"/>
              </w:rPr>
              <w:t>189,654</w:t>
            </w:r>
          </w:p>
        </w:tc>
        <w:tc>
          <w:tcPr>
            <w:tcW w:w="851" w:type="dxa"/>
            <w:tcBorders>
              <w:top w:val="single" w:sz="4" w:space="0" w:color="auto"/>
              <w:left w:val="single" w:sz="4" w:space="0" w:color="auto"/>
              <w:bottom w:val="single" w:sz="4" w:space="0" w:color="auto"/>
              <w:right w:val="single" w:sz="4" w:space="0" w:color="auto"/>
            </w:tcBorders>
          </w:tcPr>
          <w:p w:rsidR="00A850D5" w:rsidRDefault="00A850D5">
            <w:pPr>
              <w:ind w:left="-68" w:right="-108"/>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Обеспечение безопасности объектов</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11</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Приобретение и установка арочного металл детектора в образовательном учреждении</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МКУ «Управление образования»,</w:t>
            </w:r>
          </w:p>
          <w:p w:rsidR="00A850D5" w:rsidRDefault="00A850D5">
            <w:pPr>
              <w:ind w:left="-85" w:right="-92"/>
              <w:jc w:val="center"/>
              <w:rPr>
                <w:lang w:eastAsia="en-US"/>
              </w:rPr>
            </w:pPr>
            <w:r>
              <w:rPr>
                <w:lang w:eastAsia="en-US"/>
              </w:rPr>
              <w:t>Руководители образовательных учреждений</w:t>
            </w:r>
          </w:p>
        </w:tc>
        <w:tc>
          <w:tcPr>
            <w:tcW w:w="1314" w:type="dxa"/>
            <w:tcBorders>
              <w:top w:val="single" w:sz="4" w:space="0" w:color="auto"/>
              <w:left w:val="single" w:sz="4" w:space="0" w:color="auto"/>
              <w:bottom w:val="single" w:sz="4" w:space="0" w:color="auto"/>
              <w:right w:val="single" w:sz="4" w:space="0" w:color="auto"/>
            </w:tcBorders>
          </w:tcPr>
          <w:p w:rsidR="00A850D5" w:rsidRDefault="00A850D5">
            <w:pPr>
              <w:ind w:left="-119" w:right="-108"/>
              <w:jc w:val="center"/>
              <w:rPr>
                <w:lang w:eastAsia="en-US"/>
              </w:rPr>
            </w:pPr>
            <w:r>
              <w:rPr>
                <w:lang w:eastAsia="en-US"/>
              </w:rPr>
              <w:t xml:space="preserve">до </w:t>
            </w:r>
          </w:p>
          <w:p w:rsidR="00A850D5" w:rsidRDefault="00A850D5">
            <w:pPr>
              <w:ind w:left="-119" w:right="-108"/>
              <w:jc w:val="center"/>
              <w:rPr>
                <w:lang w:eastAsia="en-US"/>
              </w:rPr>
            </w:pPr>
            <w:r>
              <w:rPr>
                <w:lang w:eastAsia="en-US"/>
              </w:rPr>
              <w:t>31 декабря</w:t>
            </w:r>
          </w:p>
          <w:p w:rsidR="00A850D5" w:rsidRDefault="00A850D5">
            <w:pPr>
              <w:ind w:left="-119" w:right="-108"/>
              <w:jc w:val="center"/>
              <w:rPr>
                <w:lang w:eastAsia="en-US"/>
              </w:rPr>
            </w:pPr>
            <w:r>
              <w:rPr>
                <w:lang w:eastAsia="en-US"/>
              </w:rPr>
              <w:t>2024 г.</w:t>
            </w:r>
          </w:p>
          <w:p w:rsidR="00A850D5" w:rsidRDefault="00A850D5">
            <w:pPr>
              <w:ind w:left="-119" w:right="-108"/>
              <w:jc w:val="center"/>
              <w:rPr>
                <w:lang w:eastAsia="en-US"/>
              </w:rPr>
            </w:pPr>
          </w:p>
          <w:p w:rsidR="00A850D5" w:rsidRDefault="00A850D5">
            <w:pPr>
              <w:ind w:left="-119" w:right="-108"/>
              <w:jc w:val="center"/>
              <w:rPr>
                <w:lang w:eastAsia="en-US"/>
              </w:rPr>
            </w:pP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1" w:right="-99"/>
              <w:jc w:val="center"/>
              <w:rPr>
                <w:lang w:eastAsia="en-US"/>
              </w:rPr>
            </w:pPr>
            <w:r>
              <w:rPr>
                <w:lang w:eastAsia="en-US"/>
              </w:rPr>
              <w:t xml:space="preserve">местный </w:t>
            </w:r>
          </w:p>
          <w:p w:rsidR="00A850D5" w:rsidRDefault="00A850D5">
            <w:pPr>
              <w:ind w:left="-76" w:right="-107"/>
              <w:jc w:val="center"/>
              <w:rPr>
                <w:lang w:eastAsia="en-US"/>
              </w:rPr>
            </w:pPr>
            <w:r>
              <w:rPr>
                <w:lang w:eastAsia="en-US"/>
              </w:rPr>
              <w:t xml:space="preserve">бюджет </w:t>
            </w:r>
          </w:p>
        </w:tc>
        <w:tc>
          <w:tcPr>
            <w:tcW w:w="996"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lang w:eastAsia="en-US"/>
              </w:rPr>
            </w:pPr>
            <w:r>
              <w:rPr>
                <w:lang w:eastAsia="en-US"/>
              </w:rPr>
              <w:t>159,0</w:t>
            </w:r>
          </w:p>
        </w:tc>
        <w:tc>
          <w:tcPr>
            <w:tcW w:w="890" w:type="dxa"/>
            <w:tcBorders>
              <w:top w:val="single" w:sz="4" w:space="0" w:color="auto"/>
              <w:left w:val="single" w:sz="4" w:space="0" w:color="auto"/>
              <w:bottom w:val="single" w:sz="4" w:space="0" w:color="auto"/>
              <w:right w:val="single" w:sz="4" w:space="0" w:color="auto"/>
            </w:tcBorders>
          </w:tcPr>
          <w:p w:rsidR="00A850D5" w:rsidRDefault="00A850D5">
            <w:pPr>
              <w:ind w:left="-68" w:right="-108"/>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ind w:left="-68" w:right="-108"/>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lang w:eastAsia="en-US"/>
              </w:rPr>
            </w:pPr>
            <w:r>
              <w:rPr>
                <w:lang w:eastAsia="en-US"/>
              </w:rPr>
              <w:t>159,0</w:t>
            </w: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Обеспечение безопасности объектов</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lastRenderedPageBreak/>
              <w:t>12</w:t>
            </w:r>
          </w:p>
        </w:tc>
        <w:tc>
          <w:tcPr>
            <w:tcW w:w="3797"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r>
              <w:rPr>
                <w:lang w:eastAsia="en-US"/>
              </w:rPr>
              <w:t>Разработка, издание и распространение предметов наглядной агитации (памятки, листовки и т.д.) по действиям населения при угрозе и возникновении чрезвычайных ситуаций террористического характера</w:t>
            </w:r>
          </w:p>
          <w:p w:rsidR="00A850D5" w:rsidRDefault="00A850D5">
            <w:pPr>
              <w:jc w:val="both"/>
              <w:rPr>
                <w:lang w:eastAsia="en-US"/>
              </w:rPr>
            </w:pPr>
          </w:p>
        </w:tc>
        <w:tc>
          <w:tcPr>
            <w:tcW w:w="2023" w:type="dxa"/>
            <w:tcBorders>
              <w:top w:val="single" w:sz="4" w:space="0" w:color="auto"/>
              <w:left w:val="single" w:sz="4" w:space="0" w:color="auto"/>
              <w:bottom w:val="single" w:sz="4" w:space="0" w:color="auto"/>
              <w:right w:val="single" w:sz="4" w:space="0" w:color="auto"/>
            </w:tcBorders>
          </w:tcPr>
          <w:p w:rsidR="00A850D5" w:rsidRDefault="00A850D5">
            <w:pPr>
              <w:ind w:left="-85" w:right="-92"/>
              <w:jc w:val="center"/>
              <w:rPr>
                <w:lang w:eastAsia="en-US"/>
              </w:rPr>
            </w:pPr>
            <w:r>
              <w:rPr>
                <w:lang w:eastAsia="en-US"/>
              </w:rPr>
              <w:t>Помощник главы,</w:t>
            </w:r>
          </w:p>
          <w:p w:rsidR="00A850D5" w:rsidRDefault="00A850D5">
            <w:pPr>
              <w:ind w:left="-85" w:right="-92"/>
              <w:jc w:val="center"/>
              <w:rPr>
                <w:lang w:eastAsia="en-US"/>
              </w:rPr>
            </w:pPr>
            <w:r>
              <w:rPr>
                <w:lang w:eastAsia="en-US"/>
              </w:rPr>
              <w:t xml:space="preserve">ОМС </w:t>
            </w:r>
          </w:p>
          <w:p w:rsidR="00A850D5" w:rsidRDefault="00A850D5">
            <w:pPr>
              <w:ind w:left="-85" w:right="-92"/>
              <w:jc w:val="center"/>
              <w:rPr>
                <w:lang w:eastAsia="en-US"/>
              </w:rPr>
            </w:pPr>
            <w:r>
              <w:rPr>
                <w:lang w:eastAsia="en-US"/>
              </w:rPr>
              <w:t>(по согласованию)</w:t>
            </w:r>
          </w:p>
          <w:p w:rsidR="00A850D5" w:rsidRDefault="00A850D5">
            <w:pPr>
              <w:ind w:left="-85" w:right="-92"/>
              <w:jc w:val="center"/>
              <w:rPr>
                <w:lang w:eastAsia="en-US"/>
              </w:rPr>
            </w:pP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ind w:left="-119" w:right="-108"/>
              <w:jc w:val="center"/>
              <w:rPr>
                <w:lang w:eastAsia="en-US"/>
              </w:rPr>
            </w:pPr>
            <w:r>
              <w:rPr>
                <w:lang w:eastAsia="en-US"/>
              </w:rPr>
              <w:t xml:space="preserve">до </w:t>
            </w:r>
          </w:p>
          <w:p w:rsidR="00A850D5" w:rsidRDefault="00A850D5">
            <w:pPr>
              <w:ind w:left="-119" w:right="-108"/>
              <w:jc w:val="center"/>
              <w:rPr>
                <w:lang w:eastAsia="en-US"/>
              </w:rPr>
            </w:pPr>
            <w:r>
              <w:rPr>
                <w:lang w:eastAsia="en-US"/>
              </w:rPr>
              <w:t>31 декабря 2022 г.,</w:t>
            </w:r>
          </w:p>
          <w:p w:rsidR="00A850D5" w:rsidRDefault="00A850D5">
            <w:pPr>
              <w:ind w:left="-119" w:right="-108"/>
              <w:jc w:val="center"/>
              <w:rPr>
                <w:lang w:eastAsia="en-US"/>
              </w:rPr>
            </w:pPr>
            <w:r>
              <w:rPr>
                <w:lang w:eastAsia="en-US"/>
              </w:rPr>
              <w:t xml:space="preserve">до </w:t>
            </w:r>
          </w:p>
          <w:p w:rsidR="00A850D5" w:rsidRDefault="00A850D5">
            <w:pPr>
              <w:ind w:left="-119" w:right="-108"/>
              <w:jc w:val="center"/>
              <w:rPr>
                <w:lang w:eastAsia="en-US"/>
              </w:rPr>
            </w:pPr>
            <w:r>
              <w:rPr>
                <w:lang w:eastAsia="en-US"/>
              </w:rPr>
              <w:t>31 декабря 2023 г.,</w:t>
            </w:r>
          </w:p>
          <w:p w:rsidR="00A850D5" w:rsidRDefault="00A850D5">
            <w:pPr>
              <w:ind w:left="-119" w:right="-108"/>
              <w:jc w:val="center"/>
              <w:rPr>
                <w:lang w:eastAsia="en-US"/>
              </w:rPr>
            </w:pPr>
            <w:r>
              <w:rPr>
                <w:lang w:eastAsia="en-US"/>
              </w:rPr>
              <w:t xml:space="preserve">до </w:t>
            </w:r>
          </w:p>
          <w:p w:rsidR="00A850D5" w:rsidRDefault="00A850D5">
            <w:pPr>
              <w:ind w:left="-119" w:right="-108"/>
              <w:jc w:val="center"/>
              <w:rPr>
                <w:lang w:eastAsia="en-US"/>
              </w:rPr>
            </w:pPr>
            <w:r>
              <w:rPr>
                <w:lang w:eastAsia="en-US"/>
              </w:rPr>
              <w:t>31 декабря</w:t>
            </w:r>
          </w:p>
          <w:p w:rsidR="00A850D5" w:rsidRDefault="00A850D5">
            <w:pPr>
              <w:ind w:left="-119" w:right="-108"/>
              <w:jc w:val="center"/>
              <w:rPr>
                <w:lang w:eastAsia="en-US"/>
              </w:rPr>
            </w:pPr>
            <w:r>
              <w:rPr>
                <w:lang w:eastAsia="en-US"/>
              </w:rPr>
              <w:t>2024 г.</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1" w:right="-99"/>
              <w:jc w:val="center"/>
              <w:rPr>
                <w:lang w:eastAsia="en-US"/>
              </w:rPr>
            </w:pPr>
            <w:r>
              <w:rPr>
                <w:lang w:eastAsia="en-US"/>
              </w:rPr>
              <w:t xml:space="preserve">местный </w:t>
            </w:r>
          </w:p>
          <w:p w:rsidR="00A850D5" w:rsidRDefault="00A850D5">
            <w:pPr>
              <w:ind w:left="-82" w:right="-108"/>
              <w:jc w:val="center"/>
              <w:rPr>
                <w:lang w:eastAsia="en-US"/>
              </w:rPr>
            </w:pPr>
            <w:r>
              <w:rPr>
                <w:lang w:eastAsia="en-US"/>
              </w:rPr>
              <w:t xml:space="preserve">бюджет </w:t>
            </w:r>
          </w:p>
        </w:tc>
        <w:tc>
          <w:tcPr>
            <w:tcW w:w="996"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jc w:val="both"/>
              <w:rPr>
                <w:lang w:eastAsia="en-US"/>
              </w:rPr>
            </w:pPr>
            <w:r>
              <w:rPr>
                <w:lang w:eastAsia="en-US"/>
              </w:rPr>
              <w:t>27,0</w:t>
            </w:r>
          </w:p>
        </w:tc>
        <w:tc>
          <w:tcPr>
            <w:tcW w:w="890"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jc w:val="both"/>
              <w:rPr>
                <w:lang w:eastAsia="en-US"/>
              </w:rPr>
            </w:pPr>
            <w:r>
              <w:rPr>
                <w:lang w:eastAsia="en-US"/>
              </w:rPr>
              <w:t>7,0</w:t>
            </w:r>
          </w:p>
        </w:tc>
        <w:tc>
          <w:tcPr>
            <w:tcW w:w="850"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jc w:val="both"/>
              <w:rPr>
                <w:lang w:eastAsia="en-US"/>
              </w:rPr>
            </w:pPr>
            <w:r>
              <w:rPr>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jc w:val="both"/>
              <w:rPr>
                <w:lang w:eastAsia="en-US"/>
              </w:rPr>
            </w:pPr>
            <w:r>
              <w:rPr>
                <w:lang w:eastAsia="en-US"/>
              </w:rPr>
              <w:t>10,0</w:t>
            </w:r>
          </w:p>
        </w:tc>
        <w:tc>
          <w:tcPr>
            <w:tcW w:w="2858" w:type="dxa"/>
            <w:tcBorders>
              <w:top w:val="single" w:sz="4" w:space="0" w:color="auto"/>
              <w:left w:val="single" w:sz="4" w:space="0" w:color="auto"/>
              <w:bottom w:val="single" w:sz="4" w:space="0" w:color="auto"/>
              <w:right w:val="single" w:sz="4" w:space="0" w:color="auto"/>
            </w:tcBorders>
          </w:tcPr>
          <w:p w:rsidR="00A850D5" w:rsidRDefault="00A850D5">
            <w:pPr>
              <w:autoSpaceDE w:val="0"/>
              <w:autoSpaceDN w:val="0"/>
              <w:adjustRightInd w:val="0"/>
              <w:rPr>
                <w:lang w:eastAsia="en-US"/>
              </w:rPr>
            </w:pPr>
            <w:r>
              <w:rPr>
                <w:lang w:eastAsia="en-US"/>
              </w:rPr>
              <w:t xml:space="preserve">Информирование населения, формирование </w:t>
            </w:r>
            <w:proofErr w:type="spellStart"/>
            <w:r>
              <w:rPr>
                <w:lang w:eastAsia="en-US"/>
              </w:rPr>
              <w:t>антиэкстремистской</w:t>
            </w:r>
            <w:proofErr w:type="spellEnd"/>
            <w:r>
              <w:rPr>
                <w:lang w:eastAsia="en-US"/>
              </w:rPr>
              <w:t xml:space="preserve"> идеологии</w:t>
            </w:r>
          </w:p>
          <w:p w:rsidR="00A850D5" w:rsidRDefault="00A850D5">
            <w:pPr>
              <w:jc w:val="both"/>
              <w:rPr>
                <w:lang w:eastAsia="en-US"/>
              </w:rPr>
            </w:pP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13</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Привлечение созданных Общественных советов,  представителей общественных объединений,  актива населенных пунктов района, волонтерских организаций, представителей традиционных конфессий, к  работе, проводимой в целях профилактики терроризма и экстремизма, националистических и неонацистских проявлений. </w:t>
            </w:r>
          </w:p>
          <w:p w:rsidR="00A850D5" w:rsidRDefault="00A850D5">
            <w:pPr>
              <w:jc w:val="both"/>
              <w:rPr>
                <w:lang w:eastAsia="en-US"/>
              </w:rPr>
            </w:pPr>
            <w:r>
              <w:rPr>
                <w:lang w:eastAsia="en-US"/>
              </w:rPr>
              <w:t>Оказание организационной, технической, правовой и информационной поддержки  деятельности данных советов, общественных объединений и некоммерческих организаций</w:t>
            </w:r>
          </w:p>
        </w:tc>
        <w:tc>
          <w:tcPr>
            <w:tcW w:w="2023" w:type="dxa"/>
            <w:tcBorders>
              <w:top w:val="single" w:sz="4" w:space="0" w:color="auto"/>
              <w:left w:val="single" w:sz="4" w:space="0" w:color="auto"/>
              <w:bottom w:val="single" w:sz="4" w:space="0" w:color="auto"/>
              <w:right w:val="single" w:sz="4" w:space="0" w:color="auto"/>
            </w:tcBorders>
          </w:tcPr>
          <w:p w:rsidR="00A850D5" w:rsidRDefault="00A850D5">
            <w:pPr>
              <w:ind w:left="-85" w:right="-92"/>
              <w:jc w:val="center"/>
              <w:rPr>
                <w:lang w:eastAsia="en-US"/>
              </w:rPr>
            </w:pPr>
            <w:r>
              <w:rPr>
                <w:lang w:eastAsia="en-US"/>
              </w:rPr>
              <w:t>Отдел культуры,</w:t>
            </w:r>
          </w:p>
          <w:p w:rsidR="00A850D5" w:rsidRDefault="00A850D5">
            <w:pPr>
              <w:ind w:left="-85" w:right="-92"/>
              <w:jc w:val="center"/>
              <w:rPr>
                <w:lang w:eastAsia="en-US"/>
              </w:rPr>
            </w:pPr>
            <w:r>
              <w:rPr>
                <w:lang w:eastAsia="en-US"/>
              </w:rPr>
              <w:t>ОМС (по согласованию),</w:t>
            </w:r>
          </w:p>
          <w:p w:rsidR="00A850D5" w:rsidRDefault="00A850D5">
            <w:pPr>
              <w:ind w:left="-85" w:right="-92"/>
              <w:jc w:val="center"/>
              <w:rPr>
                <w:lang w:eastAsia="en-US"/>
              </w:rPr>
            </w:pPr>
            <w:r>
              <w:rPr>
                <w:lang w:eastAsia="en-US"/>
              </w:rPr>
              <w:t>Общественные объединения и   религиозные организации</w:t>
            </w:r>
          </w:p>
          <w:p w:rsidR="00A850D5" w:rsidRDefault="00A850D5">
            <w:pPr>
              <w:ind w:left="-85" w:right="-92"/>
              <w:jc w:val="center"/>
              <w:rPr>
                <w:lang w:eastAsia="en-US"/>
              </w:rPr>
            </w:pPr>
            <w:r>
              <w:rPr>
                <w:lang w:eastAsia="en-US"/>
              </w:rPr>
              <w:t>(по согласованию)</w:t>
            </w:r>
          </w:p>
          <w:p w:rsidR="00A850D5" w:rsidRDefault="00A850D5">
            <w:pPr>
              <w:ind w:left="-85" w:right="-92"/>
              <w:jc w:val="center"/>
              <w:rPr>
                <w:lang w:eastAsia="en-US"/>
              </w:rPr>
            </w:pP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ind w:left="-76" w:right="-103"/>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текущее    </w:t>
            </w:r>
            <w:r>
              <w:rPr>
                <w:rFonts w:ascii="Times New Roman" w:hAnsi="Times New Roman" w:cs="Times New Roman"/>
                <w:sz w:val="24"/>
                <w:szCs w:val="24"/>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Привлечение общественности к работе по профилактике терроризма  </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14</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Организация и проведение мероприятий, посвященных Дню солидарности в борьбе с терроризмом (3 сентября), Дню защитника Отечества (23 февраля), Дню Героев Отечества (9 декабря), Дню памяти сотрудников правоохранительных органов, погибших при </w:t>
            </w:r>
            <w:r>
              <w:rPr>
                <w:lang w:eastAsia="en-US"/>
              </w:rPr>
              <w:lastRenderedPageBreak/>
              <w:t xml:space="preserve">исполнении служебного долга (13 октября) с освещением их в средствах массовой информации и информационно-телекоммуникационной сети «Интернет». Привлечение к проведению мероприятий  военнослужащих, сотрудников правоохранительных органов </w:t>
            </w:r>
            <w:r>
              <w:rPr>
                <w:lang w:eastAsia="en-US"/>
              </w:rPr>
              <w:br/>
              <w:t>и гражданских лиц, участвовавших в борьбе с терроризмом, общественных деятелей, очевидцев террористических актов и пострадавших от действий террористов</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lastRenderedPageBreak/>
              <w:t xml:space="preserve">Отдел культуры, Отдел спорта, </w:t>
            </w:r>
          </w:p>
          <w:p w:rsidR="00A850D5" w:rsidRDefault="00A850D5">
            <w:pPr>
              <w:ind w:left="-85" w:right="-92"/>
              <w:jc w:val="center"/>
              <w:rPr>
                <w:lang w:eastAsia="en-US"/>
              </w:rPr>
            </w:pPr>
            <w:r>
              <w:rPr>
                <w:lang w:eastAsia="en-US"/>
              </w:rPr>
              <w:t>МКУ «Управление образования»,</w:t>
            </w:r>
          </w:p>
          <w:p w:rsidR="00A850D5" w:rsidRDefault="00A850D5">
            <w:pPr>
              <w:ind w:left="-85" w:right="-92"/>
              <w:jc w:val="center"/>
              <w:rPr>
                <w:lang w:eastAsia="en-US"/>
              </w:rPr>
            </w:pPr>
            <w:r>
              <w:rPr>
                <w:lang w:eastAsia="en-US"/>
              </w:rPr>
              <w:t>СШ «Колос»,</w:t>
            </w:r>
          </w:p>
          <w:p w:rsidR="00A850D5" w:rsidRDefault="00A850D5">
            <w:pPr>
              <w:ind w:left="-85" w:right="-92"/>
              <w:jc w:val="center"/>
              <w:rPr>
                <w:lang w:eastAsia="en-US"/>
              </w:rPr>
            </w:pPr>
            <w:r>
              <w:rPr>
                <w:lang w:eastAsia="en-US"/>
              </w:rPr>
              <w:t xml:space="preserve">ОМС </w:t>
            </w:r>
          </w:p>
          <w:p w:rsidR="00A850D5" w:rsidRDefault="00A850D5">
            <w:pPr>
              <w:ind w:left="-85" w:right="-92"/>
              <w:jc w:val="center"/>
              <w:rPr>
                <w:lang w:eastAsia="en-US"/>
              </w:rPr>
            </w:pPr>
            <w:r>
              <w:rPr>
                <w:lang w:eastAsia="en-US"/>
              </w:rPr>
              <w:t>(по согласованию)</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ind w:left="-76" w:right="-103"/>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текущее    </w:t>
            </w:r>
            <w:r>
              <w:rPr>
                <w:rFonts w:ascii="Times New Roman" w:hAnsi="Times New Roman" w:cs="Times New Roman"/>
                <w:sz w:val="24"/>
                <w:szCs w:val="24"/>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2858" w:type="dxa"/>
            <w:tcBorders>
              <w:top w:val="single" w:sz="4" w:space="0" w:color="auto"/>
              <w:left w:val="single" w:sz="4" w:space="0" w:color="auto"/>
              <w:bottom w:val="single" w:sz="4" w:space="0" w:color="auto"/>
              <w:right w:val="single" w:sz="4" w:space="0" w:color="auto"/>
            </w:tcBorders>
          </w:tcPr>
          <w:p w:rsidR="00A850D5" w:rsidRDefault="00A850D5">
            <w:pPr>
              <w:autoSpaceDE w:val="0"/>
              <w:autoSpaceDN w:val="0"/>
              <w:adjustRightInd w:val="0"/>
              <w:rPr>
                <w:lang w:eastAsia="en-US"/>
              </w:rPr>
            </w:pPr>
            <w:r>
              <w:rPr>
                <w:lang w:eastAsia="en-US"/>
              </w:rPr>
              <w:t xml:space="preserve">Информирование населения, формирование </w:t>
            </w:r>
            <w:proofErr w:type="spellStart"/>
            <w:r>
              <w:rPr>
                <w:lang w:eastAsia="en-US"/>
              </w:rPr>
              <w:t>антиэкстремистской</w:t>
            </w:r>
            <w:proofErr w:type="spellEnd"/>
            <w:r>
              <w:rPr>
                <w:lang w:eastAsia="en-US"/>
              </w:rPr>
              <w:t xml:space="preserve"> идеологии</w:t>
            </w:r>
          </w:p>
          <w:p w:rsidR="00A850D5" w:rsidRDefault="00A850D5">
            <w:pPr>
              <w:autoSpaceDE w:val="0"/>
              <w:autoSpaceDN w:val="0"/>
              <w:adjustRightInd w:val="0"/>
              <w:rPr>
                <w:lang w:eastAsia="en-US"/>
              </w:rPr>
            </w:pP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lastRenderedPageBreak/>
              <w:t>15</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Проведение в образовательных организациях акций «Парта героя» с широким освещением  имен Героев Российской Федерации, отличившихся в борьбе с терроризмом, прежде всего с украинскими националистическими и неонацистскими военизированными формированиями, признанными террористическим организациями</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МКУ «Управление образования»,</w:t>
            </w:r>
          </w:p>
          <w:p w:rsidR="00A850D5" w:rsidRDefault="00A850D5">
            <w:pPr>
              <w:ind w:left="-85" w:right="-92"/>
              <w:jc w:val="center"/>
              <w:rPr>
                <w:lang w:eastAsia="en-US"/>
              </w:rPr>
            </w:pPr>
            <w:r>
              <w:rPr>
                <w:lang w:eastAsia="en-US"/>
              </w:rPr>
              <w:t>Руководители образовательных учреждений</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ind w:left="-118" w:right="-108"/>
              <w:jc w:val="center"/>
              <w:rPr>
                <w:lang w:eastAsia="en-US"/>
              </w:rPr>
            </w:pPr>
            <w:r>
              <w:rPr>
                <w:lang w:eastAsia="en-US"/>
              </w:rPr>
              <w:t>2024 г.</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Формирование </w:t>
            </w:r>
            <w:proofErr w:type="spellStart"/>
            <w:r>
              <w:rPr>
                <w:lang w:eastAsia="en-US"/>
              </w:rPr>
              <w:t>антиэкстремистской</w:t>
            </w:r>
            <w:proofErr w:type="spellEnd"/>
            <w:r>
              <w:rPr>
                <w:lang w:eastAsia="en-US"/>
              </w:rPr>
              <w:t xml:space="preserve"> идеологии</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16</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Проведение спортивных мероприятий под лозунгом «Спорт против террора»</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 xml:space="preserve">Отдел спорта, </w:t>
            </w:r>
          </w:p>
          <w:p w:rsidR="00A850D5" w:rsidRDefault="00A850D5">
            <w:pPr>
              <w:ind w:left="-85" w:right="-92"/>
              <w:jc w:val="center"/>
              <w:rPr>
                <w:lang w:eastAsia="en-US"/>
              </w:rPr>
            </w:pPr>
            <w:r>
              <w:rPr>
                <w:lang w:eastAsia="en-US"/>
              </w:rPr>
              <w:t>СШ «Колос»,</w:t>
            </w:r>
          </w:p>
          <w:p w:rsidR="00A850D5" w:rsidRDefault="00A850D5">
            <w:pPr>
              <w:ind w:left="-85" w:right="-92"/>
              <w:jc w:val="center"/>
              <w:rPr>
                <w:lang w:eastAsia="en-US"/>
              </w:rPr>
            </w:pPr>
            <w:r>
              <w:rPr>
                <w:lang w:eastAsia="en-US"/>
              </w:rPr>
              <w:t>МКУ «Управление образования»,</w:t>
            </w:r>
          </w:p>
          <w:p w:rsidR="00A850D5" w:rsidRDefault="00A850D5">
            <w:pPr>
              <w:ind w:left="-85" w:right="-92"/>
              <w:jc w:val="center"/>
              <w:rPr>
                <w:lang w:eastAsia="en-US"/>
              </w:rPr>
            </w:pPr>
            <w:r>
              <w:rPr>
                <w:lang w:eastAsia="en-US"/>
              </w:rPr>
              <w:t xml:space="preserve">ОМС </w:t>
            </w:r>
          </w:p>
          <w:p w:rsidR="00A850D5" w:rsidRDefault="00A850D5">
            <w:pPr>
              <w:ind w:left="-85" w:right="-92"/>
              <w:jc w:val="center"/>
              <w:rPr>
                <w:lang w:eastAsia="en-US"/>
              </w:rPr>
            </w:pPr>
            <w:r>
              <w:rPr>
                <w:lang w:eastAsia="en-US"/>
              </w:rPr>
              <w:t>(по согласованию)</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Формирование </w:t>
            </w:r>
            <w:proofErr w:type="spellStart"/>
            <w:r>
              <w:rPr>
                <w:lang w:eastAsia="en-US"/>
              </w:rPr>
              <w:t>антиэкстремистской</w:t>
            </w:r>
            <w:proofErr w:type="spellEnd"/>
            <w:r>
              <w:rPr>
                <w:lang w:eastAsia="en-US"/>
              </w:rPr>
              <w:t xml:space="preserve"> идеологии</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t>17</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Проведение лекций, занятий и </w:t>
            </w:r>
            <w:r>
              <w:rPr>
                <w:rFonts w:ascii="Times New Roman" w:hAnsi="Times New Roman" w:cs="Times New Roman"/>
                <w:sz w:val="24"/>
                <w:szCs w:val="24"/>
                <w:lang w:eastAsia="en-US"/>
              </w:rPr>
              <w:lastRenderedPageBreak/>
              <w:t>бесед с молодежью, с привлечением к проведению сотрудников правоохранительных органов, прокуратуры,  военнослужащих, по темам:</w:t>
            </w:r>
          </w:p>
          <w:p w:rsidR="00A850D5" w:rsidRDefault="00A850D5">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 действия при угрозе и возникновении чрезвычайных ситуаций террористического характера;</w:t>
            </w:r>
          </w:p>
          <w:p w:rsidR="00A850D5" w:rsidRDefault="00A850D5">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 предупреждение и минимизация последствий террористических актов;</w:t>
            </w:r>
          </w:p>
          <w:p w:rsidR="00A850D5" w:rsidRDefault="00A850D5">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разъяснение преступной сущности терроризма, </w:t>
            </w:r>
            <w:r>
              <w:rPr>
                <w:rFonts w:ascii="Times New Roman" w:hAnsi="Times New Roman"/>
                <w:sz w:val="24"/>
                <w:szCs w:val="24"/>
                <w:lang w:eastAsia="en-US"/>
              </w:rPr>
              <w:t>украинских националистических и неонацистских организаций</w:t>
            </w:r>
            <w:r>
              <w:rPr>
                <w:rFonts w:ascii="Times New Roman" w:hAnsi="Times New Roman" w:cs="Times New Roman"/>
                <w:sz w:val="24"/>
                <w:szCs w:val="24"/>
                <w:lang w:eastAsia="en-US"/>
              </w:rPr>
              <w:t>;</w:t>
            </w:r>
          </w:p>
          <w:p w:rsidR="00A850D5" w:rsidRDefault="00A850D5">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 профилактика подростковой агрессии (</w:t>
            </w:r>
            <w:proofErr w:type="spellStart"/>
            <w:r>
              <w:rPr>
                <w:rFonts w:ascii="Times New Roman" w:hAnsi="Times New Roman" w:cs="Times New Roman"/>
                <w:sz w:val="24"/>
                <w:szCs w:val="24"/>
                <w:lang w:eastAsia="en-US"/>
              </w:rPr>
              <w:t>буллинг</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скулшутинг</w:t>
            </w:r>
            <w:proofErr w:type="spellEnd"/>
            <w:r>
              <w:rPr>
                <w:rFonts w:ascii="Times New Roman" w:hAnsi="Times New Roman" w:cs="Times New Roman"/>
                <w:sz w:val="24"/>
                <w:szCs w:val="24"/>
                <w:lang w:eastAsia="en-US"/>
              </w:rPr>
              <w:t xml:space="preserve"> и т.д.);</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lastRenderedPageBreak/>
              <w:t xml:space="preserve">МКУ «Управление </w:t>
            </w:r>
            <w:r>
              <w:rPr>
                <w:lang w:eastAsia="en-US"/>
              </w:rPr>
              <w:lastRenderedPageBreak/>
              <w:t xml:space="preserve">образования», Отдел культуры, Руководители образовательных учреждений, </w:t>
            </w:r>
          </w:p>
          <w:p w:rsidR="00A850D5" w:rsidRDefault="00A850D5">
            <w:pPr>
              <w:ind w:left="-85" w:right="-92"/>
              <w:jc w:val="center"/>
              <w:rPr>
                <w:lang w:eastAsia="en-US"/>
              </w:rPr>
            </w:pPr>
            <w:r>
              <w:rPr>
                <w:lang w:eastAsia="en-US"/>
              </w:rPr>
              <w:t>СШ «Колос»,</w:t>
            </w:r>
          </w:p>
          <w:p w:rsidR="00A850D5" w:rsidRDefault="00A850D5">
            <w:pPr>
              <w:ind w:left="-85" w:right="-92"/>
              <w:jc w:val="center"/>
              <w:rPr>
                <w:lang w:eastAsia="en-US"/>
              </w:rPr>
            </w:pPr>
            <w:r>
              <w:rPr>
                <w:lang w:eastAsia="en-US"/>
              </w:rPr>
              <w:t>МО МВД РФ «</w:t>
            </w:r>
            <w:proofErr w:type="spellStart"/>
            <w:r>
              <w:rPr>
                <w:lang w:eastAsia="en-US"/>
              </w:rPr>
              <w:t>Прохладненский</w:t>
            </w:r>
            <w:proofErr w:type="spellEnd"/>
            <w:r>
              <w:rPr>
                <w:lang w:eastAsia="en-US"/>
              </w:rPr>
              <w:t xml:space="preserve">» (по согласованию), </w:t>
            </w:r>
          </w:p>
          <w:p w:rsidR="00A850D5" w:rsidRDefault="00A850D5">
            <w:pPr>
              <w:ind w:left="-85" w:right="-92"/>
              <w:jc w:val="center"/>
              <w:rPr>
                <w:lang w:eastAsia="en-US"/>
              </w:rPr>
            </w:pPr>
            <w:r>
              <w:rPr>
                <w:lang w:eastAsia="en-US"/>
              </w:rPr>
              <w:t xml:space="preserve">ОУФСБ по КБР в </w:t>
            </w:r>
            <w:proofErr w:type="spellStart"/>
            <w:r>
              <w:rPr>
                <w:lang w:eastAsia="en-US"/>
              </w:rPr>
              <w:t>г</w:t>
            </w:r>
            <w:proofErr w:type="gramStart"/>
            <w:r>
              <w:rPr>
                <w:lang w:eastAsia="en-US"/>
              </w:rPr>
              <w:t>.П</w:t>
            </w:r>
            <w:proofErr w:type="gramEnd"/>
            <w:r>
              <w:rPr>
                <w:lang w:eastAsia="en-US"/>
              </w:rPr>
              <w:t>рохладном</w:t>
            </w:r>
            <w:proofErr w:type="spellEnd"/>
          </w:p>
          <w:p w:rsidR="00A850D5" w:rsidRDefault="00A850D5">
            <w:pPr>
              <w:ind w:left="-85" w:right="-92"/>
              <w:jc w:val="center"/>
              <w:rPr>
                <w:lang w:eastAsia="en-US"/>
              </w:rPr>
            </w:pPr>
            <w:r>
              <w:rPr>
                <w:lang w:eastAsia="en-US"/>
              </w:rPr>
              <w:t>(по согласованию),</w:t>
            </w:r>
          </w:p>
          <w:p w:rsidR="00A850D5" w:rsidRDefault="00A850D5">
            <w:pPr>
              <w:ind w:left="-85" w:right="-92"/>
              <w:jc w:val="center"/>
              <w:rPr>
                <w:lang w:eastAsia="en-US"/>
              </w:rPr>
            </w:pPr>
            <w:r>
              <w:rPr>
                <w:lang w:eastAsia="en-US"/>
              </w:rPr>
              <w:t>ОВО по г. Прохладный</w:t>
            </w:r>
          </w:p>
          <w:p w:rsidR="00A850D5" w:rsidRDefault="00A850D5">
            <w:pPr>
              <w:ind w:left="-85" w:right="-92"/>
              <w:jc w:val="center"/>
              <w:rPr>
                <w:lang w:eastAsia="en-US"/>
              </w:rPr>
            </w:pPr>
            <w:r>
              <w:rPr>
                <w:lang w:eastAsia="en-US"/>
              </w:rPr>
              <w:t>(по согласованию),</w:t>
            </w:r>
          </w:p>
          <w:p w:rsidR="00A850D5" w:rsidRDefault="00A850D5">
            <w:pPr>
              <w:ind w:left="-85" w:right="-92"/>
              <w:jc w:val="center"/>
              <w:rPr>
                <w:lang w:eastAsia="en-US"/>
              </w:rPr>
            </w:pPr>
            <w:r>
              <w:rPr>
                <w:lang w:eastAsia="en-US"/>
              </w:rPr>
              <w:t xml:space="preserve">ОНД </w:t>
            </w:r>
          </w:p>
          <w:p w:rsidR="00A850D5" w:rsidRDefault="00A850D5">
            <w:pPr>
              <w:ind w:left="-85" w:right="-92"/>
              <w:jc w:val="center"/>
              <w:rPr>
                <w:lang w:eastAsia="en-US"/>
              </w:rPr>
            </w:pPr>
            <w:r>
              <w:rPr>
                <w:lang w:eastAsia="en-US"/>
              </w:rPr>
              <w:t>(по согласованию)</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lastRenderedPageBreak/>
              <w:t xml:space="preserve">2022 – </w:t>
            </w:r>
          </w:p>
          <w:p w:rsidR="00A850D5" w:rsidRDefault="00A850D5">
            <w:pPr>
              <w:ind w:left="-118" w:right="-108"/>
              <w:jc w:val="center"/>
              <w:rPr>
                <w:lang w:eastAsia="en-US"/>
              </w:rPr>
            </w:pPr>
            <w:r>
              <w:rPr>
                <w:lang w:eastAsia="en-US"/>
              </w:rPr>
              <w:lastRenderedPageBreak/>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ind w:left="-76" w:right="-103"/>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текущее    </w:t>
            </w:r>
            <w:r>
              <w:rPr>
                <w:rFonts w:ascii="Times New Roman" w:hAnsi="Times New Roman" w:cs="Times New Roman"/>
                <w:sz w:val="24"/>
                <w:szCs w:val="24"/>
                <w:lang w:eastAsia="en-US"/>
              </w:rPr>
              <w:br/>
            </w:r>
            <w:r>
              <w:rPr>
                <w:rFonts w:ascii="Times New Roman" w:hAnsi="Times New Roman" w:cs="Times New Roman"/>
                <w:sz w:val="24"/>
                <w:szCs w:val="24"/>
                <w:lang w:eastAsia="en-US"/>
              </w:rPr>
              <w:lastRenderedPageBreak/>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Предупреждение </w:t>
            </w:r>
            <w:r>
              <w:rPr>
                <w:lang w:eastAsia="en-US"/>
              </w:rPr>
              <w:lastRenderedPageBreak/>
              <w:t>террористических и экстремистских проявлений</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lastRenderedPageBreak/>
              <w:t xml:space="preserve">18 </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Проведение мероприятий по разъяснению молодежи правовых последствий </w:t>
            </w:r>
            <w:proofErr w:type="gramStart"/>
            <w:r>
              <w:rPr>
                <w:rFonts w:ascii="Times New Roman" w:hAnsi="Times New Roman" w:cs="Times New Roman"/>
                <w:sz w:val="24"/>
                <w:szCs w:val="24"/>
                <w:lang w:eastAsia="en-US"/>
              </w:rPr>
              <w:t>за</w:t>
            </w:r>
            <w:proofErr w:type="gramEnd"/>
            <w:r>
              <w:rPr>
                <w:rFonts w:ascii="Times New Roman" w:hAnsi="Times New Roman" w:cs="Times New Roman"/>
                <w:sz w:val="24"/>
                <w:szCs w:val="24"/>
                <w:lang w:eastAsia="en-US"/>
              </w:rPr>
              <w:t>:</w:t>
            </w:r>
          </w:p>
          <w:p w:rsidR="00A850D5" w:rsidRDefault="00A850D5">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 участие в противоправной деятельности террористической и экстремистской направленности, националистических и неонацистских организаций;</w:t>
            </w:r>
          </w:p>
          <w:p w:rsidR="00A850D5" w:rsidRDefault="00A850D5">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  участие в неформальных молодежных группировках антиобщественного и преступного толка;</w:t>
            </w:r>
          </w:p>
          <w:p w:rsidR="00A850D5" w:rsidRDefault="00A850D5">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 заведомо ложные сообщения об актах  терроризма   и   других  преступлениях экстремистской и террористической направленности</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 xml:space="preserve">Отдел культуры, Отдел спорта, МКУ «Управление образования», </w:t>
            </w:r>
          </w:p>
          <w:p w:rsidR="00A850D5" w:rsidRDefault="00A850D5">
            <w:pPr>
              <w:pStyle w:val="ConsPlusCell"/>
              <w:widowControl/>
              <w:ind w:left="-85" w:right="-92"/>
              <w:jc w:val="center"/>
              <w:rPr>
                <w:rFonts w:ascii="Times New Roman" w:hAnsi="Times New Roman" w:cs="Times New Roman"/>
                <w:sz w:val="24"/>
                <w:szCs w:val="24"/>
                <w:lang w:eastAsia="en-US"/>
              </w:rPr>
            </w:pPr>
            <w:r>
              <w:rPr>
                <w:rFonts w:ascii="Times New Roman" w:hAnsi="Times New Roman" w:cs="Times New Roman"/>
                <w:sz w:val="24"/>
                <w:szCs w:val="24"/>
                <w:lang w:eastAsia="en-US"/>
              </w:rPr>
              <w:t>ОМС (по согласованию), КДН и ЗП,</w:t>
            </w:r>
          </w:p>
          <w:p w:rsidR="00A850D5" w:rsidRDefault="00A850D5">
            <w:pPr>
              <w:pStyle w:val="ConsPlusCell"/>
              <w:widowControl/>
              <w:ind w:left="-85" w:right="-92"/>
              <w:jc w:val="center"/>
              <w:rPr>
                <w:rFonts w:ascii="Times New Roman" w:hAnsi="Times New Roman" w:cs="Times New Roman"/>
                <w:sz w:val="24"/>
                <w:szCs w:val="24"/>
                <w:lang w:eastAsia="en-US"/>
              </w:rPr>
            </w:pPr>
            <w:r>
              <w:rPr>
                <w:rFonts w:ascii="Times New Roman" w:hAnsi="Times New Roman" w:cs="Times New Roman"/>
                <w:sz w:val="24"/>
                <w:szCs w:val="24"/>
                <w:lang w:eastAsia="en-US"/>
              </w:rPr>
              <w:t>СШ «Колос»</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ind w:left="-76" w:right="-103"/>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текущее    </w:t>
            </w:r>
            <w:r>
              <w:rPr>
                <w:rFonts w:ascii="Times New Roman" w:hAnsi="Times New Roman" w:cs="Times New Roman"/>
                <w:sz w:val="24"/>
                <w:szCs w:val="24"/>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Предупреждение террористических и экстремистских проявлений</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lastRenderedPageBreak/>
              <w:t>19</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Принятие мер по вовлечению молодежи в реализацию программ и проектов по сохранению российской культуры, исторического наследия народов страны, традиционных ремесел в целях укрепления связей между поколениями и профилактики конфликтов на национальной и религиозной основе, обеспечивая  максимальный охват позитивной повесткой учащихся образовательных организаций в свободное от учебы время</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hanging="11"/>
              <w:jc w:val="center"/>
              <w:rPr>
                <w:lang w:eastAsia="en-US"/>
              </w:rPr>
            </w:pPr>
            <w:r>
              <w:rPr>
                <w:lang w:eastAsia="en-US"/>
              </w:rPr>
              <w:t>Отдел культуры, Отдел спорта,</w:t>
            </w:r>
          </w:p>
          <w:p w:rsidR="00A850D5" w:rsidRDefault="00A850D5">
            <w:pPr>
              <w:ind w:left="-85" w:right="-92" w:hanging="11"/>
              <w:jc w:val="center"/>
              <w:rPr>
                <w:lang w:eastAsia="en-US"/>
              </w:rPr>
            </w:pPr>
            <w:r>
              <w:rPr>
                <w:lang w:eastAsia="en-US"/>
              </w:rPr>
              <w:t>МКУ «Управление образования»,</w:t>
            </w:r>
          </w:p>
          <w:p w:rsidR="00A850D5" w:rsidRDefault="00A850D5">
            <w:pPr>
              <w:ind w:left="-85" w:right="-92"/>
              <w:jc w:val="center"/>
              <w:rPr>
                <w:lang w:eastAsia="en-US"/>
              </w:rPr>
            </w:pPr>
            <w:r>
              <w:rPr>
                <w:lang w:eastAsia="en-US"/>
              </w:rPr>
              <w:t>СШ «Колос»,</w:t>
            </w:r>
          </w:p>
          <w:p w:rsidR="00A850D5" w:rsidRDefault="00A850D5">
            <w:pPr>
              <w:ind w:left="-85" w:right="-92" w:hanging="11"/>
              <w:jc w:val="center"/>
              <w:rPr>
                <w:lang w:eastAsia="en-US"/>
              </w:rPr>
            </w:pPr>
            <w:r>
              <w:rPr>
                <w:lang w:eastAsia="en-US"/>
              </w:rPr>
              <w:t xml:space="preserve">ОМС </w:t>
            </w:r>
          </w:p>
          <w:p w:rsidR="00A850D5" w:rsidRDefault="00A850D5">
            <w:pPr>
              <w:ind w:left="-85" w:right="-92"/>
              <w:jc w:val="center"/>
              <w:rPr>
                <w:lang w:eastAsia="en-US"/>
              </w:rPr>
            </w:pPr>
            <w:r>
              <w:rPr>
                <w:lang w:eastAsia="en-US"/>
              </w:rPr>
              <w:t xml:space="preserve">(по согласованию) </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ind w:left="-76" w:right="-103"/>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текущее    </w:t>
            </w:r>
            <w:r>
              <w:rPr>
                <w:rFonts w:ascii="Times New Roman" w:hAnsi="Times New Roman" w:cs="Times New Roman"/>
                <w:sz w:val="24"/>
                <w:szCs w:val="24"/>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Привлечение молодежи к работе по профилактике терроризма и экстремизма</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t>20</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Реализация мероприятий по интеграции обучающихся, прибывающих из новых регионов Российской Федерации, в учебные коллективы, привлечение их к деятельности волонтерских и общественных движений, в ходе воспитательной и просветительской работы в образовательных организациях, в целях минимизации негативного влияния западных и украинских пропагандистских центров</w:t>
            </w:r>
          </w:p>
        </w:tc>
        <w:tc>
          <w:tcPr>
            <w:tcW w:w="2023" w:type="dxa"/>
            <w:tcBorders>
              <w:top w:val="single" w:sz="4" w:space="0" w:color="auto"/>
              <w:left w:val="single" w:sz="4" w:space="0" w:color="auto"/>
              <w:bottom w:val="single" w:sz="4" w:space="0" w:color="auto"/>
              <w:right w:val="single" w:sz="4" w:space="0" w:color="auto"/>
            </w:tcBorders>
          </w:tcPr>
          <w:p w:rsidR="00A850D5" w:rsidRDefault="00A850D5">
            <w:pPr>
              <w:ind w:left="-85" w:right="-92" w:hanging="11"/>
              <w:jc w:val="center"/>
              <w:rPr>
                <w:lang w:eastAsia="en-US"/>
              </w:rPr>
            </w:pPr>
            <w:r>
              <w:rPr>
                <w:lang w:eastAsia="en-US"/>
              </w:rPr>
              <w:t>МКУ «Управление образования»,</w:t>
            </w:r>
          </w:p>
          <w:p w:rsidR="00A850D5" w:rsidRDefault="00A850D5">
            <w:pPr>
              <w:ind w:left="-85" w:right="-92" w:hanging="11"/>
              <w:jc w:val="center"/>
              <w:rPr>
                <w:lang w:eastAsia="en-US"/>
              </w:rPr>
            </w:pPr>
            <w:r>
              <w:rPr>
                <w:lang w:eastAsia="en-US"/>
              </w:rPr>
              <w:t>Отдел культуры, Отдел спорта,</w:t>
            </w:r>
          </w:p>
          <w:p w:rsidR="00A850D5" w:rsidRDefault="00A850D5">
            <w:pPr>
              <w:ind w:left="-85" w:right="-92" w:hanging="11"/>
              <w:jc w:val="center"/>
              <w:rPr>
                <w:lang w:eastAsia="en-US"/>
              </w:rPr>
            </w:pPr>
            <w:r>
              <w:rPr>
                <w:lang w:eastAsia="en-US"/>
              </w:rPr>
              <w:t xml:space="preserve">СШ «Колос», ОМС </w:t>
            </w:r>
          </w:p>
          <w:p w:rsidR="00A850D5" w:rsidRDefault="00A850D5">
            <w:pPr>
              <w:ind w:left="-85" w:right="-92" w:hanging="11"/>
              <w:jc w:val="center"/>
              <w:rPr>
                <w:lang w:eastAsia="en-US"/>
              </w:rPr>
            </w:pPr>
            <w:r>
              <w:rPr>
                <w:lang w:eastAsia="en-US"/>
              </w:rPr>
              <w:t>(по согласованию)</w:t>
            </w:r>
          </w:p>
          <w:p w:rsidR="00A850D5" w:rsidRDefault="00A850D5">
            <w:pPr>
              <w:ind w:left="-85" w:right="-92" w:hanging="11"/>
              <w:jc w:val="center"/>
              <w:rPr>
                <w:lang w:eastAsia="en-US"/>
              </w:rPr>
            </w:pPr>
          </w:p>
          <w:p w:rsidR="00A850D5" w:rsidRDefault="00A850D5">
            <w:pPr>
              <w:ind w:left="-85" w:right="-92" w:hanging="11"/>
              <w:jc w:val="center"/>
              <w:rPr>
                <w:lang w:eastAsia="en-US"/>
              </w:rPr>
            </w:pP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Предупреждение  националистических и неонацистских проявлений </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21</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Привлечение на регулярной основе жителей, прибывших из  новых субъектов Российской Федерации к волонтерской и иной </w:t>
            </w:r>
            <w:r>
              <w:rPr>
                <w:lang w:eastAsia="en-US"/>
              </w:rPr>
              <w:br/>
              <w:t xml:space="preserve">социально полезной деятельности, способствующей привитию </w:t>
            </w:r>
            <w:r>
              <w:rPr>
                <w:lang w:eastAsia="en-US"/>
              </w:rPr>
              <w:br/>
              <w:t>им традиционных российских духовно-нравственных ценностей</w:t>
            </w:r>
          </w:p>
        </w:tc>
        <w:tc>
          <w:tcPr>
            <w:tcW w:w="2023" w:type="dxa"/>
            <w:tcBorders>
              <w:top w:val="single" w:sz="4" w:space="0" w:color="auto"/>
              <w:left w:val="single" w:sz="4" w:space="0" w:color="auto"/>
              <w:bottom w:val="single" w:sz="4" w:space="0" w:color="auto"/>
              <w:right w:val="single" w:sz="4" w:space="0" w:color="auto"/>
            </w:tcBorders>
          </w:tcPr>
          <w:p w:rsidR="00A850D5" w:rsidRDefault="00A850D5">
            <w:pPr>
              <w:ind w:left="-85" w:right="-92" w:hanging="11"/>
              <w:jc w:val="center"/>
              <w:rPr>
                <w:lang w:eastAsia="en-US"/>
              </w:rPr>
            </w:pPr>
            <w:r>
              <w:rPr>
                <w:lang w:eastAsia="en-US"/>
              </w:rPr>
              <w:t xml:space="preserve"> ОМС </w:t>
            </w:r>
          </w:p>
          <w:p w:rsidR="00A850D5" w:rsidRDefault="00A850D5">
            <w:pPr>
              <w:ind w:left="-85" w:right="-92" w:hanging="11"/>
              <w:jc w:val="center"/>
              <w:rPr>
                <w:lang w:eastAsia="en-US"/>
              </w:rPr>
            </w:pPr>
            <w:r>
              <w:rPr>
                <w:lang w:eastAsia="en-US"/>
              </w:rPr>
              <w:t>(по согласованию),</w:t>
            </w:r>
          </w:p>
          <w:p w:rsidR="00A850D5" w:rsidRDefault="00A850D5">
            <w:pPr>
              <w:ind w:left="-85" w:right="-92" w:hanging="11"/>
              <w:jc w:val="center"/>
              <w:rPr>
                <w:lang w:eastAsia="en-US"/>
              </w:rPr>
            </w:pPr>
            <w:r>
              <w:rPr>
                <w:lang w:eastAsia="en-US"/>
              </w:rPr>
              <w:t>Отдел культуры, Отдел спорта</w:t>
            </w:r>
          </w:p>
          <w:p w:rsidR="00A850D5" w:rsidRDefault="00A850D5">
            <w:pPr>
              <w:ind w:left="-85" w:right="-92" w:hanging="11"/>
              <w:jc w:val="center"/>
              <w:rPr>
                <w:lang w:eastAsia="en-US"/>
              </w:rPr>
            </w:pPr>
          </w:p>
          <w:p w:rsidR="00A850D5" w:rsidRDefault="00A850D5">
            <w:pPr>
              <w:ind w:left="-85" w:right="-92" w:hanging="11"/>
              <w:jc w:val="center"/>
              <w:rPr>
                <w:lang w:eastAsia="en-US"/>
              </w:rPr>
            </w:pPr>
          </w:p>
          <w:p w:rsidR="00A850D5" w:rsidRDefault="00A850D5">
            <w:pPr>
              <w:ind w:left="-85" w:right="-92" w:hanging="11"/>
              <w:jc w:val="center"/>
              <w:rPr>
                <w:lang w:eastAsia="en-US"/>
              </w:rPr>
            </w:pP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Предупреждение  националистических и неонацистских проявлений </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lastRenderedPageBreak/>
              <w:t>22</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Реализация мер социальной и культурной интеграции мигрантов в российское общество, их адаптация к условиям жизни в нем </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hanging="11"/>
              <w:jc w:val="center"/>
              <w:rPr>
                <w:lang w:eastAsia="en-US"/>
              </w:rPr>
            </w:pPr>
            <w:r>
              <w:rPr>
                <w:lang w:eastAsia="en-US"/>
              </w:rPr>
              <w:t xml:space="preserve">ОМС </w:t>
            </w:r>
          </w:p>
          <w:p w:rsidR="00A850D5" w:rsidRDefault="00A850D5">
            <w:pPr>
              <w:ind w:left="-85" w:right="-92" w:hanging="11"/>
              <w:jc w:val="center"/>
              <w:rPr>
                <w:lang w:eastAsia="en-US"/>
              </w:rPr>
            </w:pPr>
            <w:r>
              <w:rPr>
                <w:lang w:eastAsia="en-US"/>
              </w:rPr>
              <w:t>(по согласованию),</w:t>
            </w:r>
          </w:p>
          <w:p w:rsidR="00A850D5" w:rsidRDefault="00A850D5">
            <w:pPr>
              <w:ind w:left="-85" w:right="-92" w:hanging="11"/>
              <w:jc w:val="center"/>
              <w:rPr>
                <w:lang w:eastAsia="en-US"/>
              </w:rPr>
            </w:pPr>
            <w:r>
              <w:rPr>
                <w:lang w:eastAsia="en-US"/>
              </w:rPr>
              <w:t>МО МВД РФ «</w:t>
            </w:r>
            <w:proofErr w:type="spellStart"/>
            <w:r>
              <w:rPr>
                <w:lang w:eastAsia="en-US"/>
              </w:rPr>
              <w:t>Прохладненский</w:t>
            </w:r>
            <w:proofErr w:type="spellEnd"/>
            <w:r>
              <w:rPr>
                <w:lang w:eastAsia="en-US"/>
              </w:rPr>
              <w:t>» (по согласованию),</w:t>
            </w:r>
          </w:p>
          <w:p w:rsidR="00A850D5" w:rsidRDefault="00A850D5">
            <w:pPr>
              <w:ind w:left="-85" w:right="-92" w:hanging="11"/>
              <w:jc w:val="center"/>
              <w:rPr>
                <w:lang w:eastAsia="en-US"/>
              </w:rPr>
            </w:pPr>
            <w:r>
              <w:rPr>
                <w:lang w:eastAsia="en-US"/>
              </w:rPr>
              <w:t>Отдел культуры, Отдел спорта,</w:t>
            </w:r>
          </w:p>
          <w:p w:rsidR="00A850D5" w:rsidRDefault="00A850D5">
            <w:pPr>
              <w:ind w:left="-85" w:right="-92" w:hanging="11"/>
              <w:jc w:val="center"/>
              <w:rPr>
                <w:lang w:eastAsia="en-US"/>
              </w:rPr>
            </w:pPr>
            <w:r>
              <w:rPr>
                <w:lang w:eastAsia="en-US"/>
              </w:rPr>
              <w:t>СШ «Колос»</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Недопущение экстремистских проявлений со стороны мигрантов</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t>23</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tabs>
                <w:tab w:val="left" w:pos="0"/>
              </w:tabs>
              <w:jc w:val="both"/>
              <w:rPr>
                <w:lang w:eastAsia="en-US"/>
              </w:rPr>
            </w:pPr>
            <w:r>
              <w:rPr>
                <w:lang w:eastAsia="en-US"/>
              </w:rPr>
              <w:t xml:space="preserve">Проведение с привлечением работодателей, лидеров национальных диаспор (землячеств), представителей общественных и религиозных организаций разъяснительной  работы с иностранными гражданами, прибывшими для осуществления трудовой деятельности и обучения, включающей:  </w:t>
            </w:r>
          </w:p>
          <w:p w:rsidR="00A850D5" w:rsidRDefault="00A850D5">
            <w:pPr>
              <w:widowControl w:val="0"/>
              <w:tabs>
                <w:tab w:val="left" w:pos="0"/>
              </w:tabs>
              <w:jc w:val="both"/>
              <w:rPr>
                <w:lang w:eastAsia="en-US"/>
              </w:rPr>
            </w:pPr>
            <w:r>
              <w:rPr>
                <w:lang w:eastAsia="en-US"/>
              </w:rPr>
              <w:t xml:space="preserve">- информирование об ответственности за участие и содействие террористической деятельности, разжигание социальной, расовой, национальной и религиозной розни, создание общественных объединений, цели или действия которых направлены на насильственное изменение основ конституционного строя </w:t>
            </w:r>
            <w:r>
              <w:rPr>
                <w:lang w:eastAsia="en-US"/>
              </w:rPr>
              <w:br/>
              <w:t xml:space="preserve">Российской Федерации, и участие в их деятельности; </w:t>
            </w:r>
          </w:p>
          <w:p w:rsidR="00A850D5" w:rsidRDefault="00A850D5">
            <w:pPr>
              <w:tabs>
                <w:tab w:val="left" w:pos="0"/>
              </w:tabs>
              <w:jc w:val="both"/>
              <w:rPr>
                <w:lang w:eastAsia="en-US"/>
              </w:rPr>
            </w:pPr>
            <w:r>
              <w:rPr>
                <w:lang w:eastAsia="en-US"/>
              </w:rPr>
              <w:t xml:space="preserve">- ознакомление с традиционными российскими духовно-нравственными ценностями и </w:t>
            </w:r>
            <w:r>
              <w:rPr>
                <w:lang w:eastAsia="en-US"/>
              </w:rPr>
              <w:lastRenderedPageBreak/>
              <w:t xml:space="preserve">нормами поведения в обществе; </w:t>
            </w:r>
          </w:p>
          <w:p w:rsidR="00A850D5" w:rsidRDefault="00A850D5">
            <w:pPr>
              <w:tabs>
                <w:tab w:val="left" w:pos="0"/>
              </w:tabs>
              <w:jc w:val="both"/>
              <w:rPr>
                <w:lang w:eastAsia="en-US"/>
              </w:rPr>
            </w:pPr>
            <w:r>
              <w:rPr>
                <w:lang w:eastAsia="en-US"/>
              </w:rPr>
              <w:t>- доведение информации о способах сообщения органам власти, уполномоченным рассматривать сообщения о преступлениях, сведений об известных фактах подготовки либо совершения преступлений террористической направленности и лицах, к ним причастных</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hanging="11"/>
              <w:jc w:val="center"/>
              <w:rPr>
                <w:lang w:eastAsia="en-US"/>
              </w:rPr>
            </w:pPr>
            <w:r>
              <w:rPr>
                <w:lang w:eastAsia="en-US"/>
              </w:rPr>
              <w:lastRenderedPageBreak/>
              <w:t xml:space="preserve">ОМС </w:t>
            </w:r>
          </w:p>
          <w:p w:rsidR="00A850D5" w:rsidRDefault="00A850D5">
            <w:pPr>
              <w:ind w:left="-85" w:right="-92" w:hanging="11"/>
              <w:jc w:val="center"/>
              <w:rPr>
                <w:lang w:eastAsia="en-US"/>
              </w:rPr>
            </w:pPr>
            <w:r>
              <w:rPr>
                <w:lang w:eastAsia="en-US"/>
              </w:rPr>
              <w:t>(по согласованию),</w:t>
            </w:r>
          </w:p>
          <w:p w:rsidR="00A850D5" w:rsidRDefault="00A850D5">
            <w:pPr>
              <w:ind w:left="-85" w:right="-92" w:hanging="11"/>
              <w:jc w:val="center"/>
              <w:rPr>
                <w:lang w:eastAsia="en-US"/>
              </w:rPr>
            </w:pPr>
            <w:r>
              <w:rPr>
                <w:lang w:eastAsia="en-US"/>
              </w:rPr>
              <w:t>МО МВД РФ «</w:t>
            </w:r>
            <w:proofErr w:type="spellStart"/>
            <w:r>
              <w:rPr>
                <w:lang w:eastAsia="en-US"/>
              </w:rPr>
              <w:t>Прохладненский</w:t>
            </w:r>
            <w:proofErr w:type="spellEnd"/>
            <w:r>
              <w:rPr>
                <w:lang w:eastAsia="en-US"/>
              </w:rPr>
              <w:t>» (по согласованию),</w:t>
            </w:r>
          </w:p>
          <w:p w:rsidR="00A850D5" w:rsidRDefault="00A850D5">
            <w:pPr>
              <w:ind w:left="-85" w:right="-92" w:hanging="11"/>
              <w:jc w:val="center"/>
              <w:rPr>
                <w:lang w:eastAsia="en-US"/>
              </w:rPr>
            </w:pPr>
            <w:r>
              <w:rPr>
                <w:lang w:eastAsia="en-US"/>
              </w:rPr>
              <w:t>Отдел культуры, МКУ «Управление образования»</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autoSpaceDE w:val="0"/>
              <w:autoSpaceDN w:val="0"/>
              <w:adjustRightInd w:val="0"/>
              <w:rPr>
                <w:lang w:eastAsia="en-US"/>
              </w:rPr>
            </w:pPr>
            <w:r>
              <w:rPr>
                <w:lang w:eastAsia="en-US"/>
              </w:rPr>
              <w:t xml:space="preserve">Недопущение </w:t>
            </w:r>
            <w:proofErr w:type="spellStart"/>
            <w:r>
              <w:rPr>
                <w:lang w:eastAsia="en-US"/>
              </w:rPr>
              <w:t>радикализации</w:t>
            </w:r>
            <w:proofErr w:type="spellEnd"/>
            <w:r>
              <w:rPr>
                <w:lang w:eastAsia="en-US"/>
              </w:rPr>
              <w:t xml:space="preserve"> иностранных граждан, прибывших в Российскую Федерацию для осуществления трудовой деятельности и обучения</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lastRenderedPageBreak/>
              <w:t>24</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Обеспечение адаптации </w:t>
            </w:r>
            <w:r>
              <w:rPr>
                <w:lang w:eastAsia="en-US"/>
              </w:rPr>
              <w:br/>
              <w:t xml:space="preserve">детей трудовых мигрантов в школьных коллективах в рамках проводимой в образовательных организациях воспитательной работы, а также их  профилактический охват </w:t>
            </w:r>
            <w:r>
              <w:rPr>
                <w:lang w:eastAsia="en-US"/>
              </w:rPr>
              <w:br/>
              <w:t>во внеурочное время для привития традиционных российских духовно-нравственных ценностей</w:t>
            </w:r>
          </w:p>
        </w:tc>
        <w:tc>
          <w:tcPr>
            <w:tcW w:w="2023" w:type="dxa"/>
            <w:tcBorders>
              <w:top w:val="single" w:sz="4" w:space="0" w:color="auto"/>
              <w:left w:val="single" w:sz="4" w:space="0" w:color="auto"/>
              <w:bottom w:val="single" w:sz="4" w:space="0" w:color="auto"/>
              <w:right w:val="single" w:sz="4" w:space="0" w:color="auto"/>
            </w:tcBorders>
          </w:tcPr>
          <w:p w:rsidR="00A850D5" w:rsidRDefault="00A850D5">
            <w:pPr>
              <w:ind w:left="-85" w:right="-92" w:hanging="11"/>
              <w:jc w:val="center"/>
              <w:rPr>
                <w:lang w:eastAsia="en-US"/>
              </w:rPr>
            </w:pPr>
            <w:r>
              <w:rPr>
                <w:lang w:eastAsia="en-US"/>
              </w:rPr>
              <w:t>МКУ «Управление образования»,</w:t>
            </w:r>
          </w:p>
          <w:p w:rsidR="00A850D5" w:rsidRDefault="00A850D5">
            <w:pPr>
              <w:ind w:left="-85" w:right="-92" w:hanging="11"/>
              <w:jc w:val="center"/>
              <w:rPr>
                <w:lang w:eastAsia="en-US"/>
              </w:rPr>
            </w:pPr>
            <w:r>
              <w:rPr>
                <w:lang w:eastAsia="en-US"/>
              </w:rPr>
              <w:t>Отдел культуры, Отдел спорта,</w:t>
            </w:r>
          </w:p>
          <w:p w:rsidR="00A850D5" w:rsidRDefault="00A850D5">
            <w:pPr>
              <w:ind w:left="-85" w:right="-92" w:hanging="11"/>
              <w:jc w:val="center"/>
              <w:rPr>
                <w:lang w:eastAsia="en-US"/>
              </w:rPr>
            </w:pPr>
            <w:r>
              <w:rPr>
                <w:lang w:eastAsia="en-US"/>
              </w:rPr>
              <w:t xml:space="preserve">СШ «Колос», ОМС </w:t>
            </w:r>
          </w:p>
          <w:p w:rsidR="00A850D5" w:rsidRDefault="00A850D5">
            <w:pPr>
              <w:ind w:left="-85" w:right="-92" w:hanging="11"/>
              <w:jc w:val="center"/>
              <w:rPr>
                <w:lang w:eastAsia="en-US"/>
              </w:rPr>
            </w:pPr>
            <w:r>
              <w:rPr>
                <w:lang w:eastAsia="en-US"/>
              </w:rPr>
              <w:t>(по согласованию)</w:t>
            </w:r>
          </w:p>
          <w:p w:rsidR="00A850D5" w:rsidRDefault="00A850D5">
            <w:pPr>
              <w:ind w:left="-85" w:right="-92" w:hanging="11"/>
              <w:jc w:val="center"/>
              <w:rPr>
                <w:lang w:eastAsia="en-US"/>
              </w:rPr>
            </w:pPr>
          </w:p>
          <w:p w:rsidR="00A850D5" w:rsidRDefault="00A850D5">
            <w:pPr>
              <w:ind w:left="-85" w:right="-92" w:hanging="11"/>
              <w:jc w:val="center"/>
              <w:rPr>
                <w:lang w:eastAsia="en-US"/>
              </w:rPr>
            </w:pP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Формирование антитеррористического мировоззрения у детей трудовых мигрантов</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t>25</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В целях недопущения возобновления преступной деятельности со стороны лиц, отбывших наказание за совершение преступлений террористической направленности, реабилитации лиц, добровольно отказавшихся от участия в деятельности террористических организаций, и членов их семей, с привлечением представителей традиционных конфессий и институтов гражданского общества:</w:t>
            </w:r>
          </w:p>
          <w:p w:rsidR="00A850D5" w:rsidRDefault="00A850D5">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проводить профилактические </w:t>
            </w:r>
            <w:r>
              <w:rPr>
                <w:rFonts w:ascii="Times New Roman" w:hAnsi="Times New Roman" w:cs="Times New Roman"/>
                <w:sz w:val="24"/>
                <w:szCs w:val="24"/>
                <w:lang w:eastAsia="en-US"/>
              </w:rPr>
              <w:lastRenderedPageBreak/>
              <w:t>беседы по разъяснению пагубной сущности терроризма и экстремизма;</w:t>
            </w:r>
          </w:p>
          <w:p w:rsidR="00A850D5" w:rsidRDefault="00A850D5">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 информировать о предусмотренных законодательством мерах ответственности за участие в террористической деятельности;</w:t>
            </w:r>
          </w:p>
          <w:p w:rsidR="00A850D5" w:rsidRDefault="00A850D5">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 оказывать содействие в трудоустройстве, получении дополнительного профессионального образования, медицинской и психологической помощи;</w:t>
            </w:r>
          </w:p>
          <w:p w:rsidR="00A850D5" w:rsidRDefault="00A850D5">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 оказывать социальную помощь лицам, оказавшимся в трудной жизненной ситуации;</w:t>
            </w:r>
          </w:p>
          <w:p w:rsidR="00A850D5" w:rsidRDefault="00A850D5">
            <w:pPr>
              <w:jc w:val="both"/>
              <w:rPr>
                <w:lang w:eastAsia="en-US"/>
              </w:rPr>
            </w:pPr>
            <w:r>
              <w:rPr>
                <w:lang w:eastAsia="en-US"/>
              </w:rPr>
              <w:t>- оказывать консультативную помощь</w:t>
            </w:r>
          </w:p>
        </w:tc>
        <w:tc>
          <w:tcPr>
            <w:tcW w:w="2023" w:type="dxa"/>
            <w:tcBorders>
              <w:top w:val="single" w:sz="4" w:space="0" w:color="auto"/>
              <w:left w:val="single" w:sz="4" w:space="0" w:color="auto"/>
              <w:bottom w:val="single" w:sz="4" w:space="0" w:color="auto"/>
              <w:right w:val="single" w:sz="4" w:space="0" w:color="auto"/>
            </w:tcBorders>
          </w:tcPr>
          <w:p w:rsidR="00A850D5" w:rsidRDefault="00A850D5">
            <w:pPr>
              <w:ind w:left="-85" w:right="-92" w:hanging="11"/>
              <w:jc w:val="center"/>
              <w:rPr>
                <w:lang w:eastAsia="en-US"/>
              </w:rPr>
            </w:pPr>
            <w:r>
              <w:rPr>
                <w:lang w:eastAsia="en-US"/>
              </w:rPr>
              <w:lastRenderedPageBreak/>
              <w:t>Заместитель главы местной администрации района по социальной политике и межнациональным отношениям,</w:t>
            </w:r>
          </w:p>
          <w:p w:rsidR="00A850D5" w:rsidRDefault="00A850D5">
            <w:pPr>
              <w:ind w:left="-85" w:right="-92" w:hanging="11"/>
              <w:jc w:val="center"/>
              <w:rPr>
                <w:lang w:eastAsia="en-US"/>
              </w:rPr>
            </w:pPr>
            <w:r>
              <w:rPr>
                <w:lang w:eastAsia="en-US"/>
              </w:rPr>
              <w:t xml:space="preserve">ОМС </w:t>
            </w:r>
          </w:p>
          <w:p w:rsidR="00A850D5" w:rsidRDefault="00A850D5">
            <w:pPr>
              <w:ind w:left="-85" w:right="-92"/>
              <w:jc w:val="center"/>
              <w:rPr>
                <w:lang w:eastAsia="en-US"/>
              </w:rPr>
            </w:pPr>
            <w:r>
              <w:rPr>
                <w:lang w:eastAsia="en-US"/>
              </w:rPr>
              <w:t>(по согласованию)</w:t>
            </w:r>
          </w:p>
          <w:p w:rsidR="00A850D5" w:rsidRDefault="00A850D5">
            <w:pPr>
              <w:ind w:left="-85" w:right="-92"/>
              <w:jc w:val="center"/>
              <w:rPr>
                <w:lang w:eastAsia="en-US"/>
              </w:rPr>
            </w:pP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1" w:right="-99"/>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Недопущение возобновления преступной деятельности со стороны лиц, состоящих на различных видах профилактического учета</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lastRenderedPageBreak/>
              <w:t>26</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Проведение мероприятий по доведению до лиц, получивших религиозное образование за рубежом и имеющим намерения заниматься религиозной деятельностью, положений законодательства Российской Федерации, устанавливающих  ответственность за участие и содействие террористической деятельности, а также по  разъяснению содержания традиционных российских духовно-нравственных ценностей</w:t>
            </w:r>
          </w:p>
        </w:tc>
        <w:tc>
          <w:tcPr>
            <w:tcW w:w="2023" w:type="dxa"/>
            <w:tcBorders>
              <w:top w:val="single" w:sz="4" w:space="0" w:color="auto"/>
              <w:left w:val="single" w:sz="4" w:space="0" w:color="auto"/>
              <w:bottom w:val="single" w:sz="4" w:space="0" w:color="auto"/>
              <w:right w:val="single" w:sz="4" w:space="0" w:color="auto"/>
            </w:tcBorders>
          </w:tcPr>
          <w:p w:rsidR="00A850D5" w:rsidRDefault="00A850D5">
            <w:pPr>
              <w:ind w:left="-85" w:right="-92" w:hanging="11"/>
              <w:jc w:val="center"/>
              <w:rPr>
                <w:lang w:eastAsia="en-US"/>
              </w:rPr>
            </w:pPr>
            <w:r>
              <w:rPr>
                <w:lang w:eastAsia="en-US"/>
              </w:rPr>
              <w:t>Заместитель главы местной администрации района по социальной политике и межнациональным отношениям,</w:t>
            </w:r>
          </w:p>
          <w:p w:rsidR="00A850D5" w:rsidRDefault="00A850D5">
            <w:pPr>
              <w:ind w:left="-85" w:right="-92" w:hanging="11"/>
              <w:jc w:val="center"/>
              <w:rPr>
                <w:lang w:eastAsia="en-US"/>
              </w:rPr>
            </w:pPr>
            <w:r>
              <w:rPr>
                <w:lang w:eastAsia="en-US"/>
              </w:rPr>
              <w:t xml:space="preserve">ОМС </w:t>
            </w:r>
          </w:p>
          <w:p w:rsidR="00A850D5" w:rsidRDefault="00A850D5">
            <w:pPr>
              <w:ind w:left="-85" w:right="-92"/>
              <w:jc w:val="center"/>
              <w:rPr>
                <w:lang w:eastAsia="en-US"/>
              </w:rPr>
            </w:pPr>
            <w:r>
              <w:rPr>
                <w:lang w:eastAsia="en-US"/>
              </w:rPr>
              <w:t>(по согласованию)</w:t>
            </w:r>
          </w:p>
          <w:p w:rsidR="00A850D5" w:rsidRDefault="00A850D5">
            <w:pPr>
              <w:ind w:left="-85" w:right="-92"/>
              <w:jc w:val="center"/>
              <w:rPr>
                <w:lang w:eastAsia="en-US"/>
              </w:rPr>
            </w:pP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1" w:right="-99"/>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Предупреждение распространения идеологии терроризма </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t>27</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Обеспечение проведения индивидуальных </w:t>
            </w:r>
            <w:r>
              <w:rPr>
                <w:lang w:eastAsia="en-US"/>
              </w:rPr>
              <w:lastRenderedPageBreak/>
              <w:t xml:space="preserve">профилактических мероприятий в отношении подростков и детей, находившихся под влиянием украинских националистических </w:t>
            </w:r>
            <w:r>
              <w:rPr>
                <w:lang w:eastAsia="en-US"/>
              </w:rPr>
              <w:br/>
              <w:t xml:space="preserve">и неонацистских структур, а также проявляющих в социальных сетях </w:t>
            </w:r>
            <w:r>
              <w:rPr>
                <w:lang w:eastAsia="en-US"/>
              </w:rPr>
              <w:br/>
              <w:t xml:space="preserve">и </w:t>
            </w:r>
            <w:proofErr w:type="spellStart"/>
            <w:r>
              <w:rPr>
                <w:lang w:eastAsia="en-US"/>
              </w:rPr>
              <w:t>мессенджерах</w:t>
            </w:r>
            <w:proofErr w:type="spellEnd"/>
            <w:r>
              <w:rPr>
                <w:lang w:eastAsia="en-US"/>
              </w:rPr>
              <w:t xml:space="preserve"> активный интерес к </w:t>
            </w:r>
            <w:proofErr w:type="gramStart"/>
            <w:r>
              <w:rPr>
                <w:lang w:eastAsia="en-US"/>
              </w:rPr>
              <w:t>террористическому</w:t>
            </w:r>
            <w:proofErr w:type="gramEnd"/>
            <w:r>
              <w:rPr>
                <w:lang w:eastAsia="en-US"/>
              </w:rPr>
              <w:t xml:space="preserve"> и деструктивному контенту радикальной, насильственной </w:t>
            </w:r>
            <w:r>
              <w:rPr>
                <w:lang w:eastAsia="en-US"/>
              </w:rPr>
              <w:br/>
              <w:t>и суицидальной направленности</w:t>
            </w:r>
          </w:p>
        </w:tc>
        <w:tc>
          <w:tcPr>
            <w:tcW w:w="2023" w:type="dxa"/>
            <w:tcBorders>
              <w:top w:val="single" w:sz="4" w:space="0" w:color="auto"/>
              <w:left w:val="single" w:sz="4" w:space="0" w:color="auto"/>
              <w:bottom w:val="single" w:sz="4" w:space="0" w:color="auto"/>
              <w:right w:val="single" w:sz="4" w:space="0" w:color="auto"/>
            </w:tcBorders>
          </w:tcPr>
          <w:p w:rsidR="00A850D5" w:rsidRDefault="00A850D5">
            <w:pPr>
              <w:ind w:left="-85" w:right="-92" w:hanging="11"/>
              <w:jc w:val="center"/>
              <w:rPr>
                <w:lang w:eastAsia="en-US"/>
              </w:rPr>
            </w:pPr>
            <w:r>
              <w:rPr>
                <w:lang w:eastAsia="en-US"/>
              </w:rPr>
              <w:lastRenderedPageBreak/>
              <w:t>МКУ «Управление образования»,</w:t>
            </w:r>
          </w:p>
          <w:p w:rsidR="00A850D5" w:rsidRDefault="00A850D5">
            <w:pPr>
              <w:ind w:left="-85" w:right="-92" w:hanging="11"/>
              <w:jc w:val="center"/>
              <w:rPr>
                <w:lang w:eastAsia="en-US"/>
              </w:rPr>
            </w:pPr>
            <w:r>
              <w:rPr>
                <w:lang w:eastAsia="en-US"/>
              </w:rPr>
              <w:lastRenderedPageBreak/>
              <w:t>Руководители образовательных учреждений,</w:t>
            </w:r>
          </w:p>
          <w:p w:rsidR="00A850D5" w:rsidRDefault="00A850D5">
            <w:pPr>
              <w:ind w:left="-85" w:right="-92" w:hanging="11"/>
              <w:jc w:val="center"/>
              <w:rPr>
                <w:lang w:eastAsia="en-US"/>
              </w:rPr>
            </w:pPr>
            <w:r>
              <w:rPr>
                <w:lang w:eastAsia="en-US"/>
              </w:rPr>
              <w:t>КДН и ЗП</w:t>
            </w:r>
          </w:p>
          <w:p w:rsidR="00A850D5" w:rsidRDefault="00A850D5">
            <w:pPr>
              <w:ind w:left="-85" w:right="-92" w:hanging="11"/>
              <w:jc w:val="center"/>
              <w:rPr>
                <w:lang w:eastAsia="en-US"/>
              </w:rPr>
            </w:pP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lastRenderedPageBreak/>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Профилактика правонарушений среди </w:t>
            </w:r>
            <w:r>
              <w:rPr>
                <w:lang w:eastAsia="en-US"/>
              </w:rPr>
              <w:lastRenderedPageBreak/>
              <w:t xml:space="preserve">несовершеннолетних </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lastRenderedPageBreak/>
              <w:t>28</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proofErr w:type="gramStart"/>
            <w:r>
              <w:rPr>
                <w:lang w:eastAsia="en-US"/>
              </w:rPr>
              <w:t xml:space="preserve">Подготовка и своевременное распространение востребованного у населения антитеррористического контента в популярных средствах массовой информации, на ресурсах информационно-телекоммуникационной сети «Интернет», прежде всего в социальных сетях и </w:t>
            </w:r>
            <w:proofErr w:type="spellStart"/>
            <w:r>
              <w:rPr>
                <w:lang w:eastAsia="en-US"/>
              </w:rPr>
              <w:t>мессенджерах</w:t>
            </w:r>
            <w:proofErr w:type="spellEnd"/>
            <w:r>
              <w:rPr>
                <w:lang w:eastAsia="en-US"/>
              </w:rPr>
              <w:t xml:space="preserve">, нацеленного на формирование негативного отношения к терроризму, украинскому национализму и неонацизму, а также неприятие идей массовых убийств, разъяснение социальной значимости профилактической деятельности органов власти </w:t>
            </w:r>
            <w:r>
              <w:rPr>
                <w:lang w:eastAsia="en-US"/>
              </w:rPr>
              <w:br/>
              <w:t>и популяризацию лиц, отличившихся в борьбе с терроризмом</w:t>
            </w:r>
            <w:proofErr w:type="gramEnd"/>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Пресс-секретарь,</w:t>
            </w:r>
          </w:p>
          <w:p w:rsidR="00A850D5" w:rsidRDefault="00A850D5">
            <w:pPr>
              <w:ind w:left="-85" w:right="-92"/>
              <w:jc w:val="center"/>
              <w:rPr>
                <w:lang w:eastAsia="en-US"/>
              </w:rPr>
            </w:pPr>
            <w:r>
              <w:rPr>
                <w:lang w:eastAsia="en-US"/>
              </w:rPr>
              <w:t>МКУ РГ  «</w:t>
            </w:r>
            <w:proofErr w:type="spellStart"/>
            <w:r>
              <w:rPr>
                <w:lang w:eastAsia="en-US"/>
              </w:rPr>
              <w:t>Прохладненские</w:t>
            </w:r>
            <w:proofErr w:type="spellEnd"/>
            <w:r>
              <w:rPr>
                <w:lang w:eastAsia="en-US"/>
              </w:rPr>
              <w:t xml:space="preserve"> известия»,</w:t>
            </w:r>
          </w:p>
          <w:p w:rsidR="00A850D5" w:rsidRDefault="00A850D5">
            <w:pPr>
              <w:ind w:left="-85" w:right="-92"/>
              <w:jc w:val="center"/>
              <w:rPr>
                <w:lang w:eastAsia="en-US"/>
              </w:rPr>
            </w:pPr>
            <w:r>
              <w:rPr>
                <w:lang w:eastAsia="en-US"/>
              </w:rPr>
              <w:t>Отдел культуры,</w:t>
            </w:r>
          </w:p>
          <w:p w:rsidR="00A850D5" w:rsidRDefault="00A850D5">
            <w:pPr>
              <w:ind w:left="-85" w:right="-92"/>
              <w:jc w:val="center"/>
              <w:rPr>
                <w:lang w:eastAsia="en-US"/>
              </w:rPr>
            </w:pPr>
            <w:r>
              <w:rPr>
                <w:lang w:eastAsia="en-US"/>
              </w:rPr>
              <w:t>МКУ «Управление образования»</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autoSpaceDE w:val="0"/>
              <w:autoSpaceDN w:val="0"/>
              <w:adjustRightInd w:val="0"/>
              <w:rPr>
                <w:lang w:eastAsia="en-US"/>
              </w:rPr>
            </w:pPr>
            <w:r>
              <w:rPr>
                <w:lang w:eastAsia="en-US"/>
              </w:rPr>
              <w:t xml:space="preserve">Информирование населения, формирование </w:t>
            </w:r>
            <w:proofErr w:type="spellStart"/>
            <w:r>
              <w:rPr>
                <w:lang w:eastAsia="en-US"/>
              </w:rPr>
              <w:t>антиэкстремистской</w:t>
            </w:r>
            <w:proofErr w:type="spellEnd"/>
            <w:r>
              <w:rPr>
                <w:lang w:eastAsia="en-US"/>
              </w:rPr>
              <w:t xml:space="preserve"> идеологии</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t>29</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proofErr w:type="gramStart"/>
            <w:r>
              <w:rPr>
                <w:lang w:eastAsia="en-US"/>
              </w:rPr>
              <w:t xml:space="preserve">Производство и распространение   антитеррористических материалов </w:t>
            </w:r>
            <w:r>
              <w:rPr>
                <w:lang w:eastAsia="en-US"/>
              </w:rPr>
              <w:lastRenderedPageBreak/>
              <w:t xml:space="preserve">(текстовых, графических, аудио и видео) через средства массовой информации, в том числе в формате социальной рекламы, </w:t>
            </w:r>
            <w:r>
              <w:rPr>
                <w:lang w:eastAsia="en-US"/>
              </w:rPr>
              <w:br/>
              <w:t xml:space="preserve">и популярные каналы в социальных сетях и </w:t>
            </w:r>
            <w:proofErr w:type="spellStart"/>
            <w:r>
              <w:rPr>
                <w:lang w:eastAsia="en-US"/>
              </w:rPr>
              <w:t>мессенджерах</w:t>
            </w:r>
            <w:proofErr w:type="spellEnd"/>
            <w:r>
              <w:rPr>
                <w:lang w:eastAsia="en-US"/>
              </w:rPr>
              <w:t xml:space="preserve"> (</w:t>
            </w:r>
            <w:proofErr w:type="spellStart"/>
            <w:r>
              <w:rPr>
                <w:lang w:eastAsia="en-US"/>
              </w:rPr>
              <w:t>блогеров</w:t>
            </w:r>
            <w:proofErr w:type="spellEnd"/>
            <w:r>
              <w:rPr>
                <w:lang w:eastAsia="en-US"/>
              </w:rPr>
              <w:t>), в том числе в целях привития населению новых субъектов Российской Федерации традиционных российских духовно-нравственных ценностей, а также доведения норм законодательства, устанавливающих уголовную ответственность за участие и содействие террористическим организациям, прежде</w:t>
            </w:r>
            <w:proofErr w:type="gramEnd"/>
            <w:r>
              <w:rPr>
                <w:lang w:eastAsia="en-US"/>
              </w:rPr>
              <w:t xml:space="preserve"> всего за несообщение о преступлении террористической направленности</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lastRenderedPageBreak/>
              <w:t>МКУ РГ  «</w:t>
            </w:r>
            <w:proofErr w:type="spellStart"/>
            <w:r>
              <w:rPr>
                <w:lang w:eastAsia="en-US"/>
              </w:rPr>
              <w:t>Прохладненские</w:t>
            </w:r>
            <w:proofErr w:type="spellEnd"/>
            <w:r>
              <w:rPr>
                <w:lang w:eastAsia="en-US"/>
              </w:rPr>
              <w:t xml:space="preserve"> </w:t>
            </w:r>
            <w:r>
              <w:rPr>
                <w:lang w:eastAsia="en-US"/>
              </w:rPr>
              <w:lastRenderedPageBreak/>
              <w:t xml:space="preserve">известия», </w:t>
            </w:r>
          </w:p>
          <w:p w:rsidR="00A850D5" w:rsidRDefault="00A850D5">
            <w:pPr>
              <w:ind w:left="-85" w:right="-92"/>
              <w:jc w:val="center"/>
              <w:rPr>
                <w:lang w:eastAsia="en-US"/>
              </w:rPr>
            </w:pPr>
            <w:r>
              <w:rPr>
                <w:lang w:eastAsia="en-US"/>
              </w:rPr>
              <w:t>Пресс-секретарь,</w:t>
            </w:r>
          </w:p>
          <w:p w:rsidR="00A850D5" w:rsidRDefault="00A850D5">
            <w:pPr>
              <w:ind w:left="-85" w:right="-92"/>
              <w:jc w:val="center"/>
              <w:rPr>
                <w:lang w:eastAsia="en-US"/>
              </w:rPr>
            </w:pPr>
            <w:r>
              <w:rPr>
                <w:lang w:eastAsia="en-US"/>
              </w:rPr>
              <w:t>Отдел культуры,</w:t>
            </w:r>
          </w:p>
          <w:p w:rsidR="00A850D5" w:rsidRDefault="00A850D5">
            <w:pPr>
              <w:ind w:left="-85" w:right="-92"/>
              <w:jc w:val="center"/>
              <w:rPr>
                <w:lang w:eastAsia="en-US"/>
              </w:rPr>
            </w:pPr>
            <w:r>
              <w:rPr>
                <w:lang w:eastAsia="en-US"/>
              </w:rPr>
              <w:t>МКУ «Управление образования»</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lastRenderedPageBreak/>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 xml:space="preserve"> </w:t>
            </w: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Информирование населения, </w:t>
            </w:r>
            <w:r>
              <w:rPr>
                <w:lang w:eastAsia="en-US"/>
              </w:rPr>
              <w:lastRenderedPageBreak/>
              <w:t xml:space="preserve">формирование </w:t>
            </w:r>
            <w:proofErr w:type="spellStart"/>
            <w:r>
              <w:rPr>
                <w:lang w:eastAsia="en-US"/>
              </w:rPr>
              <w:t>антиэкстремистской</w:t>
            </w:r>
            <w:proofErr w:type="spellEnd"/>
            <w:r>
              <w:rPr>
                <w:lang w:eastAsia="en-US"/>
              </w:rPr>
              <w:t xml:space="preserve"> идеологии</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lastRenderedPageBreak/>
              <w:t>30</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Размещение в средствах массовой информации, в том числе в информационно-телекоммуникационной сети «Интернет», выступлений лиц, отказавшихся от участия в террористической деятельности, </w:t>
            </w:r>
            <w:r>
              <w:rPr>
                <w:lang w:eastAsia="en-US"/>
              </w:rPr>
              <w:br/>
              <w:t>прежде всего отбывших либо отбывающих наказание за совершение преступлений террористической направленности</w:t>
            </w:r>
          </w:p>
        </w:tc>
        <w:tc>
          <w:tcPr>
            <w:tcW w:w="2023" w:type="dxa"/>
            <w:tcBorders>
              <w:top w:val="single" w:sz="4" w:space="0" w:color="auto"/>
              <w:left w:val="single" w:sz="4" w:space="0" w:color="auto"/>
              <w:bottom w:val="single" w:sz="4" w:space="0" w:color="auto"/>
              <w:right w:val="single" w:sz="4" w:space="0" w:color="auto"/>
            </w:tcBorders>
          </w:tcPr>
          <w:p w:rsidR="00A850D5" w:rsidRDefault="00A850D5">
            <w:pPr>
              <w:ind w:left="-85" w:right="-92" w:hanging="11"/>
              <w:jc w:val="center"/>
              <w:rPr>
                <w:lang w:eastAsia="en-US"/>
              </w:rPr>
            </w:pPr>
            <w:r>
              <w:rPr>
                <w:lang w:eastAsia="en-US"/>
              </w:rPr>
              <w:t>Заместитель главы местной администрации района по социальной политике и межнациональным отношениям,</w:t>
            </w:r>
          </w:p>
          <w:p w:rsidR="00A850D5" w:rsidRDefault="00A850D5">
            <w:pPr>
              <w:ind w:left="-85" w:right="-92" w:hanging="11"/>
              <w:jc w:val="center"/>
              <w:rPr>
                <w:lang w:eastAsia="en-US"/>
              </w:rPr>
            </w:pPr>
            <w:r>
              <w:rPr>
                <w:lang w:eastAsia="en-US"/>
              </w:rPr>
              <w:t xml:space="preserve">ОМС </w:t>
            </w:r>
          </w:p>
          <w:p w:rsidR="00A850D5" w:rsidRDefault="00A850D5">
            <w:pPr>
              <w:ind w:left="-85" w:right="-92"/>
              <w:jc w:val="center"/>
              <w:rPr>
                <w:lang w:eastAsia="en-US"/>
              </w:rPr>
            </w:pPr>
            <w:r>
              <w:rPr>
                <w:lang w:eastAsia="en-US"/>
              </w:rPr>
              <w:t>(по согласованию)</w:t>
            </w:r>
          </w:p>
          <w:p w:rsidR="00A850D5" w:rsidRDefault="00A850D5">
            <w:pPr>
              <w:ind w:left="-85" w:right="-92"/>
              <w:jc w:val="center"/>
              <w:rPr>
                <w:lang w:eastAsia="en-US"/>
              </w:rPr>
            </w:pP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1" w:right="-99"/>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Предупреждение распространения идеологии терроризма </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t>31</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Освещение в средствах массовой информации результатов деятельности исполнительных органов государственной власти, правоохранительных органов,  </w:t>
            </w:r>
            <w:r>
              <w:rPr>
                <w:lang w:eastAsia="en-US"/>
              </w:rPr>
              <w:lastRenderedPageBreak/>
              <w:t>органов местного самоуправления, других заинтересованных структур в сфере профилактики и противодействия терроризму и экстремизму</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lastRenderedPageBreak/>
              <w:t>Пресс-секретарь, МКУ РГ «</w:t>
            </w:r>
            <w:proofErr w:type="spellStart"/>
            <w:r>
              <w:rPr>
                <w:lang w:eastAsia="en-US"/>
              </w:rPr>
              <w:t>Прохладненские</w:t>
            </w:r>
            <w:proofErr w:type="spellEnd"/>
            <w:r>
              <w:rPr>
                <w:lang w:eastAsia="en-US"/>
              </w:rPr>
              <w:t xml:space="preserve"> известия», </w:t>
            </w:r>
          </w:p>
          <w:p w:rsidR="00A850D5" w:rsidRDefault="00A850D5">
            <w:pPr>
              <w:ind w:left="-85" w:right="-92"/>
              <w:jc w:val="center"/>
              <w:rPr>
                <w:lang w:eastAsia="en-US"/>
              </w:rPr>
            </w:pPr>
            <w:r>
              <w:rPr>
                <w:lang w:eastAsia="en-US"/>
              </w:rPr>
              <w:t xml:space="preserve">МО МВД РФ </w:t>
            </w:r>
            <w:r>
              <w:rPr>
                <w:lang w:eastAsia="en-US"/>
              </w:rPr>
              <w:lastRenderedPageBreak/>
              <w:t>«</w:t>
            </w:r>
            <w:proofErr w:type="spellStart"/>
            <w:r>
              <w:rPr>
                <w:lang w:eastAsia="en-US"/>
              </w:rPr>
              <w:t>Прохладненский</w:t>
            </w:r>
            <w:proofErr w:type="spellEnd"/>
            <w:r>
              <w:rPr>
                <w:lang w:eastAsia="en-US"/>
              </w:rPr>
              <w:t xml:space="preserve">» (по согласованию), ОУФСБ по КБР в </w:t>
            </w:r>
            <w:proofErr w:type="spellStart"/>
            <w:r>
              <w:rPr>
                <w:lang w:eastAsia="en-US"/>
              </w:rPr>
              <w:t>г</w:t>
            </w:r>
            <w:proofErr w:type="gramStart"/>
            <w:r>
              <w:rPr>
                <w:lang w:eastAsia="en-US"/>
              </w:rPr>
              <w:t>.П</w:t>
            </w:r>
            <w:proofErr w:type="gramEnd"/>
            <w:r>
              <w:rPr>
                <w:lang w:eastAsia="en-US"/>
              </w:rPr>
              <w:t>рохладном</w:t>
            </w:r>
            <w:proofErr w:type="spellEnd"/>
            <w:r>
              <w:rPr>
                <w:lang w:eastAsia="en-US"/>
              </w:rPr>
              <w:t xml:space="preserve"> </w:t>
            </w:r>
          </w:p>
          <w:p w:rsidR="00A850D5" w:rsidRDefault="00A850D5">
            <w:pPr>
              <w:ind w:left="-85" w:right="-92"/>
              <w:jc w:val="center"/>
              <w:rPr>
                <w:lang w:eastAsia="en-US"/>
              </w:rPr>
            </w:pPr>
            <w:r>
              <w:rPr>
                <w:lang w:eastAsia="en-US"/>
              </w:rPr>
              <w:t>(по согласованию)</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lastRenderedPageBreak/>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Информирование населения, формирование </w:t>
            </w:r>
            <w:proofErr w:type="spellStart"/>
            <w:r>
              <w:rPr>
                <w:lang w:eastAsia="en-US"/>
              </w:rPr>
              <w:t>антиэкстремистской</w:t>
            </w:r>
            <w:proofErr w:type="spellEnd"/>
            <w:r>
              <w:rPr>
                <w:lang w:eastAsia="en-US"/>
              </w:rPr>
              <w:t xml:space="preserve"> идеологии</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lastRenderedPageBreak/>
              <w:t>32</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Проведение мониторинга средств массовой информации и информационн</w:t>
            </w:r>
            <w:proofErr w:type="gramStart"/>
            <w:r>
              <w:rPr>
                <w:lang w:eastAsia="en-US"/>
              </w:rPr>
              <w:t>о-</w:t>
            </w:r>
            <w:proofErr w:type="gramEnd"/>
            <w:r>
              <w:rPr>
                <w:lang w:eastAsia="en-US"/>
              </w:rPr>
              <w:t xml:space="preserve"> телекоммуникационных сетей, включая сеть «Интернет», в целях выявления экстремистских, националистических и неонацистских материалов, в том числе содержащих призывы к подготовке и совершению террористических актов </w:t>
            </w:r>
          </w:p>
        </w:tc>
        <w:tc>
          <w:tcPr>
            <w:tcW w:w="2023" w:type="dxa"/>
            <w:tcBorders>
              <w:top w:val="single" w:sz="4" w:space="0" w:color="auto"/>
              <w:left w:val="single" w:sz="4" w:space="0" w:color="auto"/>
              <w:bottom w:val="single" w:sz="4" w:space="0" w:color="auto"/>
              <w:right w:val="single" w:sz="4" w:space="0" w:color="auto"/>
            </w:tcBorders>
          </w:tcPr>
          <w:p w:rsidR="00A850D5" w:rsidRDefault="00A850D5">
            <w:pPr>
              <w:ind w:left="-85" w:right="-92"/>
              <w:jc w:val="center"/>
              <w:rPr>
                <w:lang w:eastAsia="en-US"/>
              </w:rPr>
            </w:pPr>
            <w:r>
              <w:rPr>
                <w:lang w:eastAsia="en-US"/>
              </w:rPr>
              <w:t>МКУ РГ  «</w:t>
            </w:r>
            <w:proofErr w:type="spellStart"/>
            <w:r>
              <w:rPr>
                <w:lang w:eastAsia="en-US"/>
              </w:rPr>
              <w:t>Прохладненские</w:t>
            </w:r>
            <w:proofErr w:type="spellEnd"/>
            <w:r>
              <w:rPr>
                <w:lang w:eastAsia="en-US"/>
              </w:rPr>
              <w:t xml:space="preserve"> известия», </w:t>
            </w:r>
          </w:p>
          <w:p w:rsidR="00A850D5" w:rsidRDefault="00A850D5">
            <w:pPr>
              <w:ind w:left="-85" w:right="-92"/>
              <w:jc w:val="center"/>
              <w:rPr>
                <w:lang w:eastAsia="en-US"/>
              </w:rPr>
            </w:pPr>
            <w:r>
              <w:rPr>
                <w:lang w:eastAsia="en-US"/>
              </w:rPr>
              <w:t>Пресс-секретарь</w:t>
            </w:r>
          </w:p>
          <w:p w:rsidR="00A850D5" w:rsidRDefault="00A850D5">
            <w:pPr>
              <w:ind w:left="-85" w:right="-92"/>
              <w:jc w:val="center"/>
              <w:rPr>
                <w:lang w:eastAsia="en-US"/>
              </w:rPr>
            </w:pP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Предупреждение террористических и экстремистских проявлений</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t>33</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Совершенствование мер по ограничению доступа к информационным ресурсам в информационн</w:t>
            </w:r>
            <w:proofErr w:type="gramStart"/>
            <w:r>
              <w:rPr>
                <w:lang w:eastAsia="en-US"/>
              </w:rPr>
              <w:t>о-</w:t>
            </w:r>
            <w:proofErr w:type="gramEnd"/>
            <w:r>
              <w:rPr>
                <w:lang w:eastAsia="en-US"/>
              </w:rPr>
              <w:t xml:space="preserve"> телекоммуникационных сетях, включая сеть «Интернет», распространяющим экстремистскую идеологию</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46" w:right="-50"/>
              <w:jc w:val="center"/>
              <w:rPr>
                <w:rFonts w:eastAsia="Tahoma"/>
                <w:spacing w:val="-10"/>
                <w:lang w:eastAsia="zh-CN"/>
              </w:rPr>
            </w:pPr>
            <w:r>
              <w:rPr>
                <w:rFonts w:eastAsia="Tahoma"/>
                <w:spacing w:val="-10"/>
                <w:lang w:eastAsia="zh-CN"/>
              </w:rPr>
              <w:t>МКУ «Управление образования», Руководители образовательных учреждений,</w:t>
            </w:r>
          </w:p>
          <w:p w:rsidR="00A850D5" w:rsidRDefault="00A850D5">
            <w:pPr>
              <w:ind w:left="-46" w:right="-50"/>
              <w:jc w:val="center"/>
              <w:rPr>
                <w:lang w:eastAsia="en-US"/>
              </w:rPr>
            </w:pPr>
            <w:r>
              <w:rPr>
                <w:lang w:eastAsia="en-US"/>
              </w:rPr>
              <w:t>Отдел культуры,</w:t>
            </w:r>
          </w:p>
          <w:p w:rsidR="00A850D5" w:rsidRDefault="00A850D5">
            <w:pPr>
              <w:ind w:left="-46" w:right="-50"/>
              <w:jc w:val="center"/>
              <w:rPr>
                <w:lang w:eastAsia="en-US"/>
              </w:rPr>
            </w:pPr>
            <w:r>
              <w:rPr>
                <w:lang w:eastAsia="en-US"/>
              </w:rPr>
              <w:t xml:space="preserve">ОМС </w:t>
            </w:r>
          </w:p>
          <w:p w:rsidR="00A850D5" w:rsidRDefault="00A850D5">
            <w:pPr>
              <w:ind w:left="-46" w:right="-50"/>
              <w:jc w:val="center"/>
              <w:rPr>
                <w:lang w:eastAsia="en-US"/>
              </w:rPr>
            </w:pPr>
            <w:r>
              <w:rPr>
                <w:lang w:eastAsia="en-US"/>
              </w:rPr>
              <w:t>(по согласованию)</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1" w:right="-99"/>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Ограничение доступа к информационным ресурсам, распространяющим экстремистскую идеологию</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t>34</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pStyle w:val="ConsPlusCell"/>
              <w:widowControl/>
              <w:jc w:val="both"/>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 xml:space="preserve">Проведение </w:t>
            </w:r>
            <w:r>
              <w:rPr>
                <w:rFonts w:ascii="Times New Roman" w:hAnsi="Times New Roman"/>
                <w:iCs/>
                <w:sz w:val="24"/>
                <w:szCs w:val="24"/>
                <w:lang w:eastAsia="en-US"/>
              </w:rPr>
              <w:t xml:space="preserve">дополнительного профессионального обучения, </w:t>
            </w:r>
            <w:r>
              <w:rPr>
                <w:rFonts w:ascii="Times New Roman" w:hAnsi="Times New Roman" w:cs="Times New Roman"/>
                <w:sz w:val="24"/>
                <w:szCs w:val="24"/>
                <w:lang w:eastAsia="en-US"/>
              </w:rPr>
              <w:t xml:space="preserve"> переподготовки и повышения квалификации педагогических кадров,  специалистов, ответственных за работу с молодежью и общественными организациями, должностных лиц и специалистов организаций по вопросам профилактики </w:t>
            </w:r>
            <w:r>
              <w:rPr>
                <w:rFonts w:ascii="Times New Roman" w:hAnsi="Times New Roman" w:cs="Times New Roman"/>
                <w:sz w:val="24"/>
                <w:szCs w:val="24"/>
                <w:lang w:eastAsia="en-US"/>
              </w:rPr>
              <w:lastRenderedPageBreak/>
              <w:t xml:space="preserve">терроризма и организации информационно-пропагандистских мероприятий, в том числе по работе с лицами, вернувшимися из зон вооруженных конфликтов, </w:t>
            </w:r>
            <w:r>
              <w:rPr>
                <w:rFonts w:ascii="Times New Roman" w:hAnsi="Times New Roman"/>
                <w:iCs/>
                <w:sz w:val="24"/>
                <w:szCs w:val="24"/>
                <w:lang w:eastAsia="en-US"/>
              </w:rPr>
              <w:t>направленное на развитие компетенций в деятельности по обеспечению профилактической работы, психологической и информационной безопасности, формированию у</w:t>
            </w:r>
            <w:proofErr w:type="gramEnd"/>
            <w:r>
              <w:rPr>
                <w:rFonts w:ascii="Times New Roman" w:hAnsi="Times New Roman"/>
                <w:iCs/>
                <w:sz w:val="24"/>
                <w:szCs w:val="24"/>
                <w:lang w:eastAsia="en-US"/>
              </w:rPr>
              <w:t xml:space="preserve"> обучающихся и молодежи гражданской идентичности, традиционных российских духовно- нравственных ценностей, </w:t>
            </w:r>
            <w:r>
              <w:rPr>
                <w:rFonts w:ascii="Times New Roman" w:hAnsi="Times New Roman"/>
                <w:sz w:val="24"/>
                <w:szCs w:val="24"/>
                <w:lang w:eastAsia="en-US"/>
              </w:rPr>
              <w:t xml:space="preserve">практических навыков мышления </w:t>
            </w:r>
            <w:r>
              <w:rPr>
                <w:rFonts w:ascii="Times New Roman" w:hAnsi="Times New Roman"/>
                <w:sz w:val="24"/>
                <w:szCs w:val="24"/>
                <w:lang w:eastAsia="en-US"/>
              </w:rPr>
              <w:br/>
              <w:t>и поведения, нацеленных на поиск компромиссных решений в конфликтных ситуациях</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lastRenderedPageBreak/>
              <w:t>Помощник главы,</w:t>
            </w:r>
          </w:p>
          <w:p w:rsidR="00A850D5" w:rsidRDefault="00A850D5">
            <w:pPr>
              <w:ind w:left="-85" w:right="-92"/>
              <w:jc w:val="center"/>
              <w:rPr>
                <w:lang w:eastAsia="en-US"/>
              </w:rPr>
            </w:pPr>
            <w:r>
              <w:rPr>
                <w:lang w:eastAsia="en-US"/>
              </w:rPr>
              <w:t>МКУ «Управление образования»,</w:t>
            </w:r>
          </w:p>
          <w:p w:rsidR="00A850D5" w:rsidRDefault="00A850D5">
            <w:pPr>
              <w:ind w:left="-85" w:right="-92"/>
              <w:jc w:val="center"/>
              <w:rPr>
                <w:lang w:eastAsia="en-US"/>
              </w:rPr>
            </w:pPr>
            <w:r>
              <w:rPr>
                <w:lang w:eastAsia="en-US"/>
              </w:rPr>
              <w:t xml:space="preserve">Отдел культуры,  </w:t>
            </w:r>
          </w:p>
          <w:p w:rsidR="00A850D5" w:rsidRDefault="00A850D5">
            <w:pPr>
              <w:ind w:left="-85" w:right="-92"/>
              <w:jc w:val="center"/>
              <w:rPr>
                <w:lang w:eastAsia="en-US"/>
              </w:rPr>
            </w:pPr>
            <w:r>
              <w:rPr>
                <w:lang w:eastAsia="en-US"/>
              </w:rPr>
              <w:t>ОМС (по согласованию),</w:t>
            </w:r>
          </w:p>
          <w:p w:rsidR="00A850D5" w:rsidRDefault="00A850D5">
            <w:pPr>
              <w:ind w:left="-85" w:right="-92"/>
              <w:jc w:val="center"/>
              <w:rPr>
                <w:lang w:eastAsia="en-US"/>
              </w:rPr>
            </w:pPr>
            <w:r>
              <w:rPr>
                <w:lang w:eastAsia="en-US"/>
              </w:rPr>
              <w:t xml:space="preserve">Руководители объектов (по согласованию)  </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 xml:space="preserve">. </w:t>
            </w:r>
          </w:p>
          <w:p w:rsidR="00A850D5" w:rsidRDefault="00A850D5">
            <w:pPr>
              <w:ind w:left="-118" w:right="-108"/>
              <w:jc w:val="center"/>
              <w:rPr>
                <w:lang w:eastAsia="en-US"/>
              </w:rPr>
            </w:pPr>
            <w:r>
              <w:rPr>
                <w:lang w:eastAsia="en-US"/>
              </w:rPr>
              <w:t>(по отдельным планам)</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center"/>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Повышение квалификации сотрудников по вопросам профилактики терроризма</w:t>
            </w:r>
          </w:p>
        </w:tc>
      </w:tr>
      <w:tr w:rsidR="00A850D5" w:rsidTr="00A850D5">
        <w:tc>
          <w:tcPr>
            <w:tcW w:w="539" w:type="dxa"/>
            <w:tcBorders>
              <w:top w:val="single" w:sz="4" w:space="0" w:color="auto"/>
              <w:left w:val="single" w:sz="4" w:space="0" w:color="auto"/>
              <w:bottom w:val="single" w:sz="4" w:space="0" w:color="auto"/>
              <w:right w:val="single" w:sz="4" w:space="0" w:color="auto"/>
            </w:tcBorders>
            <w:hideMark/>
          </w:tcPr>
          <w:p w:rsidR="00A850D5" w:rsidRDefault="00A850D5">
            <w:pPr>
              <w:ind w:left="-70" w:right="-68"/>
              <w:jc w:val="center"/>
              <w:rPr>
                <w:lang w:eastAsia="en-US"/>
              </w:rPr>
            </w:pPr>
            <w:r>
              <w:rPr>
                <w:lang w:eastAsia="en-US"/>
              </w:rPr>
              <w:lastRenderedPageBreak/>
              <w:t>35</w:t>
            </w: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Участие в проводимых органами исполнительной власти КБР пресс-конференциях (брифингах), семинарах, круглых столах по вопросам деятельности в сфере противодействия терроризму и экстремизму</w:t>
            </w:r>
          </w:p>
        </w:tc>
        <w:tc>
          <w:tcPr>
            <w:tcW w:w="2023" w:type="dxa"/>
            <w:tcBorders>
              <w:top w:val="single" w:sz="4" w:space="0" w:color="auto"/>
              <w:left w:val="single" w:sz="4" w:space="0" w:color="auto"/>
              <w:bottom w:val="single" w:sz="4" w:space="0" w:color="auto"/>
              <w:right w:val="single" w:sz="4" w:space="0" w:color="auto"/>
            </w:tcBorders>
            <w:hideMark/>
          </w:tcPr>
          <w:p w:rsidR="00A850D5" w:rsidRDefault="00A850D5">
            <w:pPr>
              <w:ind w:left="-85" w:right="-92"/>
              <w:jc w:val="center"/>
              <w:rPr>
                <w:lang w:eastAsia="en-US"/>
              </w:rPr>
            </w:pPr>
            <w:r>
              <w:rPr>
                <w:lang w:eastAsia="en-US"/>
              </w:rPr>
              <w:t xml:space="preserve">Заместитель главы местной администрации района по социальной политике и межнациональным отношениям, </w:t>
            </w:r>
          </w:p>
          <w:p w:rsidR="00A850D5" w:rsidRDefault="00A850D5">
            <w:pPr>
              <w:ind w:left="-85" w:right="-92"/>
              <w:jc w:val="center"/>
              <w:rPr>
                <w:lang w:eastAsia="en-US"/>
              </w:rPr>
            </w:pPr>
            <w:r>
              <w:rPr>
                <w:lang w:eastAsia="en-US"/>
              </w:rPr>
              <w:t>МКУ РГ «</w:t>
            </w:r>
            <w:proofErr w:type="spellStart"/>
            <w:r>
              <w:rPr>
                <w:lang w:eastAsia="en-US"/>
              </w:rPr>
              <w:t>Прохладненские</w:t>
            </w:r>
            <w:proofErr w:type="spellEnd"/>
            <w:r>
              <w:rPr>
                <w:lang w:eastAsia="en-US"/>
              </w:rPr>
              <w:t xml:space="preserve"> известия», </w:t>
            </w:r>
          </w:p>
          <w:p w:rsidR="00A850D5" w:rsidRDefault="00A850D5">
            <w:pPr>
              <w:ind w:left="-85" w:right="-92"/>
              <w:jc w:val="center"/>
              <w:rPr>
                <w:lang w:eastAsia="en-US"/>
              </w:rPr>
            </w:pPr>
            <w:r>
              <w:rPr>
                <w:lang w:eastAsia="en-US"/>
              </w:rPr>
              <w:t>Пресс-секретарь</w:t>
            </w:r>
          </w:p>
        </w:tc>
        <w:tc>
          <w:tcPr>
            <w:tcW w:w="1314" w:type="dxa"/>
            <w:tcBorders>
              <w:top w:val="single" w:sz="4" w:space="0" w:color="auto"/>
              <w:left w:val="single" w:sz="4" w:space="0" w:color="auto"/>
              <w:bottom w:val="single" w:sz="4" w:space="0" w:color="auto"/>
              <w:right w:val="single" w:sz="4" w:space="0" w:color="auto"/>
            </w:tcBorders>
            <w:hideMark/>
          </w:tcPr>
          <w:p w:rsidR="00A850D5" w:rsidRDefault="00A850D5">
            <w:pPr>
              <w:widowControl w:val="0"/>
              <w:autoSpaceDE w:val="0"/>
              <w:autoSpaceDN w:val="0"/>
              <w:adjustRightInd w:val="0"/>
              <w:ind w:left="-118" w:right="-108"/>
              <w:jc w:val="center"/>
              <w:rPr>
                <w:lang w:eastAsia="en-US"/>
              </w:rPr>
            </w:pPr>
            <w:r>
              <w:rPr>
                <w:lang w:eastAsia="en-US"/>
              </w:rPr>
              <w:t xml:space="preserve">2022 – </w:t>
            </w:r>
          </w:p>
          <w:p w:rsidR="00A850D5" w:rsidRDefault="00A850D5">
            <w:pPr>
              <w:ind w:left="-118" w:right="-108"/>
              <w:jc w:val="center"/>
              <w:rPr>
                <w:lang w:eastAsia="en-US"/>
              </w:rPr>
            </w:pPr>
            <w:r>
              <w:rPr>
                <w:lang w:eastAsia="en-US"/>
              </w:rPr>
              <w:t xml:space="preserve">2024 </w:t>
            </w:r>
            <w:proofErr w:type="spellStart"/>
            <w:r>
              <w:rPr>
                <w:lang w:eastAsia="en-US"/>
              </w:rPr>
              <w:t>г.</w:t>
            </w:r>
            <w:proofErr w:type="gramStart"/>
            <w:r>
              <w:rPr>
                <w:lang w:eastAsia="en-US"/>
              </w:rPr>
              <w:t>г</w:t>
            </w:r>
            <w:proofErr w:type="spellEnd"/>
            <w:proofErr w:type="gramEnd"/>
            <w:r>
              <w:rPr>
                <w:lang w:eastAsia="en-US"/>
              </w:rPr>
              <w:t>.</w:t>
            </w: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2" w:right="-108"/>
              <w:jc w:val="center"/>
              <w:rPr>
                <w:lang w:eastAsia="en-US"/>
              </w:rPr>
            </w:pPr>
            <w:r>
              <w:rPr>
                <w:lang w:eastAsia="en-US"/>
              </w:rPr>
              <w:t xml:space="preserve">текущее    </w:t>
            </w:r>
            <w:r>
              <w:rPr>
                <w:lang w:eastAsia="en-US"/>
              </w:rPr>
              <w:br/>
              <w:t>финансирование</w:t>
            </w:r>
          </w:p>
        </w:tc>
        <w:tc>
          <w:tcPr>
            <w:tcW w:w="996"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p>
        </w:tc>
        <w:tc>
          <w:tcPr>
            <w:tcW w:w="851"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p>
        </w:tc>
        <w:tc>
          <w:tcPr>
            <w:tcW w:w="285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Повышение квалификации сотрудников по вопросам профилактики терроризма</w:t>
            </w:r>
          </w:p>
        </w:tc>
      </w:tr>
      <w:tr w:rsidR="00A850D5" w:rsidTr="00A850D5">
        <w:tc>
          <w:tcPr>
            <w:tcW w:w="539" w:type="dxa"/>
            <w:tcBorders>
              <w:top w:val="single" w:sz="4" w:space="0" w:color="auto"/>
              <w:left w:val="single" w:sz="4" w:space="0" w:color="auto"/>
              <w:bottom w:val="single" w:sz="4" w:space="0" w:color="auto"/>
              <w:right w:val="single" w:sz="4" w:space="0" w:color="auto"/>
            </w:tcBorders>
          </w:tcPr>
          <w:p w:rsidR="00A850D5" w:rsidRDefault="00A850D5">
            <w:pPr>
              <w:jc w:val="center"/>
              <w:rPr>
                <w:lang w:eastAsia="en-US"/>
              </w:rPr>
            </w:pPr>
          </w:p>
        </w:tc>
        <w:tc>
          <w:tcPr>
            <w:tcW w:w="3797" w:type="dxa"/>
            <w:tcBorders>
              <w:top w:val="single" w:sz="4" w:space="0" w:color="auto"/>
              <w:left w:val="single" w:sz="4" w:space="0" w:color="auto"/>
              <w:bottom w:val="single" w:sz="4" w:space="0" w:color="auto"/>
              <w:right w:val="single" w:sz="4" w:space="0" w:color="auto"/>
            </w:tcBorders>
            <w:hideMark/>
          </w:tcPr>
          <w:p w:rsidR="00A850D5" w:rsidRDefault="00A850D5">
            <w:pPr>
              <w:jc w:val="right"/>
              <w:rPr>
                <w:lang w:eastAsia="en-US"/>
              </w:rPr>
            </w:pPr>
            <w:r>
              <w:rPr>
                <w:lang w:eastAsia="en-US"/>
              </w:rPr>
              <w:t>ВСЕГО ЗА ПРОГРАММУ</w:t>
            </w:r>
          </w:p>
        </w:tc>
        <w:tc>
          <w:tcPr>
            <w:tcW w:w="2023" w:type="dxa"/>
            <w:tcBorders>
              <w:top w:val="single" w:sz="4" w:space="0" w:color="auto"/>
              <w:left w:val="single" w:sz="4" w:space="0" w:color="auto"/>
              <w:bottom w:val="single" w:sz="4" w:space="0" w:color="auto"/>
              <w:right w:val="single" w:sz="4" w:space="0" w:color="auto"/>
            </w:tcBorders>
          </w:tcPr>
          <w:p w:rsidR="00A850D5" w:rsidRDefault="00A850D5">
            <w:pPr>
              <w:ind w:left="-46" w:right="-50"/>
              <w:jc w:val="center"/>
              <w:rPr>
                <w:lang w:eastAsia="en-US"/>
              </w:rPr>
            </w:pPr>
          </w:p>
        </w:tc>
        <w:tc>
          <w:tcPr>
            <w:tcW w:w="1314" w:type="dxa"/>
            <w:tcBorders>
              <w:top w:val="single" w:sz="4" w:space="0" w:color="auto"/>
              <w:left w:val="single" w:sz="4" w:space="0" w:color="auto"/>
              <w:bottom w:val="single" w:sz="4" w:space="0" w:color="auto"/>
              <w:right w:val="single" w:sz="4" w:space="0" w:color="auto"/>
            </w:tcBorders>
          </w:tcPr>
          <w:p w:rsidR="00A850D5" w:rsidRDefault="00A850D5">
            <w:pPr>
              <w:ind w:left="-118" w:right="-108"/>
              <w:jc w:val="center"/>
              <w:rPr>
                <w:lang w:eastAsia="en-US"/>
              </w:rPr>
            </w:pPr>
          </w:p>
        </w:tc>
        <w:tc>
          <w:tcPr>
            <w:tcW w:w="1827" w:type="dxa"/>
            <w:tcBorders>
              <w:top w:val="single" w:sz="4" w:space="0" w:color="auto"/>
              <w:left w:val="single" w:sz="4" w:space="0" w:color="auto"/>
              <w:bottom w:val="single" w:sz="4" w:space="0" w:color="auto"/>
              <w:right w:val="single" w:sz="4" w:space="0" w:color="auto"/>
            </w:tcBorders>
            <w:hideMark/>
          </w:tcPr>
          <w:p w:rsidR="00A850D5" w:rsidRDefault="00A850D5">
            <w:pPr>
              <w:ind w:left="-81" w:right="-99"/>
              <w:jc w:val="center"/>
              <w:rPr>
                <w:lang w:eastAsia="en-US"/>
              </w:rPr>
            </w:pPr>
            <w:r>
              <w:rPr>
                <w:lang w:eastAsia="en-US"/>
              </w:rPr>
              <w:t>Местный бюджет</w:t>
            </w:r>
          </w:p>
        </w:tc>
        <w:tc>
          <w:tcPr>
            <w:tcW w:w="996"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rFonts w:eastAsia="Tahoma"/>
                <w:spacing w:val="-10"/>
                <w:lang w:eastAsia="zh-CN"/>
              </w:rPr>
            </w:pPr>
            <w:r>
              <w:rPr>
                <w:rFonts w:eastAsia="Tahoma"/>
                <w:spacing w:val="-10"/>
                <w:lang w:eastAsia="zh-CN"/>
              </w:rPr>
              <w:t>7012,814</w:t>
            </w:r>
          </w:p>
        </w:tc>
        <w:tc>
          <w:tcPr>
            <w:tcW w:w="890"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rFonts w:eastAsia="Tahoma"/>
                <w:spacing w:val="-10"/>
                <w:lang w:eastAsia="zh-CN"/>
              </w:rPr>
            </w:pPr>
            <w:r>
              <w:rPr>
                <w:rFonts w:eastAsia="Tahoma"/>
                <w:spacing w:val="-10"/>
                <w:lang w:eastAsia="zh-CN"/>
              </w:rPr>
              <w:t>2106,</w:t>
            </w:r>
          </w:p>
          <w:p w:rsidR="00A850D5" w:rsidRDefault="00A850D5">
            <w:pPr>
              <w:ind w:left="-68" w:right="-108"/>
              <w:rPr>
                <w:rFonts w:eastAsia="Tahoma"/>
                <w:spacing w:val="-10"/>
                <w:lang w:eastAsia="zh-CN"/>
              </w:rPr>
            </w:pPr>
            <w:r>
              <w:rPr>
                <w:rFonts w:eastAsia="Tahoma"/>
                <w:spacing w:val="-10"/>
                <w:lang w:eastAsia="zh-CN"/>
              </w:rPr>
              <w:t>271</w:t>
            </w:r>
          </w:p>
        </w:tc>
        <w:tc>
          <w:tcPr>
            <w:tcW w:w="850"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lang w:eastAsia="en-US"/>
              </w:rPr>
            </w:pPr>
            <w:r>
              <w:rPr>
                <w:lang w:eastAsia="en-US"/>
              </w:rPr>
              <w:t>2202,</w:t>
            </w:r>
          </w:p>
          <w:p w:rsidR="00A850D5" w:rsidRDefault="00A850D5">
            <w:pPr>
              <w:ind w:left="-68" w:right="-108"/>
              <w:rPr>
                <w:rFonts w:eastAsia="Tahoma"/>
                <w:spacing w:val="-10"/>
                <w:lang w:eastAsia="zh-CN"/>
              </w:rPr>
            </w:pPr>
            <w:r>
              <w:rPr>
                <w:lang w:eastAsia="en-US"/>
              </w:rPr>
              <w:t>703</w:t>
            </w:r>
          </w:p>
        </w:tc>
        <w:tc>
          <w:tcPr>
            <w:tcW w:w="851"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lang w:eastAsia="en-US"/>
              </w:rPr>
            </w:pPr>
            <w:r>
              <w:rPr>
                <w:lang w:eastAsia="en-US"/>
              </w:rPr>
              <w:t>2703,</w:t>
            </w:r>
          </w:p>
          <w:p w:rsidR="00A850D5" w:rsidRDefault="00A850D5">
            <w:pPr>
              <w:ind w:left="-68" w:right="-108"/>
              <w:rPr>
                <w:lang w:eastAsia="en-US"/>
              </w:rPr>
            </w:pPr>
            <w:r>
              <w:rPr>
                <w:lang w:eastAsia="en-US"/>
              </w:rPr>
              <w:t>84</w:t>
            </w:r>
          </w:p>
        </w:tc>
        <w:tc>
          <w:tcPr>
            <w:tcW w:w="2858"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p>
        </w:tc>
      </w:tr>
    </w:tbl>
    <w:p w:rsidR="00A850D5" w:rsidRDefault="00A850D5" w:rsidP="00A850D5">
      <w:pPr>
        <w:jc w:val="right"/>
      </w:pPr>
    </w:p>
    <w:p w:rsidR="00A850D5" w:rsidRDefault="00A850D5" w:rsidP="00A850D5">
      <w:pPr>
        <w:jc w:val="right"/>
      </w:pPr>
      <w:r>
        <w:lastRenderedPageBreak/>
        <w:t>Приложение № 2</w:t>
      </w:r>
    </w:p>
    <w:p w:rsidR="00A850D5" w:rsidRDefault="00A850D5" w:rsidP="00A850D5">
      <w:pPr>
        <w:jc w:val="right"/>
      </w:pPr>
      <w:r>
        <w:t xml:space="preserve">к </w:t>
      </w:r>
      <w:r>
        <w:rPr>
          <w:rFonts w:eastAsia="BatangChe"/>
        </w:rPr>
        <w:t xml:space="preserve">муниципальной программе </w:t>
      </w:r>
      <w:r>
        <w:t xml:space="preserve">«Профилактика терроризма и экстремизма </w:t>
      </w:r>
      <w:proofErr w:type="gramStart"/>
      <w:r>
        <w:t>в</w:t>
      </w:r>
      <w:proofErr w:type="gramEnd"/>
      <w:r>
        <w:t xml:space="preserve"> </w:t>
      </w:r>
    </w:p>
    <w:p w:rsidR="00A850D5" w:rsidRDefault="00A850D5" w:rsidP="00A850D5">
      <w:pPr>
        <w:pStyle w:val="ConsPlusNormal"/>
        <w:jc w:val="right"/>
        <w:rPr>
          <w:rFonts w:ascii="Times New Roman" w:hAnsi="Times New Roman" w:cs="Times New Roman"/>
          <w:sz w:val="24"/>
          <w:szCs w:val="24"/>
        </w:rPr>
      </w:pPr>
      <w:proofErr w:type="spellStart"/>
      <w:r>
        <w:rPr>
          <w:rFonts w:ascii="Times New Roman" w:hAnsi="Times New Roman" w:cs="Times New Roman"/>
          <w:sz w:val="24"/>
          <w:szCs w:val="24"/>
        </w:rPr>
        <w:t>Прохладненском</w:t>
      </w:r>
      <w:proofErr w:type="spellEnd"/>
      <w:r>
        <w:rPr>
          <w:rFonts w:ascii="Times New Roman" w:hAnsi="Times New Roman" w:cs="Times New Roman"/>
          <w:sz w:val="24"/>
          <w:szCs w:val="24"/>
        </w:rPr>
        <w:t xml:space="preserve"> муниципальном </w:t>
      </w:r>
      <w:proofErr w:type="gramStart"/>
      <w:r>
        <w:rPr>
          <w:rFonts w:ascii="Times New Roman" w:hAnsi="Times New Roman" w:cs="Times New Roman"/>
          <w:sz w:val="24"/>
          <w:szCs w:val="24"/>
        </w:rPr>
        <w:t>районе</w:t>
      </w:r>
      <w:proofErr w:type="gramEnd"/>
      <w:r>
        <w:rPr>
          <w:rFonts w:ascii="Times New Roman" w:hAnsi="Times New Roman" w:cs="Times New Roman"/>
          <w:sz w:val="24"/>
          <w:szCs w:val="24"/>
        </w:rPr>
        <w:t xml:space="preserve"> КБР на 2022 – 2024 годы»</w:t>
      </w:r>
    </w:p>
    <w:p w:rsidR="00A850D5" w:rsidRDefault="00A850D5" w:rsidP="00A850D5">
      <w:pPr>
        <w:jc w:val="center"/>
        <w:rPr>
          <w:sz w:val="28"/>
          <w:szCs w:val="28"/>
        </w:rPr>
      </w:pPr>
    </w:p>
    <w:p w:rsidR="00A850D5" w:rsidRDefault="00A850D5" w:rsidP="00A850D5">
      <w:pPr>
        <w:pStyle w:val="ConsPlusNormal"/>
        <w:ind w:left="-142" w:right="-457"/>
        <w:jc w:val="center"/>
        <w:rPr>
          <w:rFonts w:ascii="Times New Roman" w:eastAsia="BatangChe" w:hAnsi="Times New Roman" w:cs="Times New Roman"/>
          <w:sz w:val="28"/>
          <w:szCs w:val="28"/>
        </w:rPr>
      </w:pPr>
      <w:r>
        <w:rPr>
          <w:rFonts w:ascii="Times New Roman" w:hAnsi="Times New Roman" w:cs="Times New Roman"/>
          <w:sz w:val="28"/>
          <w:szCs w:val="28"/>
        </w:rPr>
        <w:t xml:space="preserve">Ресурсное обеспечение реализации </w:t>
      </w:r>
      <w:r>
        <w:rPr>
          <w:rFonts w:ascii="Times New Roman" w:eastAsia="BatangChe" w:hAnsi="Times New Roman" w:cs="Times New Roman"/>
          <w:sz w:val="28"/>
          <w:szCs w:val="28"/>
        </w:rPr>
        <w:t>муниципальной программы</w:t>
      </w:r>
    </w:p>
    <w:p w:rsidR="00A850D5" w:rsidRDefault="00A850D5" w:rsidP="00A850D5">
      <w:pPr>
        <w:ind w:left="-142" w:right="-457"/>
        <w:jc w:val="center"/>
        <w:rPr>
          <w:sz w:val="28"/>
          <w:szCs w:val="28"/>
        </w:rPr>
      </w:pPr>
      <w:r>
        <w:rPr>
          <w:sz w:val="28"/>
          <w:szCs w:val="28"/>
        </w:rPr>
        <w:t xml:space="preserve">«Профилактика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 на 2022 – 2024 годы»</w:t>
      </w:r>
    </w:p>
    <w:p w:rsidR="00A850D5" w:rsidRDefault="00A850D5" w:rsidP="00A850D5">
      <w:pPr>
        <w:ind w:left="-142" w:right="-457"/>
        <w:jc w:val="center"/>
        <w:rPr>
          <w:sz w:val="28"/>
          <w:szCs w:val="28"/>
        </w:rPr>
      </w:pPr>
    </w:p>
    <w:tbl>
      <w:tblPr>
        <w:tblStyle w:val="a3"/>
        <w:tblW w:w="15735" w:type="dxa"/>
        <w:tblLayout w:type="fixed"/>
        <w:tblLook w:val="04A0" w:firstRow="1" w:lastRow="0" w:firstColumn="1" w:lastColumn="0" w:noHBand="0" w:noVBand="1"/>
      </w:tblPr>
      <w:tblGrid>
        <w:gridCol w:w="1808"/>
        <w:gridCol w:w="4819"/>
        <w:gridCol w:w="2125"/>
        <w:gridCol w:w="709"/>
        <w:gridCol w:w="708"/>
        <w:gridCol w:w="1559"/>
        <w:gridCol w:w="966"/>
        <w:gridCol w:w="993"/>
        <w:gridCol w:w="1037"/>
        <w:gridCol w:w="1011"/>
      </w:tblGrid>
      <w:tr w:rsidR="00A850D5" w:rsidTr="00A850D5">
        <w:tc>
          <w:tcPr>
            <w:tcW w:w="1807"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Статус</w:t>
            </w:r>
          </w:p>
        </w:tc>
        <w:tc>
          <w:tcPr>
            <w:tcW w:w="4818"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 xml:space="preserve">Наименование программы, подпрограммы программы, основного мероприятия </w:t>
            </w:r>
          </w:p>
        </w:tc>
        <w:tc>
          <w:tcPr>
            <w:tcW w:w="2125"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ind w:left="-70" w:right="-66"/>
              <w:jc w:val="center"/>
              <w:rPr>
                <w:lang w:eastAsia="en-US"/>
              </w:rPr>
            </w:pPr>
            <w:r>
              <w:rPr>
                <w:lang w:eastAsia="en-US"/>
              </w:rPr>
              <w:t>ГРБС ответственный исполнитель</w:t>
            </w:r>
          </w:p>
        </w:tc>
        <w:tc>
          <w:tcPr>
            <w:tcW w:w="3942" w:type="dxa"/>
            <w:gridSpan w:val="4"/>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Код бюджетной классификации</w:t>
            </w:r>
          </w:p>
        </w:tc>
        <w:tc>
          <w:tcPr>
            <w:tcW w:w="3041" w:type="dxa"/>
            <w:gridSpan w:val="3"/>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Объемы бюджетных ассигнований, тыс. руб.</w:t>
            </w:r>
          </w:p>
        </w:tc>
      </w:tr>
      <w:tr w:rsidR="00A850D5" w:rsidTr="00A850D5">
        <w:tc>
          <w:tcPr>
            <w:tcW w:w="1807"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4818"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A850D5" w:rsidRDefault="00A850D5">
            <w:pPr>
              <w:ind w:left="-108" w:right="-108"/>
              <w:jc w:val="center"/>
              <w:rPr>
                <w:lang w:eastAsia="en-US"/>
              </w:rPr>
            </w:pPr>
            <w:r>
              <w:rPr>
                <w:lang w:eastAsia="en-US"/>
              </w:rPr>
              <w:t xml:space="preserve">Глава </w:t>
            </w:r>
          </w:p>
        </w:tc>
        <w:tc>
          <w:tcPr>
            <w:tcW w:w="708" w:type="dxa"/>
            <w:tcBorders>
              <w:top w:val="single" w:sz="4" w:space="0" w:color="auto"/>
              <w:left w:val="single" w:sz="4" w:space="0" w:color="auto"/>
              <w:bottom w:val="single" w:sz="4" w:space="0" w:color="auto"/>
              <w:right w:val="single" w:sz="4" w:space="0" w:color="auto"/>
            </w:tcBorders>
            <w:hideMark/>
          </w:tcPr>
          <w:p w:rsidR="00A850D5" w:rsidRDefault="00A850D5">
            <w:pPr>
              <w:ind w:left="-43" w:right="-109"/>
              <w:jc w:val="center"/>
              <w:rPr>
                <w:lang w:eastAsia="en-US"/>
              </w:rPr>
            </w:pPr>
            <w:proofErr w:type="spellStart"/>
            <w:r>
              <w:rPr>
                <w:lang w:eastAsia="en-US"/>
              </w:rPr>
              <w:t>РдПр</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A850D5" w:rsidRDefault="00A850D5">
            <w:pPr>
              <w:ind w:left="-52" w:right="-107"/>
              <w:jc w:val="center"/>
              <w:rPr>
                <w:lang w:eastAsia="en-US"/>
              </w:rPr>
            </w:pPr>
            <w:r>
              <w:rPr>
                <w:lang w:eastAsia="en-US"/>
              </w:rPr>
              <w:t>КЦСР</w:t>
            </w:r>
          </w:p>
        </w:tc>
        <w:tc>
          <w:tcPr>
            <w:tcW w:w="966" w:type="dxa"/>
            <w:tcBorders>
              <w:top w:val="single" w:sz="4" w:space="0" w:color="auto"/>
              <w:left w:val="single" w:sz="4" w:space="0" w:color="auto"/>
              <w:bottom w:val="single" w:sz="4" w:space="0" w:color="auto"/>
              <w:right w:val="single" w:sz="4" w:space="0" w:color="auto"/>
            </w:tcBorders>
            <w:hideMark/>
          </w:tcPr>
          <w:p w:rsidR="00A850D5" w:rsidRDefault="00A850D5">
            <w:pPr>
              <w:ind w:left="-61" w:right="-108"/>
              <w:jc w:val="center"/>
              <w:rPr>
                <w:lang w:eastAsia="en-US"/>
              </w:rPr>
            </w:pPr>
            <w:r>
              <w:rPr>
                <w:lang w:eastAsia="en-US"/>
              </w:rPr>
              <w:t>Группы ВР</w:t>
            </w:r>
          </w:p>
        </w:tc>
        <w:tc>
          <w:tcPr>
            <w:tcW w:w="993"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2022 год</w:t>
            </w:r>
          </w:p>
        </w:tc>
        <w:tc>
          <w:tcPr>
            <w:tcW w:w="1037"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2023 год</w:t>
            </w:r>
          </w:p>
        </w:tc>
        <w:tc>
          <w:tcPr>
            <w:tcW w:w="1011" w:type="dxa"/>
            <w:tcBorders>
              <w:top w:val="single" w:sz="4" w:space="0" w:color="auto"/>
              <w:left w:val="single" w:sz="4" w:space="0" w:color="auto"/>
              <w:bottom w:val="single" w:sz="4" w:space="0" w:color="auto"/>
              <w:right w:val="single" w:sz="4" w:space="0" w:color="auto"/>
            </w:tcBorders>
            <w:hideMark/>
          </w:tcPr>
          <w:p w:rsidR="00A850D5" w:rsidRDefault="00A850D5">
            <w:pPr>
              <w:jc w:val="center"/>
              <w:rPr>
                <w:lang w:eastAsia="en-US"/>
              </w:rPr>
            </w:pPr>
            <w:r>
              <w:rPr>
                <w:lang w:eastAsia="en-US"/>
              </w:rPr>
              <w:t>2024 год</w:t>
            </w:r>
          </w:p>
        </w:tc>
      </w:tr>
      <w:tr w:rsidR="00A850D5" w:rsidTr="00A850D5">
        <w:tc>
          <w:tcPr>
            <w:tcW w:w="1807" w:type="dxa"/>
            <w:tcBorders>
              <w:top w:val="single" w:sz="4" w:space="0" w:color="auto"/>
              <w:left w:val="single" w:sz="4" w:space="0" w:color="auto"/>
              <w:bottom w:val="single" w:sz="4" w:space="0" w:color="auto"/>
              <w:right w:val="single" w:sz="4" w:space="0" w:color="auto"/>
            </w:tcBorders>
            <w:hideMark/>
          </w:tcPr>
          <w:p w:rsidR="00A850D5" w:rsidRDefault="00A850D5">
            <w:pPr>
              <w:ind w:left="-56" w:right="-62"/>
              <w:jc w:val="both"/>
              <w:rPr>
                <w:lang w:eastAsia="en-US"/>
              </w:rPr>
            </w:pPr>
            <w:r>
              <w:rPr>
                <w:lang w:eastAsia="en-US"/>
              </w:rPr>
              <w:t xml:space="preserve">Муниципальная программа </w:t>
            </w:r>
          </w:p>
        </w:tc>
        <w:tc>
          <w:tcPr>
            <w:tcW w:w="481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Профилактика терроризма и экстремизма </w:t>
            </w:r>
            <w:proofErr w:type="gramStart"/>
            <w:r>
              <w:rPr>
                <w:lang w:eastAsia="en-US"/>
              </w:rPr>
              <w:t>в</w:t>
            </w:r>
            <w:proofErr w:type="gramEnd"/>
            <w:r>
              <w:rPr>
                <w:lang w:eastAsia="en-US"/>
              </w:rPr>
              <w:t xml:space="preserve"> </w:t>
            </w:r>
          </w:p>
          <w:p w:rsidR="00A850D5" w:rsidRDefault="00A850D5">
            <w:pPr>
              <w:pStyle w:val="ConsPlusNormal"/>
              <w:jc w:val="both"/>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Прохладненском</w:t>
            </w:r>
            <w:proofErr w:type="spellEnd"/>
            <w:r>
              <w:rPr>
                <w:rFonts w:ascii="Times New Roman" w:hAnsi="Times New Roman" w:cs="Times New Roman"/>
                <w:sz w:val="24"/>
                <w:szCs w:val="24"/>
                <w:lang w:eastAsia="en-US"/>
              </w:rPr>
              <w:t xml:space="preserve"> муниципальном </w:t>
            </w:r>
            <w:proofErr w:type="gramStart"/>
            <w:r>
              <w:rPr>
                <w:rFonts w:ascii="Times New Roman" w:hAnsi="Times New Roman" w:cs="Times New Roman"/>
                <w:sz w:val="24"/>
                <w:szCs w:val="24"/>
                <w:lang w:eastAsia="en-US"/>
              </w:rPr>
              <w:t>районе</w:t>
            </w:r>
            <w:proofErr w:type="gramEnd"/>
            <w:r>
              <w:rPr>
                <w:rFonts w:ascii="Times New Roman" w:hAnsi="Times New Roman" w:cs="Times New Roman"/>
                <w:sz w:val="24"/>
                <w:szCs w:val="24"/>
                <w:lang w:eastAsia="en-US"/>
              </w:rPr>
              <w:t xml:space="preserve"> КБР на 2022 – 2024 годы</w:t>
            </w:r>
          </w:p>
        </w:tc>
        <w:tc>
          <w:tcPr>
            <w:tcW w:w="2125"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Местная администрация Прохладненского муниципального района</w:t>
            </w:r>
          </w:p>
          <w:p w:rsidR="00A850D5" w:rsidRDefault="00A850D5">
            <w:pPr>
              <w:jc w:val="both"/>
              <w:rPr>
                <w:lang w:eastAsia="en-US"/>
              </w:rPr>
            </w:pPr>
            <w:r>
              <w:rPr>
                <w:lang w:eastAsia="en-US"/>
              </w:rPr>
              <w:t>Всего:</w:t>
            </w:r>
          </w:p>
          <w:p w:rsidR="00A850D5" w:rsidRDefault="00A850D5">
            <w:pPr>
              <w:jc w:val="both"/>
              <w:rPr>
                <w:lang w:eastAsia="en-US"/>
              </w:rPr>
            </w:pPr>
            <w:r>
              <w:rPr>
                <w:rFonts w:eastAsia="Tahoma"/>
                <w:spacing w:val="-10"/>
                <w:lang w:eastAsia="zh-CN"/>
              </w:rPr>
              <w:t>7012,814</w:t>
            </w:r>
            <w:r>
              <w:rPr>
                <w:lang w:eastAsia="en-US"/>
              </w:rPr>
              <w:t xml:space="preserve"> тыс. руб.</w:t>
            </w:r>
          </w:p>
        </w:tc>
        <w:tc>
          <w:tcPr>
            <w:tcW w:w="709"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p>
        </w:tc>
        <w:tc>
          <w:tcPr>
            <w:tcW w:w="708"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p>
        </w:tc>
        <w:tc>
          <w:tcPr>
            <w:tcW w:w="1559" w:type="dxa"/>
            <w:tcBorders>
              <w:top w:val="single" w:sz="4" w:space="0" w:color="auto"/>
              <w:left w:val="single" w:sz="4" w:space="0" w:color="auto"/>
              <w:bottom w:val="single" w:sz="4" w:space="0" w:color="auto"/>
              <w:right w:val="single" w:sz="4" w:space="0" w:color="auto"/>
            </w:tcBorders>
          </w:tcPr>
          <w:p w:rsidR="00A850D5" w:rsidRDefault="00A850D5">
            <w:pPr>
              <w:ind w:left="-52" w:right="-107"/>
              <w:jc w:val="both"/>
              <w:rPr>
                <w:lang w:eastAsia="en-US"/>
              </w:rPr>
            </w:pPr>
          </w:p>
        </w:tc>
        <w:tc>
          <w:tcPr>
            <w:tcW w:w="966" w:type="dxa"/>
            <w:tcBorders>
              <w:top w:val="single" w:sz="4" w:space="0" w:color="auto"/>
              <w:left w:val="single" w:sz="4" w:space="0" w:color="auto"/>
              <w:bottom w:val="single" w:sz="4" w:space="0" w:color="auto"/>
              <w:right w:val="single" w:sz="4" w:space="0" w:color="auto"/>
            </w:tcBorders>
          </w:tcPr>
          <w:p w:rsidR="00A850D5" w:rsidRDefault="00A850D5">
            <w:pPr>
              <w:ind w:left="-61" w:right="-108"/>
              <w:jc w:val="both"/>
              <w:rPr>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rFonts w:eastAsia="Tahoma"/>
                <w:spacing w:val="-10"/>
                <w:lang w:eastAsia="zh-CN"/>
              </w:rPr>
            </w:pPr>
            <w:r>
              <w:rPr>
                <w:rFonts w:eastAsia="Tahoma"/>
                <w:spacing w:val="-10"/>
                <w:lang w:eastAsia="zh-CN"/>
              </w:rPr>
              <w:t>2106,271</w:t>
            </w:r>
          </w:p>
        </w:tc>
        <w:tc>
          <w:tcPr>
            <w:tcW w:w="1037"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rFonts w:eastAsia="Tahoma"/>
                <w:spacing w:val="-10"/>
                <w:lang w:eastAsia="zh-CN"/>
              </w:rPr>
            </w:pPr>
            <w:r>
              <w:rPr>
                <w:lang w:eastAsia="en-US"/>
              </w:rPr>
              <w:t>2202,703</w:t>
            </w:r>
          </w:p>
        </w:tc>
        <w:tc>
          <w:tcPr>
            <w:tcW w:w="1011"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lang w:eastAsia="en-US"/>
              </w:rPr>
            </w:pPr>
            <w:r>
              <w:rPr>
                <w:lang w:eastAsia="en-US"/>
              </w:rPr>
              <w:t>2703,84</w:t>
            </w:r>
          </w:p>
        </w:tc>
      </w:tr>
      <w:tr w:rsidR="00A850D5" w:rsidTr="00A850D5">
        <w:tc>
          <w:tcPr>
            <w:tcW w:w="1807"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ind w:left="-56" w:right="-62"/>
              <w:jc w:val="both"/>
              <w:rPr>
                <w:lang w:eastAsia="en-US"/>
              </w:rPr>
            </w:pPr>
            <w:r>
              <w:rPr>
                <w:lang w:eastAsia="en-US"/>
              </w:rPr>
              <w:t>Основное мероприятие 1</w:t>
            </w:r>
          </w:p>
        </w:tc>
        <w:tc>
          <w:tcPr>
            <w:tcW w:w="4818"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proofErr w:type="gramStart"/>
            <w:r>
              <w:rPr>
                <w:lang w:eastAsia="en-US"/>
              </w:rPr>
              <w:t>Установка ограждения территорий общеобразовательных учреждений, в том числе демонтаж, монтаж, установка, приобретение нефинансовых активов, подготовительные работы (спил, вывоз, очистка территории) и т.д.</w:t>
            </w:r>
            <w:proofErr w:type="gramEnd"/>
          </w:p>
        </w:tc>
        <w:tc>
          <w:tcPr>
            <w:tcW w:w="2125"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ind w:right="-98"/>
              <w:jc w:val="both"/>
              <w:rPr>
                <w:lang w:eastAsia="en-US"/>
              </w:rPr>
            </w:pPr>
            <w:proofErr w:type="spellStart"/>
            <w:r>
              <w:rPr>
                <w:lang w:eastAsia="en-US"/>
              </w:rPr>
              <w:t>МКУ</w:t>
            </w:r>
            <w:proofErr w:type="gramStart"/>
            <w:r>
              <w:rPr>
                <w:lang w:eastAsia="en-US"/>
              </w:rPr>
              <w:t>«У</w:t>
            </w:r>
            <w:proofErr w:type="gramEnd"/>
            <w:r>
              <w:rPr>
                <w:lang w:eastAsia="en-US"/>
              </w:rPr>
              <w:t>правление</w:t>
            </w:r>
            <w:proofErr w:type="spellEnd"/>
            <w:r>
              <w:rPr>
                <w:lang w:eastAsia="en-US"/>
              </w:rPr>
              <w:t xml:space="preserve"> образования»</w:t>
            </w:r>
          </w:p>
          <w:p w:rsidR="00A850D5" w:rsidRDefault="00A850D5">
            <w:pPr>
              <w:ind w:right="-98"/>
              <w:jc w:val="both"/>
              <w:rPr>
                <w:lang w:eastAsia="en-US"/>
              </w:rPr>
            </w:pPr>
            <w:r>
              <w:rPr>
                <w:lang w:eastAsia="en-US"/>
              </w:rPr>
              <w:t>Всего:</w:t>
            </w:r>
          </w:p>
          <w:p w:rsidR="00A850D5" w:rsidRDefault="00A850D5">
            <w:pPr>
              <w:ind w:right="-98"/>
              <w:jc w:val="both"/>
              <w:rPr>
                <w:lang w:eastAsia="en-US"/>
              </w:rPr>
            </w:pPr>
            <w:r>
              <w:rPr>
                <w:rFonts w:eastAsia="Tahoma"/>
                <w:spacing w:val="-10"/>
                <w:lang w:eastAsia="zh-CN"/>
              </w:rPr>
              <w:t>6262,542</w:t>
            </w:r>
            <w:r>
              <w:rPr>
                <w:lang w:eastAsia="en-US"/>
              </w:rPr>
              <w:t xml:space="preserve"> тыс. руб.</w:t>
            </w:r>
          </w:p>
        </w:tc>
        <w:tc>
          <w:tcPr>
            <w:tcW w:w="709" w:type="dxa"/>
            <w:tcBorders>
              <w:top w:val="single" w:sz="4" w:space="0" w:color="auto"/>
              <w:left w:val="single" w:sz="4" w:space="0" w:color="auto"/>
              <w:bottom w:val="single" w:sz="4" w:space="0" w:color="auto"/>
              <w:right w:val="single" w:sz="4" w:space="0" w:color="auto"/>
            </w:tcBorders>
            <w:hideMark/>
          </w:tcPr>
          <w:p w:rsidR="00A850D5" w:rsidRDefault="00A850D5">
            <w:pPr>
              <w:jc w:val="both"/>
              <w:rPr>
                <w:rFonts w:eastAsia="Calibri"/>
                <w:lang w:eastAsia="en-US"/>
              </w:rPr>
            </w:pPr>
            <w:r>
              <w:rPr>
                <w:rFonts w:eastAsia="Calibri"/>
                <w:lang w:eastAsia="en-US"/>
              </w:rPr>
              <w:t>873</w:t>
            </w:r>
          </w:p>
        </w:tc>
        <w:tc>
          <w:tcPr>
            <w:tcW w:w="708" w:type="dxa"/>
            <w:tcBorders>
              <w:top w:val="single" w:sz="4" w:space="0" w:color="auto"/>
              <w:left w:val="single" w:sz="4" w:space="0" w:color="auto"/>
              <w:bottom w:val="single" w:sz="4" w:space="0" w:color="auto"/>
              <w:right w:val="single" w:sz="4" w:space="0" w:color="auto"/>
            </w:tcBorders>
            <w:hideMark/>
          </w:tcPr>
          <w:p w:rsidR="00A850D5" w:rsidRDefault="00A850D5">
            <w:pPr>
              <w:jc w:val="both"/>
              <w:rPr>
                <w:rFonts w:eastAsia="Calibri"/>
                <w:lang w:eastAsia="en-US"/>
              </w:rPr>
            </w:pPr>
            <w:r>
              <w:rPr>
                <w:rFonts w:eastAsia="Calibri"/>
                <w:lang w:eastAsia="en-US"/>
              </w:rPr>
              <w:t>0707</w:t>
            </w:r>
          </w:p>
        </w:tc>
        <w:tc>
          <w:tcPr>
            <w:tcW w:w="1559" w:type="dxa"/>
            <w:tcBorders>
              <w:top w:val="single" w:sz="4" w:space="0" w:color="auto"/>
              <w:left w:val="single" w:sz="4" w:space="0" w:color="auto"/>
              <w:bottom w:val="single" w:sz="4" w:space="0" w:color="auto"/>
              <w:right w:val="single" w:sz="4" w:space="0" w:color="auto"/>
            </w:tcBorders>
            <w:hideMark/>
          </w:tcPr>
          <w:p w:rsidR="00A850D5" w:rsidRDefault="00A850D5">
            <w:pPr>
              <w:ind w:left="-52" w:right="-107"/>
              <w:jc w:val="both"/>
              <w:rPr>
                <w:rFonts w:eastAsia="Calibri"/>
                <w:lang w:eastAsia="en-US"/>
              </w:rPr>
            </w:pPr>
            <w:r>
              <w:rPr>
                <w:rFonts w:eastAsia="Calibri"/>
                <w:lang w:eastAsia="en-US"/>
              </w:rPr>
              <w:t>0240199997</w:t>
            </w:r>
          </w:p>
        </w:tc>
        <w:tc>
          <w:tcPr>
            <w:tcW w:w="966" w:type="dxa"/>
            <w:tcBorders>
              <w:top w:val="single" w:sz="4" w:space="0" w:color="auto"/>
              <w:left w:val="single" w:sz="4" w:space="0" w:color="auto"/>
              <w:bottom w:val="single" w:sz="4" w:space="0" w:color="auto"/>
              <w:right w:val="single" w:sz="4" w:space="0" w:color="auto"/>
            </w:tcBorders>
            <w:hideMark/>
          </w:tcPr>
          <w:p w:rsidR="00A850D5" w:rsidRDefault="00A850D5">
            <w:pPr>
              <w:ind w:left="-61" w:right="-108"/>
              <w:jc w:val="both"/>
              <w:rPr>
                <w:rFonts w:eastAsia="Calibri"/>
                <w:lang w:eastAsia="en-US"/>
              </w:rPr>
            </w:pPr>
            <w:r>
              <w:rPr>
                <w:rFonts w:eastAsia="Calibri"/>
                <w:lang w:eastAsia="en-US"/>
              </w:rPr>
              <w:t>200</w:t>
            </w:r>
          </w:p>
        </w:tc>
        <w:tc>
          <w:tcPr>
            <w:tcW w:w="993"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rFonts w:eastAsia="Tahoma"/>
                <w:spacing w:val="-10"/>
                <w:lang w:eastAsia="zh-CN"/>
              </w:rPr>
            </w:pPr>
            <w:r>
              <w:rPr>
                <w:rFonts w:eastAsia="Tahoma"/>
                <w:spacing w:val="-10"/>
                <w:lang w:eastAsia="zh-CN"/>
              </w:rPr>
              <w:t>1724,653</w:t>
            </w:r>
          </w:p>
        </w:tc>
        <w:tc>
          <w:tcPr>
            <w:tcW w:w="1037"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rFonts w:eastAsia="Tahoma"/>
                <w:spacing w:val="-10"/>
                <w:lang w:eastAsia="zh-CN"/>
              </w:rPr>
            </w:pPr>
            <w:r>
              <w:rPr>
                <w:rFonts w:eastAsia="Tahoma"/>
                <w:spacing w:val="-10"/>
                <w:lang w:eastAsia="zh-CN"/>
              </w:rPr>
              <w:t>2003,049</w:t>
            </w:r>
          </w:p>
        </w:tc>
        <w:tc>
          <w:tcPr>
            <w:tcW w:w="1011" w:type="dxa"/>
            <w:tcBorders>
              <w:top w:val="single" w:sz="4" w:space="0" w:color="auto"/>
              <w:left w:val="single" w:sz="4" w:space="0" w:color="auto"/>
              <w:bottom w:val="single" w:sz="4" w:space="0" w:color="auto"/>
              <w:right w:val="single" w:sz="4" w:space="0" w:color="auto"/>
            </w:tcBorders>
          </w:tcPr>
          <w:p w:rsidR="00A850D5" w:rsidRDefault="00A850D5">
            <w:pPr>
              <w:ind w:left="-68" w:right="-108"/>
              <w:rPr>
                <w:lang w:eastAsia="en-US"/>
              </w:rPr>
            </w:pPr>
          </w:p>
        </w:tc>
      </w:tr>
      <w:tr w:rsidR="00A850D5" w:rsidTr="00A850D5">
        <w:tc>
          <w:tcPr>
            <w:tcW w:w="1807"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4818"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A850D5" w:rsidRDefault="00A850D5">
            <w:pPr>
              <w:jc w:val="both"/>
              <w:rPr>
                <w:rFonts w:eastAsia="Calibri"/>
                <w:lang w:eastAsia="en-US"/>
              </w:rPr>
            </w:pPr>
            <w:r>
              <w:rPr>
                <w:rFonts w:eastAsia="Calibri"/>
                <w:lang w:eastAsia="en-US"/>
              </w:rPr>
              <w:t>873</w:t>
            </w:r>
          </w:p>
        </w:tc>
        <w:tc>
          <w:tcPr>
            <w:tcW w:w="708" w:type="dxa"/>
            <w:tcBorders>
              <w:top w:val="single" w:sz="4" w:space="0" w:color="auto"/>
              <w:left w:val="single" w:sz="4" w:space="0" w:color="auto"/>
              <w:bottom w:val="single" w:sz="4" w:space="0" w:color="auto"/>
              <w:right w:val="single" w:sz="4" w:space="0" w:color="auto"/>
            </w:tcBorders>
            <w:hideMark/>
          </w:tcPr>
          <w:p w:rsidR="00A850D5" w:rsidRDefault="00A850D5">
            <w:pPr>
              <w:jc w:val="both"/>
              <w:rPr>
                <w:rFonts w:eastAsia="Calibri"/>
                <w:lang w:eastAsia="en-US"/>
              </w:rPr>
            </w:pPr>
            <w:r>
              <w:rPr>
                <w:rFonts w:eastAsia="Calibri"/>
                <w:lang w:eastAsia="en-US"/>
              </w:rPr>
              <w:t>0707</w:t>
            </w:r>
          </w:p>
        </w:tc>
        <w:tc>
          <w:tcPr>
            <w:tcW w:w="1559" w:type="dxa"/>
            <w:tcBorders>
              <w:top w:val="single" w:sz="4" w:space="0" w:color="auto"/>
              <w:left w:val="single" w:sz="4" w:space="0" w:color="auto"/>
              <w:bottom w:val="single" w:sz="4" w:space="0" w:color="auto"/>
              <w:right w:val="single" w:sz="4" w:space="0" w:color="auto"/>
            </w:tcBorders>
            <w:hideMark/>
          </w:tcPr>
          <w:p w:rsidR="00A850D5" w:rsidRDefault="00A850D5">
            <w:pPr>
              <w:ind w:left="-52" w:right="-107"/>
              <w:jc w:val="both"/>
              <w:rPr>
                <w:rFonts w:eastAsia="Calibri"/>
                <w:lang w:eastAsia="en-US"/>
              </w:rPr>
            </w:pPr>
            <w:r>
              <w:rPr>
                <w:rFonts w:eastAsia="Calibri"/>
                <w:lang w:eastAsia="en-US"/>
              </w:rPr>
              <w:t>0240190000</w:t>
            </w:r>
          </w:p>
        </w:tc>
        <w:tc>
          <w:tcPr>
            <w:tcW w:w="966" w:type="dxa"/>
            <w:tcBorders>
              <w:top w:val="single" w:sz="4" w:space="0" w:color="auto"/>
              <w:left w:val="single" w:sz="4" w:space="0" w:color="auto"/>
              <w:bottom w:val="single" w:sz="4" w:space="0" w:color="auto"/>
              <w:right w:val="single" w:sz="4" w:space="0" w:color="auto"/>
            </w:tcBorders>
            <w:hideMark/>
          </w:tcPr>
          <w:p w:rsidR="00A850D5" w:rsidRDefault="00A850D5">
            <w:pPr>
              <w:ind w:left="-61" w:right="-108"/>
              <w:jc w:val="both"/>
              <w:rPr>
                <w:rFonts w:eastAsia="Calibri"/>
                <w:lang w:eastAsia="en-US"/>
              </w:rPr>
            </w:pPr>
            <w:r>
              <w:rPr>
                <w:rFonts w:eastAsia="Calibri"/>
                <w:lang w:eastAsia="en-US"/>
              </w:rPr>
              <w:t>200</w:t>
            </w:r>
          </w:p>
        </w:tc>
        <w:tc>
          <w:tcPr>
            <w:tcW w:w="993" w:type="dxa"/>
            <w:tcBorders>
              <w:top w:val="single" w:sz="4" w:space="0" w:color="auto"/>
              <w:left w:val="single" w:sz="4" w:space="0" w:color="auto"/>
              <w:bottom w:val="single" w:sz="4" w:space="0" w:color="auto"/>
              <w:right w:val="single" w:sz="4" w:space="0" w:color="auto"/>
            </w:tcBorders>
          </w:tcPr>
          <w:p w:rsidR="00A850D5" w:rsidRDefault="00A850D5">
            <w:pPr>
              <w:ind w:left="-68" w:right="-108"/>
              <w:rPr>
                <w:rFonts w:eastAsia="Tahoma"/>
                <w:spacing w:val="-10"/>
                <w:lang w:eastAsia="zh-CN"/>
              </w:rPr>
            </w:pPr>
          </w:p>
        </w:tc>
        <w:tc>
          <w:tcPr>
            <w:tcW w:w="1037" w:type="dxa"/>
            <w:tcBorders>
              <w:top w:val="single" w:sz="4" w:space="0" w:color="auto"/>
              <w:left w:val="single" w:sz="4" w:space="0" w:color="auto"/>
              <w:bottom w:val="single" w:sz="4" w:space="0" w:color="auto"/>
              <w:right w:val="single" w:sz="4" w:space="0" w:color="auto"/>
            </w:tcBorders>
          </w:tcPr>
          <w:p w:rsidR="00A850D5" w:rsidRDefault="00A850D5">
            <w:pPr>
              <w:ind w:left="-68" w:right="-108"/>
              <w:rPr>
                <w:rFonts w:eastAsia="Tahoma"/>
                <w:spacing w:val="-10"/>
                <w:lang w:eastAsia="zh-CN"/>
              </w:rPr>
            </w:pPr>
          </w:p>
        </w:tc>
        <w:tc>
          <w:tcPr>
            <w:tcW w:w="1011"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rPr>
                <w:lang w:eastAsia="en-US"/>
              </w:rPr>
            </w:pPr>
            <w:r>
              <w:rPr>
                <w:lang w:eastAsia="en-US"/>
              </w:rPr>
              <w:t>2534,84</w:t>
            </w:r>
          </w:p>
        </w:tc>
      </w:tr>
      <w:tr w:rsidR="00A850D5" w:rsidTr="00A850D5">
        <w:tc>
          <w:tcPr>
            <w:tcW w:w="1807" w:type="dxa"/>
            <w:tcBorders>
              <w:top w:val="single" w:sz="4" w:space="0" w:color="auto"/>
              <w:left w:val="single" w:sz="4" w:space="0" w:color="auto"/>
              <w:bottom w:val="single" w:sz="4" w:space="0" w:color="auto"/>
              <w:right w:val="single" w:sz="4" w:space="0" w:color="auto"/>
            </w:tcBorders>
            <w:hideMark/>
          </w:tcPr>
          <w:p w:rsidR="00A850D5" w:rsidRDefault="00A850D5">
            <w:pPr>
              <w:ind w:left="-56" w:right="-62"/>
              <w:jc w:val="both"/>
              <w:rPr>
                <w:lang w:eastAsia="en-US"/>
              </w:rPr>
            </w:pPr>
            <w:r>
              <w:rPr>
                <w:lang w:eastAsia="en-US"/>
              </w:rPr>
              <w:t>Основное мероприятие 2</w:t>
            </w:r>
          </w:p>
        </w:tc>
        <w:tc>
          <w:tcPr>
            <w:tcW w:w="481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Установка автономных Систем оповещения, не совмещенных с ретрансляционными технологическими системами,  обеспечивающих оперативное информирование людей об угрозе совершения или о совершении террористического акта</w:t>
            </w:r>
          </w:p>
        </w:tc>
        <w:tc>
          <w:tcPr>
            <w:tcW w:w="2125" w:type="dxa"/>
            <w:tcBorders>
              <w:top w:val="single" w:sz="4" w:space="0" w:color="auto"/>
              <w:left w:val="single" w:sz="4" w:space="0" w:color="auto"/>
              <w:bottom w:val="single" w:sz="4" w:space="0" w:color="auto"/>
              <w:right w:val="single" w:sz="4" w:space="0" w:color="auto"/>
            </w:tcBorders>
            <w:hideMark/>
          </w:tcPr>
          <w:p w:rsidR="00A850D5" w:rsidRDefault="00A850D5">
            <w:pPr>
              <w:ind w:right="-98"/>
              <w:jc w:val="both"/>
              <w:rPr>
                <w:lang w:eastAsia="en-US"/>
              </w:rPr>
            </w:pPr>
            <w:proofErr w:type="spellStart"/>
            <w:r>
              <w:rPr>
                <w:lang w:eastAsia="en-US"/>
              </w:rPr>
              <w:t>МКУ</w:t>
            </w:r>
            <w:proofErr w:type="gramStart"/>
            <w:r>
              <w:rPr>
                <w:lang w:eastAsia="en-US"/>
              </w:rPr>
              <w:t>«У</w:t>
            </w:r>
            <w:proofErr w:type="gramEnd"/>
            <w:r>
              <w:rPr>
                <w:lang w:eastAsia="en-US"/>
              </w:rPr>
              <w:t>правление</w:t>
            </w:r>
            <w:proofErr w:type="spellEnd"/>
            <w:r>
              <w:rPr>
                <w:lang w:eastAsia="en-US"/>
              </w:rPr>
              <w:t xml:space="preserve"> образования»</w:t>
            </w:r>
          </w:p>
          <w:p w:rsidR="00A850D5" w:rsidRDefault="00A850D5">
            <w:pPr>
              <w:ind w:right="-98"/>
              <w:jc w:val="both"/>
              <w:rPr>
                <w:lang w:eastAsia="en-US"/>
              </w:rPr>
            </w:pPr>
            <w:r>
              <w:rPr>
                <w:lang w:eastAsia="en-US"/>
              </w:rPr>
              <w:t>Всего:</w:t>
            </w:r>
          </w:p>
          <w:p w:rsidR="00A850D5" w:rsidRDefault="00A850D5">
            <w:pPr>
              <w:ind w:right="-98"/>
              <w:rPr>
                <w:lang w:eastAsia="en-US"/>
              </w:rPr>
            </w:pPr>
            <w:r>
              <w:rPr>
                <w:lang w:eastAsia="en-US"/>
              </w:rPr>
              <w:t>374,618  тыс. руб.</w:t>
            </w:r>
          </w:p>
        </w:tc>
        <w:tc>
          <w:tcPr>
            <w:tcW w:w="709" w:type="dxa"/>
            <w:tcBorders>
              <w:top w:val="single" w:sz="4" w:space="0" w:color="auto"/>
              <w:left w:val="single" w:sz="4" w:space="0" w:color="auto"/>
              <w:bottom w:val="single" w:sz="4" w:space="0" w:color="auto"/>
              <w:right w:val="single" w:sz="4" w:space="0" w:color="auto"/>
            </w:tcBorders>
            <w:hideMark/>
          </w:tcPr>
          <w:p w:rsidR="00A850D5" w:rsidRDefault="00A850D5">
            <w:pPr>
              <w:jc w:val="both"/>
              <w:rPr>
                <w:rFonts w:eastAsia="Calibri"/>
                <w:lang w:eastAsia="en-US"/>
              </w:rPr>
            </w:pPr>
            <w:r>
              <w:rPr>
                <w:rFonts w:eastAsia="Calibri"/>
                <w:lang w:eastAsia="en-US"/>
              </w:rPr>
              <w:t>873</w:t>
            </w:r>
          </w:p>
        </w:tc>
        <w:tc>
          <w:tcPr>
            <w:tcW w:w="708" w:type="dxa"/>
            <w:tcBorders>
              <w:top w:val="single" w:sz="4" w:space="0" w:color="auto"/>
              <w:left w:val="single" w:sz="4" w:space="0" w:color="auto"/>
              <w:bottom w:val="single" w:sz="4" w:space="0" w:color="auto"/>
              <w:right w:val="single" w:sz="4" w:space="0" w:color="auto"/>
            </w:tcBorders>
            <w:hideMark/>
          </w:tcPr>
          <w:p w:rsidR="00A850D5" w:rsidRDefault="00A850D5">
            <w:pPr>
              <w:jc w:val="both"/>
              <w:rPr>
                <w:rFonts w:eastAsia="Calibri"/>
                <w:lang w:eastAsia="en-US"/>
              </w:rPr>
            </w:pPr>
            <w:r>
              <w:rPr>
                <w:rFonts w:eastAsia="Calibri"/>
                <w:lang w:eastAsia="en-US"/>
              </w:rPr>
              <w:t>0707</w:t>
            </w:r>
          </w:p>
        </w:tc>
        <w:tc>
          <w:tcPr>
            <w:tcW w:w="1559" w:type="dxa"/>
            <w:tcBorders>
              <w:top w:val="single" w:sz="4" w:space="0" w:color="auto"/>
              <w:left w:val="single" w:sz="4" w:space="0" w:color="auto"/>
              <w:bottom w:val="single" w:sz="4" w:space="0" w:color="auto"/>
              <w:right w:val="single" w:sz="4" w:space="0" w:color="auto"/>
            </w:tcBorders>
            <w:hideMark/>
          </w:tcPr>
          <w:p w:rsidR="00A850D5" w:rsidRDefault="00A850D5">
            <w:pPr>
              <w:ind w:left="-52" w:right="-107"/>
              <w:jc w:val="both"/>
              <w:rPr>
                <w:rFonts w:eastAsia="Calibri"/>
                <w:lang w:eastAsia="en-US"/>
              </w:rPr>
            </w:pPr>
            <w:r>
              <w:rPr>
                <w:rFonts w:eastAsia="Calibri"/>
                <w:lang w:eastAsia="en-US"/>
              </w:rPr>
              <w:t>0240199997</w:t>
            </w:r>
          </w:p>
        </w:tc>
        <w:tc>
          <w:tcPr>
            <w:tcW w:w="966" w:type="dxa"/>
            <w:tcBorders>
              <w:top w:val="single" w:sz="4" w:space="0" w:color="auto"/>
              <w:left w:val="single" w:sz="4" w:space="0" w:color="auto"/>
              <w:bottom w:val="single" w:sz="4" w:space="0" w:color="auto"/>
              <w:right w:val="single" w:sz="4" w:space="0" w:color="auto"/>
            </w:tcBorders>
            <w:hideMark/>
          </w:tcPr>
          <w:p w:rsidR="00A850D5" w:rsidRDefault="00A850D5">
            <w:pPr>
              <w:ind w:left="-61" w:right="-108"/>
              <w:jc w:val="both"/>
              <w:rPr>
                <w:rFonts w:eastAsia="Calibri"/>
                <w:lang w:eastAsia="en-US"/>
              </w:rPr>
            </w:pPr>
            <w:r>
              <w:rPr>
                <w:rFonts w:eastAsia="Calibri"/>
                <w:lang w:eastAsia="en-US"/>
              </w:rPr>
              <w:t>200</w:t>
            </w:r>
          </w:p>
        </w:tc>
        <w:tc>
          <w:tcPr>
            <w:tcW w:w="993"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jc w:val="both"/>
              <w:rPr>
                <w:lang w:eastAsia="en-US"/>
              </w:rPr>
            </w:pPr>
            <w:r>
              <w:rPr>
                <w:lang w:eastAsia="en-US"/>
              </w:rPr>
              <w:t>374,618</w:t>
            </w:r>
          </w:p>
        </w:tc>
        <w:tc>
          <w:tcPr>
            <w:tcW w:w="1037" w:type="dxa"/>
            <w:tcBorders>
              <w:top w:val="single" w:sz="4" w:space="0" w:color="auto"/>
              <w:left w:val="single" w:sz="4" w:space="0" w:color="auto"/>
              <w:bottom w:val="single" w:sz="4" w:space="0" w:color="auto"/>
              <w:right w:val="single" w:sz="4" w:space="0" w:color="auto"/>
            </w:tcBorders>
          </w:tcPr>
          <w:p w:rsidR="00A850D5" w:rsidRDefault="00A850D5">
            <w:pPr>
              <w:ind w:left="-93" w:right="-81"/>
              <w:jc w:val="both"/>
              <w:rPr>
                <w:lang w:eastAsia="en-US"/>
              </w:rPr>
            </w:pPr>
          </w:p>
        </w:tc>
        <w:tc>
          <w:tcPr>
            <w:tcW w:w="1011"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r>
      <w:tr w:rsidR="00A850D5" w:rsidTr="00A850D5">
        <w:tc>
          <w:tcPr>
            <w:tcW w:w="1807" w:type="dxa"/>
            <w:tcBorders>
              <w:top w:val="single" w:sz="4" w:space="0" w:color="auto"/>
              <w:left w:val="single" w:sz="4" w:space="0" w:color="auto"/>
              <w:bottom w:val="single" w:sz="4" w:space="0" w:color="auto"/>
              <w:right w:val="single" w:sz="4" w:space="0" w:color="auto"/>
            </w:tcBorders>
            <w:hideMark/>
          </w:tcPr>
          <w:p w:rsidR="00A850D5" w:rsidRDefault="00A850D5">
            <w:pPr>
              <w:ind w:left="-56" w:right="-62"/>
              <w:jc w:val="both"/>
              <w:rPr>
                <w:lang w:eastAsia="en-US"/>
              </w:rPr>
            </w:pPr>
            <w:r>
              <w:rPr>
                <w:lang w:eastAsia="en-US"/>
              </w:rPr>
              <w:t>Основное мероприятие 3</w:t>
            </w:r>
          </w:p>
        </w:tc>
        <w:tc>
          <w:tcPr>
            <w:tcW w:w="4818" w:type="dxa"/>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 xml:space="preserve">Установка дополнительных камер видеонаблюдения в </w:t>
            </w:r>
            <w:r>
              <w:rPr>
                <w:rFonts w:eastAsia="Tahoma"/>
                <w:spacing w:val="-10"/>
                <w:lang w:eastAsia="zh-CN"/>
              </w:rPr>
              <w:t>общеобразовательных учреждениях района</w:t>
            </w:r>
          </w:p>
        </w:tc>
        <w:tc>
          <w:tcPr>
            <w:tcW w:w="2125" w:type="dxa"/>
            <w:tcBorders>
              <w:top w:val="single" w:sz="4" w:space="0" w:color="auto"/>
              <w:left w:val="single" w:sz="4" w:space="0" w:color="auto"/>
              <w:bottom w:val="single" w:sz="4" w:space="0" w:color="auto"/>
              <w:right w:val="single" w:sz="4" w:space="0" w:color="auto"/>
            </w:tcBorders>
            <w:hideMark/>
          </w:tcPr>
          <w:p w:rsidR="00A850D5" w:rsidRDefault="00A850D5">
            <w:pPr>
              <w:ind w:right="-98"/>
              <w:jc w:val="both"/>
              <w:rPr>
                <w:lang w:eastAsia="en-US"/>
              </w:rPr>
            </w:pPr>
            <w:proofErr w:type="spellStart"/>
            <w:r>
              <w:rPr>
                <w:lang w:eastAsia="en-US"/>
              </w:rPr>
              <w:t>МКУ</w:t>
            </w:r>
            <w:proofErr w:type="gramStart"/>
            <w:r>
              <w:rPr>
                <w:lang w:eastAsia="en-US"/>
              </w:rPr>
              <w:t>«У</w:t>
            </w:r>
            <w:proofErr w:type="gramEnd"/>
            <w:r>
              <w:rPr>
                <w:lang w:eastAsia="en-US"/>
              </w:rPr>
              <w:t>правление</w:t>
            </w:r>
            <w:proofErr w:type="spellEnd"/>
            <w:r>
              <w:rPr>
                <w:lang w:eastAsia="en-US"/>
              </w:rPr>
              <w:t xml:space="preserve"> образования»</w:t>
            </w:r>
          </w:p>
          <w:p w:rsidR="00A850D5" w:rsidRDefault="00A850D5">
            <w:pPr>
              <w:ind w:right="-98"/>
              <w:jc w:val="both"/>
              <w:rPr>
                <w:lang w:eastAsia="en-US"/>
              </w:rPr>
            </w:pPr>
            <w:r>
              <w:rPr>
                <w:lang w:eastAsia="en-US"/>
              </w:rPr>
              <w:t>Всего:</w:t>
            </w:r>
          </w:p>
          <w:p w:rsidR="00A850D5" w:rsidRDefault="00A850D5">
            <w:pPr>
              <w:ind w:right="-98"/>
              <w:jc w:val="both"/>
              <w:rPr>
                <w:lang w:eastAsia="en-US"/>
              </w:rPr>
            </w:pPr>
            <w:r>
              <w:rPr>
                <w:lang w:eastAsia="en-US"/>
              </w:rPr>
              <w:t>189,654  тыс. руб.</w:t>
            </w:r>
          </w:p>
        </w:tc>
        <w:tc>
          <w:tcPr>
            <w:tcW w:w="709" w:type="dxa"/>
            <w:tcBorders>
              <w:top w:val="single" w:sz="4" w:space="0" w:color="auto"/>
              <w:left w:val="single" w:sz="4" w:space="0" w:color="auto"/>
              <w:bottom w:val="single" w:sz="4" w:space="0" w:color="auto"/>
              <w:right w:val="single" w:sz="4" w:space="0" w:color="auto"/>
            </w:tcBorders>
            <w:hideMark/>
          </w:tcPr>
          <w:p w:rsidR="00A850D5" w:rsidRDefault="00A850D5">
            <w:pPr>
              <w:jc w:val="both"/>
              <w:rPr>
                <w:rFonts w:eastAsia="Calibri"/>
                <w:lang w:eastAsia="en-US"/>
              </w:rPr>
            </w:pPr>
            <w:r>
              <w:rPr>
                <w:rFonts w:eastAsia="Calibri"/>
                <w:lang w:eastAsia="en-US"/>
              </w:rPr>
              <w:t>873</w:t>
            </w:r>
          </w:p>
        </w:tc>
        <w:tc>
          <w:tcPr>
            <w:tcW w:w="708" w:type="dxa"/>
            <w:tcBorders>
              <w:top w:val="single" w:sz="4" w:space="0" w:color="auto"/>
              <w:left w:val="single" w:sz="4" w:space="0" w:color="auto"/>
              <w:bottom w:val="single" w:sz="4" w:space="0" w:color="auto"/>
              <w:right w:val="single" w:sz="4" w:space="0" w:color="auto"/>
            </w:tcBorders>
            <w:hideMark/>
          </w:tcPr>
          <w:p w:rsidR="00A850D5" w:rsidRDefault="00A850D5">
            <w:pPr>
              <w:jc w:val="both"/>
              <w:rPr>
                <w:rFonts w:eastAsia="Calibri"/>
                <w:lang w:eastAsia="en-US"/>
              </w:rPr>
            </w:pPr>
            <w:r>
              <w:rPr>
                <w:rFonts w:eastAsia="Calibri"/>
                <w:lang w:eastAsia="en-US"/>
              </w:rPr>
              <w:t>0707</w:t>
            </w:r>
          </w:p>
        </w:tc>
        <w:tc>
          <w:tcPr>
            <w:tcW w:w="1559" w:type="dxa"/>
            <w:tcBorders>
              <w:top w:val="single" w:sz="4" w:space="0" w:color="auto"/>
              <w:left w:val="single" w:sz="4" w:space="0" w:color="auto"/>
              <w:bottom w:val="single" w:sz="4" w:space="0" w:color="auto"/>
              <w:right w:val="single" w:sz="4" w:space="0" w:color="auto"/>
            </w:tcBorders>
            <w:hideMark/>
          </w:tcPr>
          <w:p w:rsidR="00A850D5" w:rsidRDefault="00A850D5">
            <w:pPr>
              <w:ind w:left="-52" w:right="-107"/>
              <w:jc w:val="both"/>
              <w:rPr>
                <w:rFonts w:eastAsia="Calibri"/>
                <w:lang w:eastAsia="en-US"/>
              </w:rPr>
            </w:pPr>
            <w:r>
              <w:rPr>
                <w:rFonts w:eastAsia="Calibri"/>
                <w:lang w:eastAsia="en-US"/>
              </w:rPr>
              <w:t>0240199997</w:t>
            </w:r>
          </w:p>
        </w:tc>
        <w:tc>
          <w:tcPr>
            <w:tcW w:w="966" w:type="dxa"/>
            <w:tcBorders>
              <w:top w:val="single" w:sz="4" w:space="0" w:color="auto"/>
              <w:left w:val="single" w:sz="4" w:space="0" w:color="auto"/>
              <w:bottom w:val="single" w:sz="4" w:space="0" w:color="auto"/>
              <w:right w:val="single" w:sz="4" w:space="0" w:color="auto"/>
            </w:tcBorders>
            <w:hideMark/>
          </w:tcPr>
          <w:p w:rsidR="00A850D5" w:rsidRDefault="00A850D5">
            <w:pPr>
              <w:ind w:left="-61" w:right="-108"/>
              <w:jc w:val="both"/>
              <w:rPr>
                <w:rFonts w:eastAsia="Calibri"/>
                <w:lang w:eastAsia="en-US"/>
              </w:rPr>
            </w:pPr>
            <w:r>
              <w:rPr>
                <w:rFonts w:eastAsia="Calibri"/>
                <w:lang w:eastAsia="en-US"/>
              </w:rPr>
              <w:t>200</w:t>
            </w:r>
          </w:p>
        </w:tc>
        <w:tc>
          <w:tcPr>
            <w:tcW w:w="993"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1037" w:type="dxa"/>
            <w:tcBorders>
              <w:top w:val="single" w:sz="4" w:space="0" w:color="auto"/>
              <w:left w:val="single" w:sz="4" w:space="0" w:color="auto"/>
              <w:bottom w:val="single" w:sz="4" w:space="0" w:color="auto"/>
              <w:right w:val="single" w:sz="4" w:space="0" w:color="auto"/>
            </w:tcBorders>
            <w:hideMark/>
          </w:tcPr>
          <w:p w:rsidR="00A850D5" w:rsidRDefault="00A850D5">
            <w:pPr>
              <w:ind w:left="-93" w:right="-81"/>
              <w:jc w:val="both"/>
              <w:rPr>
                <w:lang w:eastAsia="en-US"/>
              </w:rPr>
            </w:pPr>
            <w:r>
              <w:rPr>
                <w:lang w:eastAsia="en-US"/>
              </w:rPr>
              <w:t>189,654</w:t>
            </w:r>
          </w:p>
        </w:tc>
        <w:tc>
          <w:tcPr>
            <w:tcW w:w="1011"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r>
      <w:tr w:rsidR="00A850D5" w:rsidTr="00A850D5">
        <w:tc>
          <w:tcPr>
            <w:tcW w:w="1807" w:type="dxa"/>
            <w:tcBorders>
              <w:top w:val="single" w:sz="4" w:space="0" w:color="auto"/>
              <w:left w:val="single" w:sz="4" w:space="0" w:color="auto"/>
              <w:bottom w:val="single" w:sz="4" w:space="0" w:color="auto"/>
              <w:right w:val="single" w:sz="4" w:space="0" w:color="auto"/>
            </w:tcBorders>
            <w:hideMark/>
          </w:tcPr>
          <w:p w:rsidR="00A850D5" w:rsidRDefault="00A850D5">
            <w:pPr>
              <w:ind w:left="-56" w:right="-62"/>
              <w:jc w:val="both"/>
              <w:rPr>
                <w:lang w:eastAsia="en-US"/>
              </w:rPr>
            </w:pPr>
            <w:r>
              <w:rPr>
                <w:lang w:eastAsia="en-US"/>
              </w:rPr>
              <w:lastRenderedPageBreak/>
              <w:t>Основное мероприятие 4</w:t>
            </w:r>
          </w:p>
        </w:tc>
        <w:tc>
          <w:tcPr>
            <w:tcW w:w="4818" w:type="dxa"/>
            <w:tcBorders>
              <w:top w:val="single" w:sz="4" w:space="0" w:color="auto"/>
              <w:left w:val="single" w:sz="4" w:space="0" w:color="auto"/>
              <w:bottom w:val="single" w:sz="4" w:space="0" w:color="auto"/>
              <w:right w:val="single" w:sz="4" w:space="0" w:color="auto"/>
            </w:tcBorders>
          </w:tcPr>
          <w:p w:rsidR="00A850D5" w:rsidRDefault="00A850D5">
            <w:pPr>
              <w:jc w:val="both"/>
              <w:rPr>
                <w:lang w:eastAsia="en-US"/>
              </w:rPr>
            </w:pPr>
            <w:r>
              <w:rPr>
                <w:lang w:eastAsia="en-US"/>
              </w:rPr>
              <w:t>Приобретение и установка арочного металл детектора в образовательном учреждении</w:t>
            </w:r>
          </w:p>
          <w:p w:rsidR="00A850D5" w:rsidRDefault="00A850D5">
            <w:pPr>
              <w:jc w:val="both"/>
              <w:rPr>
                <w:lang w:eastAsia="en-US"/>
              </w:rPr>
            </w:pPr>
          </w:p>
          <w:p w:rsidR="00A850D5" w:rsidRDefault="00A850D5">
            <w:pPr>
              <w:jc w:val="both"/>
              <w:rPr>
                <w:lang w:eastAsia="en-US"/>
              </w:rPr>
            </w:pPr>
          </w:p>
        </w:tc>
        <w:tc>
          <w:tcPr>
            <w:tcW w:w="2125" w:type="dxa"/>
            <w:tcBorders>
              <w:top w:val="single" w:sz="4" w:space="0" w:color="auto"/>
              <w:left w:val="single" w:sz="4" w:space="0" w:color="auto"/>
              <w:bottom w:val="single" w:sz="4" w:space="0" w:color="auto"/>
              <w:right w:val="single" w:sz="4" w:space="0" w:color="auto"/>
            </w:tcBorders>
            <w:hideMark/>
          </w:tcPr>
          <w:p w:rsidR="00A850D5" w:rsidRDefault="00A850D5">
            <w:pPr>
              <w:ind w:right="-98"/>
              <w:jc w:val="both"/>
              <w:rPr>
                <w:lang w:eastAsia="en-US"/>
              </w:rPr>
            </w:pPr>
            <w:proofErr w:type="spellStart"/>
            <w:r>
              <w:rPr>
                <w:lang w:eastAsia="en-US"/>
              </w:rPr>
              <w:t>МКУ</w:t>
            </w:r>
            <w:proofErr w:type="gramStart"/>
            <w:r>
              <w:rPr>
                <w:lang w:eastAsia="en-US"/>
              </w:rPr>
              <w:t>«У</w:t>
            </w:r>
            <w:proofErr w:type="gramEnd"/>
            <w:r>
              <w:rPr>
                <w:lang w:eastAsia="en-US"/>
              </w:rPr>
              <w:t>правление</w:t>
            </w:r>
            <w:proofErr w:type="spellEnd"/>
            <w:r>
              <w:rPr>
                <w:lang w:eastAsia="en-US"/>
              </w:rPr>
              <w:t xml:space="preserve"> образования»</w:t>
            </w:r>
          </w:p>
          <w:p w:rsidR="00A850D5" w:rsidRDefault="00A850D5">
            <w:pPr>
              <w:ind w:right="-98"/>
              <w:jc w:val="both"/>
              <w:rPr>
                <w:lang w:eastAsia="en-US"/>
              </w:rPr>
            </w:pPr>
            <w:r>
              <w:rPr>
                <w:lang w:eastAsia="en-US"/>
              </w:rPr>
              <w:t>Всего:</w:t>
            </w:r>
          </w:p>
          <w:p w:rsidR="00A850D5" w:rsidRDefault="00A850D5">
            <w:pPr>
              <w:ind w:right="-98"/>
              <w:jc w:val="both"/>
              <w:rPr>
                <w:lang w:eastAsia="en-US"/>
              </w:rPr>
            </w:pPr>
            <w:r>
              <w:rPr>
                <w:lang w:eastAsia="en-US"/>
              </w:rPr>
              <w:t>159,0  тыс. руб.</w:t>
            </w:r>
          </w:p>
        </w:tc>
        <w:tc>
          <w:tcPr>
            <w:tcW w:w="709" w:type="dxa"/>
            <w:tcBorders>
              <w:top w:val="single" w:sz="4" w:space="0" w:color="auto"/>
              <w:left w:val="single" w:sz="4" w:space="0" w:color="auto"/>
              <w:bottom w:val="single" w:sz="4" w:space="0" w:color="auto"/>
              <w:right w:val="single" w:sz="4" w:space="0" w:color="auto"/>
            </w:tcBorders>
            <w:hideMark/>
          </w:tcPr>
          <w:p w:rsidR="00A850D5" w:rsidRDefault="00A850D5">
            <w:pPr>
              <w:jc w:val="both"/>
              <w:rPr>
                <w:rFonts w:eastAsia="Calibri"/>
                <w:lang w:eastAsia="en-US"/>
              </w:rPr>
            </w:pPr>
            <w:r>
              <w:rPr>
                <w:rFonts w:eastAsia="Calibri"/>
                <w:lang w:eastAsia="en-US"/>
              </w:rPr>
              <w:t>873</w:t>
            </w:r>
          </w:p>
        </w:tc>
        <w:tc>
          <w:tcPr>
            <w:tcW w:w="708" w:type="dxa"/>
            <w:tcBorders>
              <w:top w:val="single" w:sz="4" w:space="0" w:color="auto"/>
              <w:left w:val="single" w:sz="4" w:space="0" w:color="auto"/>
              <w:bottom w:val="single" w:sz="4" w:space="0" w:color="auto"/>
              <w:right w:val="single" w:sz="4" w:space="0" w:color="auto"/>
            </w:tcBorders>
            <w:hideMark/>
          </w:tcPr>
          <w:p w:rsidR="00A850D5" w:rsidRDefault="00A850D5">
            <w:pPr>
              <w:jc w:val="both"/>
              <w:rPr>
                <w:rFonts w:eastAsia="Calibri"/>
                <w:lang w:eastAsia="en-US"/>
              </w:rPr>
            </w:pPr>
            <w:r>
              <w:rPr>
                <w:rFonts w:eastAsia="Calibri"/>
                <w:lang w:eastAsia="en-US"/>
              </w:rPr>
              <w:t>0707</w:t>
            </w:r>
          </w:p>
        </w:tc>
        <w:tc>
          <w:tcPr>
            <w:tcW w:w="1559" w:type="dxa"/>
            <w:tcBorders>
              <w:top w:val="single" w:sz="4" w:space="0" w:color="auto"/>
              <w:left w:val="single" w:sz="4" w:space="0" w:color="auto"/>
              <w:bottom w:val="single" w:sz="4" w:space="0" w:color="auto"/>
              <w:right w:val="single" w:sz="4" w:space="0" w:color="auto"/>
            </w:tcBorders>
            <w:hideMark/>
          </w:tcPr>
          <w:p w:rsidR="00A850D5" w:rsidRDefault="00A850D5">
            <w:pPr>
              <w:ind w:left="-52" w:right="-107"/>
              <w:jc w:val="both"/>
              <w:rPr>
                <w:rFonts w:eastAsia="Calibri"/>
                <w:lang w:eastAsia="en-US"/>
              </w:rPr>
            </w:pPr>
            <w:r>
              <w:rPr>
                <w:rFonts w:eastAsia="Calibri"/>
                <w:lang w:eastAsia="en-US"/>
              </w:rPr>
              <w:t>0240190000</w:t>
            </w:r>
          </w:p>
        </w:tc>
        <w:tc>
          <w:tcPr>
            <w:tcW w:w="966" w:type="dxa"/>
            <w:tcBorders>
              <w:top w:val="single" w:sz="4" w:space="0" w:color="auto"/>
              <w:left w:val="single" w:sz="4" w:space="0" w:color="auto"/>
              <w:bottom w:val="single" w:sz="4" w:space="0" w:color="auto"/>
              <w:right w:val="single" w:sz="4" w:space="0" w:color="auto"/>
            </w:tcBorders>
            <w:hideMark/>
          </w:tcPr>
          <w:p w:rsidR="00A850D5" w:rsidRDefault="00A850D5">
            <w:pPr>
              <w:ind w:left="-61" w:right="-108"/>
              <w:jc w:val="both"/>
              <w:rPr>
                <w:rFonts w:eastAsia="Calibri"/>
                <w:lang w:eastAsia="en-US"/>
              </w:rPr>
            </w:pPr>
            <w:r>
              <w:rPr>
                <w:rFonts w:eastAsia="Calibri"/>
                <w:lang w:eastAsia="en-US"/>
              </w:rPr>
              <w:t>200</w:t>
            </w:r>
          </w:p>
        </w:tc>
        <w:tc>
          <w:tcPr>
            <w:tcW w:w="993"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1037" w:type="dxa"/>
            <w:tcBorders>
              <w:top w:val="single" w:sz="4" w:space="0" w:color="auto"/>
              <w:left w:val="single" w:sz="4" w:space="0" w:color="auto"/>
              <w:bottom w:val="single" w:sz="4" w:space="0" w:color="auto"/>
              <w:right w:val="single" w:sz="4" w:space="0" w:color="auto"/>
            </w:tcBorders>
          </w:tcPr>
          <w:p w:rsidR="00A850D5" w:rsidRDefault="00A850D5">
            <w:pPr>
              <w:ind w:left="-93" w:right="-81"/>
              <w:jc w:val="both"/>
              <w:rPr>
                <w:lang w:eastAsia="en-US"/>
              </w:rPr>
            </w:pPr>
          </w:p>
        </w:tc>
        <w:tc>
          <w:tcPr>
            <w:tcW w:w="1011"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jc w:val="both"/>
              <w:rPr>
                <w:lang w:eastAsia="en-US"/>
              </w:rPr>
            </w:pPr>
            <w:r>
              <w:rPr>
                <w:lang w:eastAsia="en-US"/>
              </w:rPr>
              <w:t>159,0</w:t>
            </w:r>
          </w:p>
        </w:tc>
      </w:tr>
      <w:tr w:rsidR="00A850D5" w:rsidTr="00A850D5">
        <w:tc>
          <w:tcPr>
            <w:tcW w:w="1807"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ind w:left="-56" w:right="-62"/>
              <w:jc w:val="both"/>
              <w:rPr>
                <w:lang w:eastAsia="en-US"/>
              </w:rPr>
            </w:pPr>
            <w:r>
              <w:rPr>
                <w:lang w:eastAsia="en-US"/>
              </w:rPr>
              <w:t>Основное мероприятие 5</w:t>
            </w:r>
          </w:p>
        </w:tc>
        <w:tc>
          <w:tcPr>
            <w:tcW w:w="4818"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Разработка, издание и распространение предметов наглядной агитации (памятки, листовки и т.д.) по действиям населения при угрозе и возникновении чрезвычайных ситуаций террористического характера</w:t>
            </w:r>
          </w:p>
        </w:tc>
        <w:tc>
          <w:tcPr>
            <w:tcW w:w="2125" w:type="dxa"/>
            <w:vMerge w:val="restart"/>
            <w:tcBorders>
              <w:top w:val="single" w:sz="4" w:space="0" w:color="auto"/>
              <w:left w:val="single" w:sz="4" w:space="0" w:color="auto"/>
              <w:bottom w:val="single" w:sz="4" w:space="0" w:color="auto"/>
              <w:right w:val="single" w:sz="4" w:space="0" w:color="auto"/>
            </w:tcBorders>
            <w:hideMark/>
          </w:tcPr>
          <w:p w:rsidR="00A850D5" w:rsidRDefault="00A850D5">
            <w:pPr>
              <w:jc w:val="both"/>
              <w:rPr>
                <w:lang w:eastAsia="en-US"/>
              </w:rPr>
            </w:pPr>
            <w:r>
              <w:rPr>
                <w:lang w:eastAsia="en-US"/>
              </w:rPr>
              <w:t>Местная администрация Прохладненского муниципального района</w:t>
            </w:r>
          </w:p>
          <w:p w:rsidR="00A850D5" w:rsidRDefault="00A850D5">
            <w:pPr>
              <w:ind w:right="-98"/>
              <w:jc w:val="both"/>
              <w:rPr>
                <w:lang w:eastAsia="en-US"/>
              </w:rPr>
            </w:pPr>
            <w:r>
              <w:rPr>
                <w:lang w:eastAsia="en-US"/>
              </w:rPr>
              <w:t>Всего:</w:t>
            </w:r>
          </w:p>
          <w:p w:rsidR="00A850D5" w:rsidRDefault="00A850D5">
            <w:pPr>
              <w:ind w:right="-98"/>
              <w:jc w:val="both"/>
              <w:rPr>
                <w:lang w:eastAsia="en-US"/>
              </w:rPr>
            </w:pPr>
            <w:r>
              <w:rPr>
                <w:lang w:eastAsia="en-US"/>
              </w:rPr>
              <w:t>27,0 тыс. руб.</w:t>
            </w:r>
          </w:p>
        </w:tc>
        <w:tc>
          <w:tcPr>
            <w:tcW w:w="709" w:type="dxa"/>
            <w:tcBorders>
              <w:top w:val="single" w:sz="4" w:space="0" w:color="auto"/>
              <w:left w:val="single" w:sz="4" w:space="0" w:color="auto"/>
              <w:bottom w:val="single" w:sz="4" w:space="0" w:color="auto"/>
              <w:right w:val="single" w:sz="4" w:space="0" w:color="auto"/>
            </w:tcBorders>
            <w:hideMark/>
          </w:tcPr>
          <w:p w:rsidR="00A850D5" w:rsidRDefault="00A850D5">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803</w:t>
            </w:r>
          </w:p>
        </w:tc>
        <w:tc>
          <w:tcPr>
            <w:tcW w:w="708" w:type="dxa"/>
            <w:tcBorders>
              <w:top w:val="single" w:sz="4" w:space="0" w:color="auto"/>
              <w:left w:val="single" w:sz="4" w:space="0" w:color="auto"/>
              <w:bottom w:val="single" w:sz="4" w:space="0" w:color="auto"/>
              <w:right w:val="single" w:sz="4" w:space="0" w:color="auto"/>
            </w:tcBorders>
            <w:hideMark/>
          </w:tcPr>
          <w:p w:rsidR="00A850D5" w:rsidRDefault="00A850D5">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0707</w:t>
            </w:r>
          </w:p>
        </w:tc>
        <w:tc>
          <w:tcPr>
            <w:tcW w:w="1559" w:type="dxa"/>
            <w:tcBorders>
              <w:top w:val="single" w:sz="4" w:space="0" w:color="auto"/>
              <w:left w:val="single" w:sz="4" w:space="0" w:color="auto"/>
              <w:bottom w:val="single" w:sz="4" w:space="0" w:color="auto"/>
              <w:right w:val="single" w:sz="4" w:space="0" w:color="auto"/>
            </w:tcBorders>
            <w:hideMark/>
          </w:tcPr>
          <w:p w:rsidR="00A850D5" w:rsidRDefault="00A850D5">
            <w:pPr>
              <w:pStyle w:val="ConsPlusNormal"/>
              <w:ind w:left="-52" w:right="-91"/>
              <w:rPr>
                <w:rFonts w:ascii="Times New Roman" w:hAnsi="Times New Roman" w:cs="Times New Roman"/>
                <w:sz w:val="24"/>
                <w:szCs w:val="24"/>
                <w:lang w:eastAsia="en-US"/>
              </w:rPr>
            </w:pPr>
            <w:r>
              <w:rPr>
                <w:rFonts w:ascii="Times New Roman" w:hAnsi="Times New Roman" w:cs="Times New Roman"/>
                <w:sz w:val="24"/>
                <w:szCs w:val="24"/>
                <w:lang w:eastAsia="en-US"/>
              </w:rPr>
              <w:t>0240199997</w:t>
            </w:r>
          </w:p>
        </w:tc>
        <w:tc>
          <w:tcPr>
            <w:tcW w:w="966" w:type="dxa"/>
            <w:tcBorders>
              <w:top w:val="single" w:sz="4" w:space="0" w:color="auto"/>
              <w:left w:val="single" w:sz="4" w:space="0" w:color="auto"/>
              <w:bottom w:val="single" w:sz="4" w:space="0" w:color="auto"/>
              <w:right w:val="single" w:sz="4" w:space="0" w:color="auto"/>
            </w:tcBorders>
            <w:hideMark/>
          </w:tcPr>
          <w:p w:rsidR="00A850D5" w:rsidRDefault="00A850D5">
            <w:pPr>
              <w:pStyle w:val="ConsPlusNormal"/>
              <w:ind w:left="-61"/>
              <w:rPr>
                <w:rFonts w:ascii="Times New Roman" w:hAnsi="Times New Roman" w:cs="Times New Roman"/>
                <w:sz w:val="24"/>
                <w:szCs w:val="24"/>
                <w:lang w:eastAsia="en-US"/>
              </w:rPr>
            </w:pPr>
            <w:r>
              <w:rPr>
                <w:rFonts w:ascii="Times New Roman" w:hAnsi="Times New Roman" w:cs="Times New Roman"/>
                <w:sz w:val="24"/>
                <w:szCs w:val="24"/>
                <w:lang w:eastAsia="en-US"/>
              </w:rPr>
              <w:t>200</w:t>
            </w:r>
          </w:p>
        </w:tc>
        <w:tc>
          <w:tcPr>
            <w:tcW w:w="993"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jc w:val="both"/>
              <w:rPr>
                <w:lang w:eastAsia="en-US"/>
              </w:rPr>
            </w:pPr>
            <w:r>
              <w:rPr>
                <w:lang w:eastAsia="en-US"/>
              </w:rPr>
              <w:t>7,0</w:t>
            </w:r>
          </w:p>
        </w:tc>
        <w:tc>
          <w:tcPr>
            <w:tcW w:w="1037" w:type="dxa"/>
            <w:tcBorders>
              <w:top w:val="single" w:sz="4" w:space="0" w:color="auto"/>
              <w:left w:val="single" w:sz="4" w:space="0" w:color="auto"/>
              <w:bottom w:val="single" w:sz="4" w:space="0" w:color="auto"/>
              <w:right w:val="single" w:sz="4" w:space="0" w:color="auto"/>
            </w:tcBorders>
            <w:hideMark/>
          </w:tcPr>
          <w:p w:rsidR="00A850D5" w:rsidRDefault="00A850D5">
            <w:pPr>
              <w:rPr>
                <w:rFonts w:eastAsiaTheme="minorHAnsi"/>
                <w:lang w:eastAsia="en-US"/>
              </w:rPr>
            </w:pPr>
            <w:r>
              <w:rPr>
                <w:rFonts w:eastAsiaTheme="minorHAnsi"/>
                <w:lang w:eastAsia="en-US"/>
              </w:rPr>
              <w:t>10,0</w:t>
            </w:r>
          </w:p>
        </w:tc>
        <w:tc>
          <w:tcPr>
            <w:tcW w:w="1011"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r>
      <w:tr w:rsidR="00A850D5" w:rsidTr="00A850D5">
        <w:tc>
          <w:tcPr>
            <w:tcW w:w="1807"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4818"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A850D5" w:rsidRDefault="00A850D5">
            <w:pPr>
              <w:rPr>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A850D5" w:rsidRDefault="00A850D5">
            <w:pPr>
              <w:jc w:val="both"/>
              <w:rPr>
                <w:rFonts w:eastAsia="Calibri"/>
                <w:lang w:eastAsia="en-US"/>
              </w:rPr>
            </w:pPr>
            <w:r>
              <w:rPr>
                <w:rFonts w:eastAsia="Calibri"/>
                <w:lang w:eastAsia="en-US"/>
              </w:rPr>
              <w:t>803</w:t>
            </w:r>
          </w:p>
        </w:tc>
        <w:tc>
          <w:tcPr>
            <w:tcW w:w="708" w:type="dxa"/>
            <w:tcBorders>
              <w:top w:val="single" w:sz="4" w:space="0" w:color="auto"/>
              <w:left w:val="single" w:sz="4" w:space="0" w:color="auto"/>
              <w:bottom w:val="single" w:sz="4" w:space="0" w:color="auto"/>
              <w:right w:val="single" w:sz="4" w:space="0" w:color="auto"/>
            </w:tcBorders>
            <w:hideMark/>
          </w:tcPr>
          <w:p w:rsidR="00A850D5" w:rsidRDefault="00A850D5">
            <w:pPr>
              <w:jc w:val="both"/>
              <w:rPr>
                <w:rFonts w:eastAsia="Calibri"/>
                <w:lang w:eastAsia="en-US"/>
              </w:rPr>
            </w:pPr>
            <w:r>
              <w:rPr>
                <w:rFonts w:eastAsia="Calibri"/>
                <w:lang w:eastAsia="en-US"/>
              </w:rPr>
              <w:t>0707</w:t>
            </w:r>
          </w:p>
        </w:tc>
        <w:tc>
          <w:tcPr>
            <w:tcW w:w="1559" w:type="dxa"/>
            <w:tcBorders>
              <w:top w:val="single" w:sz="4" w:space="0" w:color="auto"/>
              <w:left w:val="single" w:sz="4" w:space="0" w:color="auto"/>
              <w:bottom w:val="single" w:sz="4" w:space="0" w:color="auto"/>
              <w:right w:val="single" w:sz="4" w:space="0" w:color="auto"/>
            </w:tcBorders>
            <w:hideMark/>
          </w:tcPr>
          <w:p w:rsidR="00A850D5" w:rsidRDefault="00A850D5">
            <w:pPr>
              <w:ind w:left="-52" w:right="-107"/>
              <w:jc w:val="both"/>
              <w:rPr>
                <w:rFonts w:eastAsia="Calibri"/>
                <w:lang w:eastAsia="en-US"/>
              </w:rPr>
            </w:pPr>
            <w:r>
              <w:rPr>
                <w:rFonts w:eastAsia="Calibri"/>
                <w:lang w:eastAsia="en-US"/>
              </w:rPr>
              <w:t>0240190000</w:t>
            </w:r>
          </w:p>
        </w:tc>
        <w:tc>
          <w:tcPr>
            <w:tcW w:w="966" w:type="dxa"/>
            <w:tcBorders>
              <w:top w:val="single" w:sz="4" w:space="0" w:color="auto"/>
              <w:left w:val="single" w:sz="4" w:space="0" w:color="auto"/>
              <w:bottom w:val="single" w:sz="4" w:space="0" w:color="auto"/>
              <w:right w:val="single" w:sz="4" w:space="0" w:color="auto"/>
            </w:tcBorders>
            <w:hideMark/>
          </w:tcPr>
          <w:p w:rsidR="00A850D5" w:rsidRDefault="00A850D5">
            <w:pPr>
              <w:ind w:left="-61" w:right="-108"/>
              <w:jc w:val="both"/>
              <w:rPr>
                <w:rFonts w:eastAsia="Calibri"/>
                <w:lang w:eastAsia="en-US"/>
              </w:rPr>
            </w:pPr>
            <w:r>
              <w:rPr>
                <w:rFonts w:eastAsia="Calibri"/>
                <w:lang w:eastAsia="en-US"/>
              </w:rPr>
              <w:t>200</w:t>
            </w:r>
          </w:p>
        </w:tc>
        <w:tc>
          <w:tcPr>
            <w:tcW w:w="993" w:type="dxa"/>
            <w:tcBorders>
              <w:top w:val="single" w:sz="4" w:space="0" w:color="auto"/>
              <w:left w:val="single" w:sz="4" w:space="0" w:color="auto"/>
              <w:bottom w:val="single" w:sz="4" w:space="0" w:color="auto"/>
              <w:right w:val="single" w:sz="4" w:space="0" w:color="auto"/>
            </w:tcBorders>
          </w:tcPr>
          <w:p w:rsidR="00A850D5" w:rsidRDefault="00A850D5">
            <w:pPr>
              <w:ind w:left="-68" w:right="-108"/>
              <w:jc w:val="both"/>
              <w:rPr>
                <w:lang w:eastAsia="en-US"/>
              </w:rPr>
            </w:pPr>
          </w:p>
        </w:tc>
        <w:tc>
          <w:tcPr>
            <w:tcW w:w="1037" w:type="dxa"/>
            <w:tcBorders>
              <w:top w:val="single" w:sz="4" w:space="0" w:color="auto"/>
              <w:left w:val="single" w:sz="4" w:space="0" w:color="auto"/>
              <w:bottom w:val="single" w:sz="4" w:space="0" w:color="auto"/>
              <w:right w:val="single" w:sz="4" w:space="0" w:color="auto"/>
            </w:tcBorders>
          </w:tcPr>
          <w:p w:rsidR="00A850D5" w:rsidRDefault="00A850D5">
            <w:pPr>
              <w:rPr>
                <w:rFonts w:eastAsiaTheme="minorHAnsi"/>
                <w:lang w:eastAsia="en-US"/>
              </w:rPr>
            </w:pPr>
          </w:p>
        </w:tc>
        <w:tc>
          <w:tcPr>
            <w:tcW w:w="1011" w:type="dxa"/>
            <w:tcBorders>
              <w:top w:val="single" w:sz="4" w:space="0" w:color="auto"/>
              <w:left w:val="single" w:sz="4" w:space="0" w:color="auto"/>
              <w:bottom w:val="single" w:sz="4" w:space="0" w:color="auto"/>
              <w:right w:val="single" w:sz="4" w:space="0" w:color="auto"/>
            </w:tcBorders>
            <w:hideMark/>
          </w:tcPr>
          <w:p w:rsidR="00A850D5" w:rsidRDefault="00A850D5">
            <w:pPr>
              <w:ind w:left="-68" w:right="-108"/>
              <w:jc w:val="both"/>
              <w:rPr>
                <w:lang w:eastAsia="en-US"/>
              </w:rPr>
            </w:pPr>
            <w:r>
              <w:rPr>
                <w:lang w:eastAsia="en-US"/>
              </w:rPr>
              <w:t>10,0</w:t>
            </w:r>
          </w:p>
        </w:tc>
      </w:tr>
    </w:tbl>
    <w:p w:rsidR="00A850D5" w:rsidRDefault="00A850D5" w:rsidP="00A850D5">
      <w:pPr>
        <w:jc w:val="both"/>
        <w:rPr>
          <w:sz w:val="28"/>
          <w:szCs w:val="28"/>
        </w:rPr>
      </w:pPr>
    </w:p>
    <w:p w:rsidR="005E1C45" w:rsidRDefault="005E1C45" w:rsidP="00B24AF1">
      <w:pPr>
        <w:ind w:firstLine="567"/>
        <w:jc w:val="right"/>
      </w:pPr>
    </w:p>
    <w:p w:rsidR="005E1C45" w:rsidRDefault="005E1C45" w:rsidP="00B24AF1">
      <w:pPr>
        <w:ind w:firstLine="567"/>
        <w:jc w:val="right"/>
      </w:pPr>
    </w:p>
    <w:p w:rsidR="005E1C45" w:rsidRDefault="005E1C45" w:rsidP="00B24AF1">
      <w:pPr>
        <w:ind w:firstLine="567"/>
        <w:jc w:val="right"/>
      </w:pPr>
    </w:p>
    <w:p w:rsidR="00954FA5" w:rsidRDefault="00954FA5" w:rsidP="00B24AF1">
      <w:pPr>
        <w:ind w:firstLine="567"/>
        <w:jc w:val="right"/>
      </w:pPr>
    </w:p>
    <w:p w:rsidR="00954FA5" w:rsidRDefault="00954FA5" w:rsidP="00B24AF1">
      <w:pPr>
        <w:ind w:firstLine="567"/>
        <w:jc w:val="right"/>
      </w:pPr>
    </w:p>
    <w:p w:rsidR="00B24AF1" w:rsidRDefault="00473CF0" w:rsidP="00B24AF1">
      <w:pPr>
        <w:jc w:val="center"/>
        <w:rPr>
          <w:sz w:val="28"/>
          <w:szCs w:val="28"/>
        </w:rPr>
      </w:pPr>
      <w:r>
        <w:rPr>
          <w:sz w:val="28"/>
          <w:szCs w:val="28"/>
        </w:rPr>
        <w:t xml:space="preserve"> </w:t>
      </w:r>
      <w:bookmarkStart w:id="1" w:name="_GoBack"/>
      <w:bookmarkEnd w:id="1"/>
    </w:p>
    <w:p w:rsidR="00B24AF1" w:rsidRDefault="00B24AF1" w:rsidP="00B24AF1">
      <w:pPr>
        <w:jc w:val="both"/>
        <w:rPr>
          <w:sz w:val="28"/>
          <w:szCs w:val="28"/>
        </w:rPr>
      </w:pPr>
    </w:p>
    <w:p w:rsidR="001D5D59" w:rsidRDefault="001D5D59" w:rsidP="007849E8">
      <w:pPr>
        <w:jc w:val="both"/>
        <w:sectPr w:rsidR="001D5D59" w:rsidSect="00CC06D4">
          <w:pgSz w:w="16838" w:h="11906" w:orient="landscape"/>
          <w:pgMar w:top="1276" w:right="536" w:bottom="709" w:left="567" w:header="709" w:footer="709" w:gutter="0"/>
          <w:cols w:space="720"/>
        </w:sectPr>
      </w:pPr>
    </w:p>
    <w:p w:rsidR="005D751D" w:rsidRPr="00544A63" w:rsidRDefault="005D751D" w:rsidP="005D751D">
      <w:pPr>
        <w:jc w:val="both"/>
      </w:pPr>
    </w:p>
    <w:sectPr w:rsidR="005D751D" w:rsidRPr="00544A63" w:rsidSect="000E1047">
      <w:pgSz w:w="11906" w:h="16838"/>
      <w:pgMar w:top="709" w:right="707" w:bottom="851"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E1"/>
    <w:rsid w:val="00010026"/>
    <w:rsid w:val="0001013E"/>
    <w:rsid w:val="000121DE"/>
    <w:rsid w:val="0002312A"/>
    <w:rsid w:val="0003004E"/>
    <w:rsid w:val="00031A15"/>
    <w:rsid w:val="00032530"/>
    <w:rsid w:val="000450E9"/>
    <w:rsid w:val="0005793E"/>
    <w:rsid w:val="000620E1"/>
    <w:rsid w:val="000621A1"/>
    <w:rsid w:val="000656B4"/>
    <w:rsid w:val="00067852"/>
    <w:rsid w:val="00067FA8"/>
    <w:rsid w:val="000711B6"/>
    <w:rsid w:val="00074626"/>
    <w:rsid w:val="00080312"/>
    <w:rsid w:val="00080A75"/>
    <w:rsid w:val="00085C57"/>
    <w:rsid w:val="00090122"/>
    <w:rsid w:val="000918EA"/>
    <w:rsid w:val="00092BA7"/>
    <w:rsid w:val="000B33A2"/>
    <w:rsid w:val="000C02A0"/>
    <w:rsid w:val="000C3D9A"/>
    <w:rsid w:val="000C5C73"/>
    <w:rsid w:val="000D6FE1"/>
    <w:rsid w:val="000E1047"/>
    <w:rsid w:val="000F1FD6"/>
    <w:rsid w:val="001032E0"/>
    <w:rsid w:val="00104223"/>
    <w:rsid w:val="00105CEC"/>
    <w:rsid w:val="001115BB"/>
    <w:rsid w:val="00112AEA"/>
    <w:rsid w:val="0011330A"/>
    <w:rsid w:val="001133C3"/>
    <w:rsid w:val="0011603C"/>
    <w:rsid w:val="00133B25"/>
    <w:rsid w:val="00135754"/>
    <w:rsid w:val="00135E78"/>
    <w:rsid w:val="001450AB"/>
    <w:rsid w:val="001468D0"/>
    <w:rsid w:val="00147CE9"/>
    <w:rsid w:val="00153311"/>
    <w:rsid w:val="0015667B"/>
    <w:rsid w:val="0016616A"/>
    <w:rsid w:val="0018068C"/>
    <w:rsid w:val="00182D45"/>
    <w:rsid w:val="00183CCB"/>
    <w:rsid w:val="0018526B"/>
    <w:rsid w:val="0018582B"/>
    <w:rsid w:val="001924CE"/>
    <w:rsid w:val="001A0F80"/>
    <w:rsid w:val="001A2EDF"/>
    <w:rsid w:val="001C7685"/>
    <w:rsid w:val="001D17EB"/>
    <w:rsid w:val="001D5D59"/>
    <w:rsid w:val="001D7D86"/>
    <w:rsid w:val="001E1848"/>
    <w:rsid w:val="001F002E"/>
    <w:rsid w:val="001F0700"/>
    <w:rsid w:val="00203C0A"/>
    <w:rsid w:val="00206085"/>
    <w:rsid w:val="00215C20"/>
    <w:rsid w:val="002209D3"/>
    <w:rsid w:val="00227692"/>
    <w:rsid w:val="002323CC"/>
    <w:rsid w:val="0024377F"/>
    <w:rsid w:val="00244CFB"/>
    <w:rsid w:val="0025185B"/>
    <w:rsid w:val="002567D6"/>
    <w:rsid w:val="00267DB7"/>
    <w:rsid w:val="002764FA"/>
    <w:rsid w:val="00276FF9"/>
    <w:rsid w:val="00277DB9"/>
    <w:rsid w:val="002806C6"/>
    <w:rsid w:val="00293AE0"/>
    <w:rsid w:val="002C3FEF"/>
    <w:rsid w:val="002D2DEA"/>
    <w:rsid w:val="002D745D"/>
    <w:rsid w:val="002E46E7"/>
    <w:rsid w:val="002F0248"/>
    <w:rsid w:val="002F0AAB"/>
    <w:rsid w:val="002F7E35"/>
    <w:rsid w:val="00300ADF"/>
    <w:rsid w:val="00301D8C"/>
    <w:rsid w:val="00311BA5"/>
    <w:rsid w:val="00314C18"/>
    <w:rsid w:val="003204D1"/>
    <w:rsid w:val="00324E86"/>
    <w:rsid w:val="00325B5B"/>
    <w:rsid w:val="00325C55"/>
    <w:rsid w:val="003265B1"/>
    <w:rsid w:val="003318DB"/>
    <w:rsid w:val="00334D78"/>
    <w:rsid w:val="003358A6"/>
    <w:rsid w:val="003379A7"/>
    <w:rsid w:val="0034361E"/>
    <w:rsid w:val="003477D2"/>
    <w:rsid w:val="0035038D"/>
    <w:rsid w:val="00350E24"/>
    <w:rsid w:val="003527F8"/>
    <w:rsid w:val="00357116"/>
    <w:rsid w:val="0036204C"/>
    <w:rsid w:val="00363A93"/>
    <w:rsid w:val="00364994"/>
    <w:rsid w:val="00371CA3"/>
    <w:rsid w:val="00382972"/>
    <w:rsid w:val="00386DA5"/>
    <w:rsid w:val="0038788E"/>
    <w:rsid w:val="003A65EF"/>
    <w:rsid w:val="003C0F6A"/>
    <w:rsid w:val="003C4325"/>
    <w:rsid w:val="003C6377"/>
    <w:rsid w:val="003C6771"/>
    <w:rsid w:val="003D5C04"/>
    <w:rsid w:val="003D6615"/>
    <w:rsid w:val="003E05ED"/>
    <w:rsid w:val="003E63AF"/>
    <w:rsid w:val="003E6D2C"/>
    <w:rsid w:val="003F6C8B"/>
    <w:rsid w:val="003F6F8B"/>
    <w:rsid w:val="00400BCB"/>
    <w:rsid w:val="0040330E"/>
    <w:rsid w:val="00426804"/>
    <w:rsid w:val="00452C40"/>
    <w:rsid w:val="00473CF0"/>
    <w:rsid w:val="00475879"/>
    <w:rsid w:val="0049359F"/>
    <w:rsid w:val="004942A5"/>
    <w:rsid w:val="004B04BE"/>
    <w:rsid w:val="004B3942"/>
    <w:rsid w:val="004E055C"/>
    <w:rsid w:val="004E2FC7"/>
    <w:rsid w:val="004F49E3"/>
    <w:rsid w:val="004F7F70"/>
    <w:rsid w:val="005001A6"/>
    <w:rsid w:val="00505459"/>
    <w:rsid w:val="00510EEE"/>
    <w:rsid w:val="005147CF"/>
    <w:rsid w:val="00523914"/>
    <w:rsid w:val="00524061"/>
    <w:rsid w:val="0052547B"/>
    <w:rsid w:val="0053204D"/>
    <w:rsid w:val="00544A63"/>
    <w:rsid w:val="00545F13"/>
    <w:rsid w:val="00546A3B"/>
    <w:rsid w:val="00554BC4"/>
    <w:rsid w:val="00554CE8"/>
    <w:rsid w:val="00555489"/>
    <w:rsid w:val="00560608"/>
    <w:rsid w:val="0056498D"/>
    <w:rsid w:val="005728CD"/>
    <w:rsid w:val="00582D09"/>
    <w:rsid w:val="005830DA"/>
    <w:rsid w:val="005863D3"/>
    <w:rsid w:val="00593A23"/>
    <w:rsid w:val="005A6B70"/>
    <w:rsid w:val="005A6CD8"/>
    <w:rsid w:val="005B1435"/>
    <w:rsid w:val="005B638B"/>
    <w:rsid w:val="005C5ECB"/>
    <w:rsid w:val="005D751D"/>
    <w:rsid w:val="005E1C45"/>
    <w:rsid w:val="005E7B52"/>
    <w:rsid w:val="005F29FA"/>
    <w:rsid w:val="00602ECA"/>
    <w:rsid w:val="00614E8F"/>
    <w:rsid w:val="00615C29"/>
    <w:rsid w:val="00617140"/>
    <w:rsid w:val="00626722"/>
    <w:rsid w:val="00626CAF"/>
    <w:rsid w:val="006320BF"/>
    <w:rsid w:val="00655F32"/>
    <w:rsid w:val="006607DD"/>
    <w:rsid w:val="00662D7E"/>
    <w:rsid w:val="006678EB"/>
    <w:rsid w:val="0068115D"/>
    <w:rsid w:val="006912E6"/>
    <w:rsid w:val="0069356B"/>
    <w:rsid w:val="006A1D64"/>
    <w:rsid w:val="006A2C6F"/>
    <w:rsid w:val="006A3F1F"/>
    <w:rsid w:val="006B0A03"/>
    <w:rsid w:val="006B128C"/>
    <w:rsid w:val="006B4B95"/>
    <w:rsid w:val="006C7DAA"/>
    <w:rsid w:val="006D0953"/>
    <w:rsid w:val="006D2CD2"/>
    <w:rsid w:val="006D7359"/>
    <w:rsid w:val="0070194E"/>
    <w:rsid w:val="00702CBC"/>
    <w:rsid w:val="00707CF5"/>
    <w:rsid w:val="00713FDF"/>
    <w:rsid w:val="007150BB"/>
    <w:rsid w:val="00726806"/>
    <w:rsid w:val="00727042"/>
    <w:rsid w:val="00745BF9"/>
    <w:rsid w:val="0075115B"/>
    <w:rsid w:val="00754204"/>
    <w:rsid w:val="00772257"/>
    <w:rsid w:val="00780337"/>
    <w:rsid w:val="00781529"/>
    <w:rsid w:val="007849E8"/>
    <w:rsid w:val="00786B92"/>
    <w:rsid w:val="00790FA8"/>
    <w:rsid w:val="00792241"/>
    <w:rsid w:val="00796B22"/>
    <w:rsid w:val="007A181A"/>
    <w:rsid w:val="007A28A7"/>
    <w:rsid w:val="007A302E"/>
    <w:rsid w:val="007C0511"/>
    <w:rsid w:val="007D0161"/>
    <w:rsid w:val="007E280E"/>
    <w:rsid w:val="007F0C96"/>
    <w:rsid w:val="007F4115"/>
    <w:rsid w:val="007F7523"/>
    <w:rsid w:val="0081465D"/>
    <w:rsid w:val="0081620D"/>
    <w:rsid w:val="0082453E"/>
    <w:rsid w:val="00826C18"/>
    <w:rsid w:val="00831BD3"/>
    <w:rsid w:val="00862765"/>
    <w:rsid w:val="00863768"/>
    <w:rsid w:val="008660D9"/>
    <w:rsid w:val="0087083D"/>
    <w:rsid w:val="00872BF6"/>
    <w:rsid w:val="00876944"/>
    <w:rsid w:val="0088292F"/>
    <w:rsid w:val="00883829"/>
    <w:rsid w:val="008A28F9"/>
    <w:rsid w:val="008A3798"/>
    <w:rsid w:val="008A5D60"/>
    <w:rsid w:val="008B6CE0"/>
    <w:rsid w:val="008B706C"/>
    <w:rsid w:val="008E34D9"/>
    <w:rsid w:val="008E45E2"/>
    <w:rsid w:val="008F19B0"/>
    <w:rsid w:val="008F4743"/>
    <w:rsid w:val="00904DD0"/>
    <w:rsid w:val="00916C09"/>
    <w:rsid w:val="00921599"/>
    <w:rsid w:val="00925C60"/>
    <w:rsid w:val="00934F0B"/>
    <w:rsid w:val="00935353"/>
    <w:rsid w:val="00936D3E"/>
    <w:rsid w:val="0093729C"/>
    <w:rsid w:val="00945A68"/>
    <w:rsid w:val="00946C60"/>
    <w:rsid w:val="00947651"/>
    <w:rsid w:val="0095245D"/>
    <w:rsid w:val="00954FA5"/>
    <w:rsid w:val="00956047"/>
    <w:rsid w:val="00961040"/>
    <w:rsid w:val="009622A1"/>
    <w:rsid w:val="009648C1"/>
    <w:rsid w:val="009666D6"/>
    <w:rsid w:val="00966D03"/>
    <w:rsid w:val="00977FBB"/>
    <w:rsid w:val="009879AE"/>
    <w:rsid w:val="00990130"/>
    <w:rsid w:val="00992333"/>
    <w:rsid w:val="009A13D3"/>
    <w:rsid w:val="009A22F8"/>
    <w:rsid w:val="009B66A7"/>
    <w:rsid w:val="009C2F48"/>
    <w:rsid w:val="009C6B55"/>
    <w:rsid w:val="009C70CE"/>
    <w:rsid w:val="009F1DEE"/>
    <w:rsid w:val="009F439E"/>
    <w:rsid w:val="00A0074F"/>
    <w:rsid w:val="00A11E6C"/>
    <w:rsid w:val="00A25B85"/>
    <w:rsid w:val="00A27493"/>
    <w:rsid w:val="00A328DB"/>
    <w:rsid w:val="00A330CA"/>
    <w:rsid w:val="00A53F33"/>
    <w:rsid w:val="00A5439E"/>
    <w:rsid w:val="00A674EA"/>
    <w:rsid w:val="00A7109F"/>
    <w:rsid w:val="00A7752E"/>
    <w:rsid w:val="00A850D5"/>
    <w:rsid w:val="00A87EAA"/>
    <w:rsid w:val="00AA2FC8"/>
    <w:rsid w:val="00AA3173"/>
    <w:rsid w:val="00AA744E"/>
    <w:rsid w:val="00AB52CE"/>
    <w:rsid w:val="00AC1B29"/>
    <w:rsid w:val="00AD24CE"/>
    <w:rsid w:val="00AD718F"/>
    <w:rsid w:val="00AE64C0"/>
    <w:rsid w:val="00B004AD"/>
    <w:rsid w:val="00B1048C"/>
    <w:rsid w:val="00B24AF1"/>
    <w:rsid w:val="00B31816"/>
    <w:rsid w:val="00B324B2"/>
    <w:rsid w:val="00B44FE9"/>
    <w:rsid w:val="00B46B4D"/>
    <w:rsid w:val="00B50490"/>
    <w:rsid w:val="00B50E38"/>
    <w:rsid w:val="00B60A8D"/>
    <w:rsid w:val="00B7621D"/>
    <w:rsid w:val="00B76699"/>
    <w:rsid w:val="00B77FDF"/>
    <w:rsid w:val="00B81886"/>
    <w:rsid w:val="00B82540"/>
    <w:rsid w:val="00B87D14"/>
    <w:rsid w:val="00B927F3"/>
    <w:rsid w:val="00B92C66"/>
    <w:rsid w:val="00B92F9D"/>
    <w:rsid w:val="00BA64DE"/>
    <w:rsid w:val="00BA6C6B"/>
    <w:rsid w:val="00BB302A"/>
    <w:rsid w:val="00BB3356"/>
    <w:rsid w:val="00BB4DF8"/>
    <w:rsid w:val="00BB5BCC"/>
    <w:rsid w:val="00BC5E16"/>
    <w:rsid w:val="00BC69E8"/>
    <w:rsid w:val="00BD0FD3"/>
    <w:rsid w:val="00BE23A6"/>
    <w:rsid w:val="00BE68D6"/>
    <w:rsid w:val="00BF189B"/>
    <w:rsid w:val="00BF3E42"/>
    <w:rsid w:val="00C16E83"/>
    <w:rsid w:val="00C24C34"/>
    <w:rsid w:val="00C302C8"/>
    <w:rsid w:val="00C37DDA"/>
    <w:rsid w:val="00C51D1B"/>
    <w:rsid w:val="00C64EBA"/>
    <w:rsid w:val="00C75585"/>
    <w:rsid w:val="00C8433E"/>
    <w:rsid w:val="00C879E1"/>
    <w:rsid w:val="00C87BA2"/>
    <w:rsid w:val="00C916E4"/>
    <w:rsid w:val="00CC06D4"/>
    <w:rsid w:val="00CC5096"/>
    <w:rsid w:val="00CC58C3"/>
    <w:rsid w:val="00CD2495"/>
    <w:rsid w:val="00CE1231"/>
    <w:rsid w:val="00CF2276"/>
    <w:rsid w:val="00CF4CAF"/>
    <w:rsid w:val="00D0136C"/>
    <w:rsid w:val="00D03B59"/>
    <w:rsid w:val="00D20416"/>
    <w:rsid w:val="00D20ADC"/>
    <w:rsid w:val="00D21F52"/>
    <w:rsid w:val="00D240E7"/>
    <w:rsid w:val="00D36791"/>
    <w:rsid w:val="00D40770"/>
    <w:rsid w:val="00D40896"/>
    <w:rsid w:val="00D47C65"/>
    <w:rsid w:val="00D54892"/>
    <w:rsid w:val="00D5771E"/>
    <w:rsid w:val="00D703B5"/>
    <w:rsid w:val="00D720B8"/>
    <w:rsid w:val="00D750A0"/>
    <w:rsid w:val="00D80905"/>
    <w:rsid w:val="00D909E7"/>
    <w:rsid w:val="00DB0FD4"/>
    <w:rsid w:val="00DB29E1"/>
    <w:rsid w:val="00DB6CFD"/>
    <w:rsid w:val="00DC1436"/>
    <w:rsid w:val="00DE4F85"/>
    <w:rsid w:val="00DE7B47"/>
    <w:rsid w:val="00DF4411"/>
    <w:rsid w:val="00E117FA"/>
    <w:rsid w:val="00E12574"/>
    <w:rsid w:val="00E14849"/>
    <w:rsid w:val="00E15547"/>
    <w:rsid w:val="00E177A6"/>
    <w:rsid w:val="00E237AE"/>
    <w:rsid w:val="00E2674D"/>
    <w:rsid w:val="00E309FA"/>
    <w:rsid w:val="00E35339"/>
    <w:rsid w:val="00E35A57"/>
    <w:rsid w:val="00E40412"/>
    <w:rsid w:val="00E501D9"/>
    <w:rsid w:val="00E5294B"/>
    <w:rsid w:val="00E6568F"/>
    <w:rsid w:val="00E73298"/>
    <w:rsid w:val="00E75686"/>
    <w:rsid w:val="00E80AF2"/>
    <w:rsid w:val="00E84227"/>
    <w:rsid w:val="00E84A5F"/>
    <w:rsid w:val="00E8644C"/>
    <w:rsid w:val="00EB22CF"/>
    <w:rsid w:val="00EB23AF"/>
    <w:rsid w:val="00EB67A1"/>
    <w:rsid w:val="00EC63FD"/>
    <w:rsid w:val="00EC6A8F"/>
    <w:rsid w:val="00EC7E03"/>
    <w:rsid w:val="00ED1467"/>
    <w:rsid w:val="00ED5DED"/>
    <w:rsid w:val="00ED7C80"/>
    <w:rsid w:val="00EE0673"/>
    <w:rsid w:val="00EE0F51"/>
    <w:rsid w:val="00EE34D2"/>
    <w:rsid w:val="00EF3CFD"/>
    <w:rsid w:val="00EF57FF"/>
    <w:rsid w:val="00EF6D05"/>
    <w:rsid w:val="00F02200"/>
    <w:rsid w:val="00F13A38"/>
    <w:rsid w:val="00F21058"/>
    <w:rsid w:val="00F309D9"/>
    <w:rsid w:val="00F41447"/>
    <w:rsid w:val="00F43C53"/>
    <w:rsid w:val="00F44182"/>
    <w:rsid w:val="00F53874"/>
    <w:rsid w:val="00F559B1"/>
    <w:rsid w:val="00F74210"/>
    <w:rsid w:val="00F772A1"/>
    <w:rsid w:val="00F845FC"/>
    <w:rsid w:val="00F8793B"/>
    <w:rsid w:val="00F94B7E"/>
    <w:rsid w:val="00F95D6D"/>
    <w:rsid w:val="00F974FD"/>
    <w:rsid w:val="00FA0923"/>
    <w:rsid w:val="00FA48E2"/>
    <w:rsid w:val="00FB0A85"/>
    <w:rsid w:val="00FB404A"/>
    <w:rsid w:val="00FB45F6"/>
    <w:rsid w:val="00FC4474"/>
    <w:rsid w:val="00FD458C"/>
    <w:rsid w:val="00FF1A95"/>
    <w:rsid w:val="00FF4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4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318DB"/>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3318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F1D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
    <w:qFormat/>
    <w:rsid w:val="009F1DEE"/>
    <w:pPr>
      <w:ind w:left="720"/>
      <w:contextualSpacing/>
    </w:pPr>
  </w:style>
  <w:style w:type="paragraph" w:styleId="a5">
    <w:name w:val="Body Text"/>
    <w:basedOn w:val="a"/>
    <w:link w:val="a6"/>
    <w:uiPriority w:val="99"/>
    <w:unhideWhenUsed/>
    <w:rsid w:val="00206085"/>
    <w:pPr>
      <w:spacing w:after="120" w:line="360" w:lineRule="auto"/>
      <w:ind w:firstLine="851"/>
      <w:jc w:val="both"/>
    </w:pPr>
    <w:rPr>
      <w:rFonts w:eastAsia="Calibri"/>
      <w:sz w:val="28"/>
      <w:szCs w:val="22"/>
      <w:lang w:eastAsia="en-US"/>
    </w:rPr>
  </w:style>
  <w:style w:type="character" w:customStyle="1" w:styleId="a6">
    <w:name w:val="Основной текст Знак"/>
    <w:basedOn w:val="a0"/>
    <w:link w:val="a5"/>
    <w:uiPriority w:val="99"/>
    <w:rsid w:val="00206085"/>
    <w:rPr>
      <w:rFonts w:ascii="Times New Roman" w:eastAsia="Calibri" w:hAnsi="Times New Roman" w:cs="Times New Roman"/>
      <w:sz w:val="28"/>
    </w:rPr>
  </w:style>
  <w:style w:type="character" w:styleId="a7">
    <w:name w:val="Hyperlink"/>
    <w:basedOn w:val="a0"/>
    <w:uiPriority w:val="99"/>
    <w:semiHidden/>
    <w:unhideWhenUsed/>
    <w:rsid w:val="006607DD"/>
    <w:rPr>
      <w:color w:val="0000FF"/>
      <w:u w:val="single"/>
    </w:rPr>
  </w:style>
  <w:style w:type="table" w:customStyle="1" w:styleId="1">
    <w:name w:val="Сетка таблицы1"/>
    <w:basedOn w:val="a1"/>
    <w:rsid w:val="00386D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E1047"/>
    <w:rPr>
      <w:rFonts w:ascii="Tahoma" w:hAnsi="Tahoma" w:cs="Tahoma"/>
      <w:sz w:val="16"/>
      <w:szCs w:val="16"/>
    </w:rPr>
  </w:style>
  <w:style w:type="character" w:customStyle="1" w:styleId="a9">
    <w:name w:val="Текст выноски Знак"/>
    <w:basedOn w:val="a0"/>
    <w:link w:val="a8"/>
    <w:uiPriority w:val="99"/>
    <w:semiHidden/>
    <w:rsid w:val="000E1047"/>
    <w:rPr>
      <w:rFonts w:ascii="Tahoma" w:eastAsia="Times New Roman" w:hAnsi="Tahoma" w:cs="Tahoma"/>
      <w:sz w:val="16"/>
      <w:szCs w:val="16"/>
      <w:lang w:eastAsia="ru-RU"/>
    </w:rPr>
  </w:style>
  <w:style w:type="paragraph" w:styleId="aa">
    <w:name w:val="No Spacing"/>
    <w:uiPriority w:val="1"/>
    <w:qFormat/>
    <w:rsid w:val="00E15547"/>
    <w:pPr>
      <w:spacing w:after="0" w:line="240" w:lineRule="auto"/>
    </w:pPr>
    <w:rPr>
      <w:rFonts w:ascii="Calibri" w:eastAsia="Calibri" w:hAnsi="Calibri" w:cs="Times New Roman"/>
    </w:rPr>
  </w:style>
  <w:style w:type="character" w:customStyle="1" w:styleId="ConsPlusNormal0">
    <w:name w:val="ConsPlusNormal Знак"/>
    <w:link w:val="ConsPlusNormal"/>
    <w:locked/>
    <w:rsid w:val="00D40770"/>
    <w:rPr>
      <w:rFonts w:ascii="Calibri" w:eastAsia="Times New Roman" w:hAnsi="Calibri" w:cs="Calibri"/>
      <w:szCs w:val="20"/>
      <w:lang w:eastAsia="ru-RU"/>
    </w:rPr>
  </w:style>
  <w:style w:type="paragraph" w:customStyle="1" w:styleId="10">
    <w:name w:val="Абзац списка1"/>
    <w:basedOn w:val="a"/>
    <w:rsid w:val="00D40770"/>
    <w:pPr>
      <w:ind w:left="720"/>
      <w:contextualSpacing/>
    </w:pPr>
    <w:rPr>
      <w:rFonts w:eastAsia="Calibri"/>
    </w:rPr>
  </w:style>
  <w:style w:type="paragraph" w:customStyle="1" w:styleId="ConsPlusCell">
    <w:name w:val="ConsPlusCell"/>
    <w:rsid w:val="00A850D5"/>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4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318DB"/>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3318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F1D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
    <w:qFormat/>
    <w:rsid w:val="009F1DEE"/>
    <w:pPr>
      <w:ind w:left="720"/>
      <w:contextualSpacing/>
    </w:pPr>
  </w:style>
  <w:style w:type="paragraph" w:styleId="a5">
    <w:name w:val="Body Text"/>
    <w:basedOn w:val="a"/>
    <w:link w:val="a6"/>
    <w:uiPriority w:val="99"/>
    <w:unhideWhenUsed/>
    <w:rsid w:val="00206085"/>
    <w:pPr>
      <w:spacing w:after="120" w:line="360" w:lineRule="auto"/>
      <w:ind w:firstLine="851"/>
      <w:jc w:val="both"/>
    </w:pPr>
    <w:rPr>
      <w:rFonts w:eastAsia="Calibri"/>
      <w:sz w:val="28"/>
      <w:szCs w:val="22"/>
      <w:lang w:eastAsia="en-US"/>
    </w:rPr>
  </w:style>
  <w:style w:type="character" w:customStyle="1" w:styleId="a6">
    <w:name w:val="Основной текст Знак"/>
    <w:basedOn w:val="a0"/>
    <w:link w:val="a5"/>
    <w:uiPriority w:val="99"/>
    <w:rsid w:val="00206085"/>
    <w:rPr>
      <w:rFonts w:ascii="Times New Roman" w:eastAsia="Calibri" w:hAnsi="Times New Roman" w:cs="Times New Roman"/>
      <w:sz w:val="28"/>
    </w:rPr>
  </w:style>
  <w:style w:type="character" w:styleId="a7">
    <w:name w:val="Hyperlink"/>
    <w:basedOn w:val="a0"/>
    <w:uiPriority w:val="99"/>
    <w:semiHidden/>
    <w:unhideWhenUsed/>
    <w:rsid w:val="006607DD"/>
    <w:rPr>
      <w:color w:val="0000FF"/>
      <w:u w:val="single"/>
    </w:rPr>
  </w:style>
  <w:style w:type="table" w:customStyle="1" w:styleId="1">
    <w:name w:val="Сетка таблицы1"/>
    <w:basedOn w:val="a1"/>
    <w:rsid w:val="00386D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E1047"/>
    <w:rPr>
      <w:rFonts w:ascii="Tahoma" w:hAnsi="Tahoma" w:cs="Tahoma"/>
      <w:sz w:val="16"/>
      <w:szCs w:val="16"/>
    </w:rPr>
  </w:style>
  <w:style w:type="character" w:customStyle="1" w:styleId="a9">
    <w:name w:val="Текст выноски Знак"/>
    <w:basedOn w:val="a0"/>
    <w:link w:val="a8"/>
    <w:uiPriority w:val="99"/>
    <w:semiHidden/>
    <w:rsid w:val="000E1047"/>
    <w:rPr>
      <w:rFonts w:ascii="Tahoma" w:eastAsia="Times New Roman" w:hAnsi="Tahoma" w:cs="Tahoma"/>
      <w:sz w:val="16"/>
      <w:szCs w:val="16"/>
      <w:lang w:eastAsia="ru-RU"/>
    </w:rPr>
  </w:style>
  <w:style w:type="paragraph" w:styleId="aa">
    <w:name w:val="No Spacing"/>
    <w:uiPriority w:val="1"/>
    <w:qFormat/>
    <w:rsid w:val="00E15547"/>
    <w:pPr>
      <w:spacing w:after="0" w:line="240" w:lineRule="auto"/>
    </w:pPr>
    <w:rPr>
      <w:rFonts w:ascii="Calibri" w:eastAsia="Calibri" w:hAnsi="Calibri" w:cs="Times New Roman"/>
    </w:rPr>
  </w:style>
  <w:style w:type="character" w:customStyle="1" w:styleId="ConsPlusNormal0">
    <w:name w:val="ConsPlusNormal Знак"/>
    <w:link w:val="ConsPlusNormal"/>
    <w:locked/>
    <w:rsid w:val="00D40770"/>
    <w:rPr>
      <w:rFonts w:ascii="Calibri" w:eastAsia="Times New Roman" w:hAnsi="Calibri" w:cs="Calibri"/>
      <w:szCs w:val="20"/>
      <w:lang w:eastAsia="ru-RU"/>
    </w:rPr>
  </w:style>
  <w:style w:type="paragraph" w:customStyle="1" w:styleId="10">
    <w:name w:val="Абзац списка1"/>
    <w:basedOn w:val="a"/>
    <w:rsid w:val="00D40770"/>
    <w:pPr>
      <w:ind w:left="720"/>
      <w:contextualSpacing/>
    </w:pPr>
    <w:rPr>
      <w:rFonts w:eastAsia="Calibri"/>
    </w:rPr>
  </w:style>
  <w:style w:type="paragraph" w:customStyle="1" w:styleId="ConsPlusCell">
    <w:name w:val="ConsPlusCell"/>
    <w:rsid w:val="00A850D5"/>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636">
      <w:bodyDiv w:val="1"/>
      <w:marLeft w:val="0"/>
      <w:marRight w:val="0"/>
      <w:marTop w:val="0"/>
      <w:marBottom w:val="0"/>
      <w:divBdr>
        <w:top w:val="none" w:sz="0" w:space="0" w:color="auto"/>
        <w:left w:val="none" w:sz="0" w:space="0" w:color="auto"/>
        <w:bottom w:val="none" w:sz="0" w:space="0" w:color="auto"/>
        <w:right w:val="none" w:sz="0" w:space="0" w:color="auto"/>
      </w:divBdr>
    </w:div>
    <w:div w:id="14041658">
      <w:bodyDiv w:val="1"/>
      <w:marLeft w:val="0"/>
      <w:marRight w:val="0"/>
      <w:marTop w:val="0"/>
      <w:marBottom w:val="0"/>
      <w:divBdr>
        <w:top w:val="none" w:sz="0" w:space="0" w:color="auto"/>
        <w:left w:val="none" w:sz="0" w:space="0" w:color="auto"/>
        <w:bottom w:val="none" w:sz="0" w:space="0" w:color="auto"/>
        <w:right w:val="none" w:sz="0" w:space="0" w:color="auto"/>
      </w:divBdr>
    </w:div>
    <w:div w:id="16738882">
      <w:bodyDiv w:val="1"/>
      <w:marLeft w:val="0"/>
      <w:marRight w:val="0"/>
      <w:marTop w:val="0"/>
      <w:marBottom w:val="0"/>
      <w:divBdr>
        <w:top w:val="none" w:sz="0" w:space="0" w:color="auto"/>
        <w:left w:val="none" w:sz="0" w:space="0" w:color="auto"/>
        <w:bottom w:val="none" w:sz="0" w:space="0" w:color="auto"/>
        <w:right w:val="none" w:sz="0" w:space="0" w:color="auto"/>
      </w:divBdr>
    </w:div>
    <w:div w:id="19212719">
      <w:bodyDiv w:val="1"/>
      <w:marLeft w:val="0"/>
      <w:marRight w:val="0"/>
      <w:marTop w:val="0"/>
      <w:marBottom w:val="0"/>
      <w:divBdr>
        <w:top w:val="none" w:sz="0" w:space="0" w:color="auto"/>
        <w:left w:val="none" w:sz="0" w:space="0" w:color="auto"/>
        <w:bottom w:val="none" w:sz="0" w:space="0" w:color="auto"/>
        <w:right w:val="none" w:sz="0" w:space="0" w:color="auto"/>
      </w:divBdr>
    </w:div>
    <w:div w:id="30155834">
      <w:bodyDiv w:val="1"/>
      <w:marLeft w:val="0"/>
      <w:marRight w:val="0"/>
      <w:marTop w:val="0"/>
      <w:marBottom w:val="0"/>
      <w:divBdr>
        <w:top w:val="none" w:sz="0" w:space="0" w:color="auto"/>
        <w:left w:val="none" w:sz="0" w:space="0" w:color="auto"/>
        <w:bottom w:val="none" w:sz="0" w:space="0" w:color="auto"/>
        <w:right w:val="none" w:sz="0" w:space="0" w:color="auto"/>
      </w:divBdr>
    </w:div>
    <w:div w:id="33166291">
      <w:bodyDiv w:val="1"/>
      <w:marLeft w:val="0"/>
      <w:marRight w:val="0"/>
      <w:marTop w:val="0"/>
      <w:marBottom w:val="0"/>
      <w:divBdr>
        <w:top w:val="none" w:sz="0" w:space="0" w:color="auto"/>
        <w:left w:val="none" w:sz="0" w:space="0" w:color="auto"/>
        <w:bottom w:val="none" w:sz="0" w:space="0" w:color="auto"/>
        <w:right w:val="none" w:sz="0" w:space="0" w:color="auto"/>
      </w:divBdr>
    </w:div>
    <w:div w:id="33359539">
      <w:bodyDiv w:val="1"/>
      <w:marLeft w:val="0"/>
      <w:marRight w:val="0"/>
      <w:marTop w:val="0"/>
      <w:marBottom w:val="0"/>
      <w:divBdr>
        <w:top w:val="none" w:sz="0" w:space="0" w:color="auto"/>
        <w:left w:val="none" w:sz="0" w:space="0" w:color="auto"/>
        <w:bottom w:val="none" w:sz="0" w:space="0" w:color="auto"/>
        <w:right w:val="none" w:sz="0" w:space="0" w:color="auto"/>
      </w:divBdr>
    </w:div>
    <w:div w:id="36004446">
      <w:bodyDiv w:val="1"/>
      <w:marLeft w:val="0"/>
      <w:marRight w:val="0"/>
      <w:marTop w:val="0"/>
      <w:marBottom w:val="0"/>
      <w:divBdr>
        <w:top w:val="none" w:sz="0" w:space="0" w:color="auto"/>
        <w:left w:val="none" w:sz="0" w:space="0" w:color="auto"/>
        <w:bottom w:val="none" w:sz="0" w:space="0" w:color="auto"/>
        <w:right w:val="none" w:sz="0" w:space="0" w:color="auto"/>
      </w:divBdr>
    </w:div>
    <w:div w:id="36518326">
      <w:bodyDiv w:val="1"/>
      <w:marLeft w:val="0"/>
      <w:marRight w:val="0"/>
      <w:marTop w:val="0"/>
      <w:marBottom w:val="0"/>
      <w:divBdr>
        <w:top w:val="none" w:sz="0" w:space="0" w:color="auto"/>
        <w:left w:val="none" w:sz="0" w:space="0" w:color="auto"/>
        <w:bottom w:val="none" w:sz="0" w:space="0" w:color="auto"/>
        <w:right w:val="none" w:sz="0" w:space="0" w:color="auto"/>
      </w:divBdr>
    </w:div>
    <w:div w:id="44716754">
      <w:bodyDiv w:val="1"/>
      <w:marLeft w:val="0"/>
      <w:marRight w:val="0"/>
      <w:marTop w:val="0"/>
      <w:marBottom w:val="0"/>
      <w:divBdr>
        <w:top w:val="none" w:sz="0" w:space="0" w:color="auto"/>
        <w:left w:val="none" w:sz="0" w:space="0" w:color="auto"/>
        <w:bottom w:val="none" w:sz="0" w:space="0" w:color="auto"/>
        <w:right w:val="none" w:sz="0" w:space="0" w:color="auto"/>
      </w:divBdr>
    </w:div>
    <w:div w:id="44767319">
      <w:bodyDiv w:val="1"/>
      <w:marLeft w:val="0"/>
      <w:marRight w:val="0"/>
      <w:marTop w:val="0"/>
      <w:marBottom w:val="0"/>
      <w:divBdr>
        <w:top w:val="none" w:sz="0" w:space="0" w:color="auto"/>
        <w:left w:val="none" w:sz="0" w:space="0" w:color="auto"/>
        <w:bottom w:val="none" w:sz="0" w:space="0" w:color="auto"/>
        <w:right w:val="none" w:sz="0" w:space="0" w:color="auto"/>
      </w:divBdr>
    </w:div>
    <w:div w:id="59787884">
      <w:bodyDiv w:val="1"/>
      <w:marLeft w:val="0"/>
      <w:marRight w:val="0"/>
      <w:marTop w:val="0"/>
      <w:marBottom w:val="0"/>
      <w:divBdr>
        <w:top w:val="none" w:sz="0" w:space="0" w:color="auto"/>
        <w:left w:val="none" w:sz="0" w:space="0" w:color="auto"/>
        <w:bottom w:val="none" w:sz="0" w:space="0" w:color="auto"/>
        <w:right w:val="none" w:sz="0" w:space="0" w:color="auto"/>
      </w:divBdr>
    </w:div>
    <w:div w:id="67264365">
      <w:bodyDiv w:val="1"/>
      <w:marLeft w:val="0"/>
      <w:marRight w:val="0"/>
      <w:marTop w:val="0"/>
      <w:marBottom w:val="0"/>
      <w:divBdr>
        <w:top w:val="none" w:sz="0" w:space="0" w:color="auto"/>
        <w:left w:val="none" w:sz="0" w:space="0" w:color="auto"/>
        <w:bottom w:val="none" w:sz="0" w:space="0" w:color="auto"/>
        <w:right w:val="none" w:sz="0" w:space="0" w:color="auto"/>
      </w:divBdr>
    </w:div>
    <w:div w:id="68310442">
      <w:bodyDiv w:val="1"/>
      <w:marLeft w:val="0"/>
      <w:marRight w:val="0"/>
      <w:marTop w:val="0"/>
      <w:marBottom w:val="0"/>
      <w:divBdr>
        <w:top w:val="none" w:sz="0" w:space="0" w:color="auto"/>
        <w:left w:val="none" w:sz="0" w:space="0" w:color="auto"/>
        <w:bottom w:val="none" w:sz="0" w:space="0" w:color="auto"/>
        <w:right w:val="none" w:sz="0" w:space="0" w:color="auto"/>
      </w:divBdr>
    </w:div>
    <w:div w:id="89855248">
      <w:bodyDiv w:val="1"/>
      <w:marLeft w:val="0"/>
      <w:marRight w:val="0"/>
      <w:marTop w:val="0"/>
      <w:marBottom w:val="0"/>
      <w:divBdr>
        <w:top w:val="none" w:sz="0" w:space="0" w:color="auto"/>
        <w:left w:val="none" w:sz="0" w:space="0" w:color="auto"/>
        <w:bottom w:val="none" w:sz="0" w:space="0" w:color="auto"/>
        <w:right w:val="none" w:sz="0" w:space="0" w:color="auto"/>
      </w:divBdr>
    </w:div>
    <w:div w:id="93212214">
      <w:bodyDiv w:val="1"/>
      <w:marLeft w:val="0"/>
      <w:marRight w:val="0"/>
      <w:marTop w:val="0"/>
      <w:marBottom w:val="0"/>
      <w:divBdr>
        <w:top w:val="none" w:sz="0" w:space="0" w:color="auto"/>
        <w:left w:val="none" w:sz="0" w:space="0" w:color="auto"/>
        <w:bottom w:val="none" w:sz="0" w:space="0" w:color="auto"/>
        <w:right w:val="none" w:sz="0" w:space="0" w:color="auto"/>
      </w:divBdr>
    </w:div>
    <w:div w:id="96609768">
      <w:bodyDiv w:val="1"/>
      <w:marLeft w:val="0"/>
      <w:marRight w:val="0"/>
      <w:marTop w:val="0"/>
      <w:marBottom w:val="0"/>
      <w:divBdr>
        <w:top w:val="none" w:sz="0" w:space="0" w:color="auto"/>
        <w:left w:val="none" w:sz="0" w:space="0" w:color="auto"/>
        <w:bottom w:val="none" w:sz="0" w:space="0" w:color="auto"/>
        <w:right w:val="none" w:sz="0" w:space="0" w:color="auto"/>
      </w:divBdr>
    </w:div>
    <w:div w:id="96758668">
      <w:bodyDiv w:val="1"/>
      <w:marLeft w:val="0"/>
      <w:marRight w:val="0"/>
      <w:marTop w:val="0"/>
      <w:marBottom w:val="0"/>
      <w:divBdr>
        <w:top w:val="none" w:sz="0" w:space="0" w:color="auto"/>
        <w:left w:val="none" w:sz="0" w:space="0" w:color="auto"/>
        <w:bottom w:val="none" w:sz="0" w:space="0" w:color="auto"/>
        <w:right w:val="none" w:sz="0" w:space="0" w:color="auto"/>
      </w:divBdr>
    </w:div>
    <w:div w:id="99104541">
      <w:bodyDiv w:val="1"/>
      <w:marLeft w:val="0"/>
      <w:marRight w:val="0"/>
      <w:marTop w:val="0"/>
      <w:marBottom w:val="0"/>
      <w:divBdr>
        <w:top w:val="none" w:sz="0" w:space="0" w:color="auto"/>
        <w:left w:val="none" w:sz="0" w:space="0" w:color="auto"/>
        <w:bottom w:val="none" w:sz="0" w:space="0" w:color="auto"/>
        <w:right w:val="none" w:sz="0" w:space="0" w:color="auto"/>
      </w:divBdr>
    </w:div>
    <w:div w:id="101344057">
      <w:bodyDiv w:val="1"/>
      <w:marLeft w:val="0"/>
      <w:marRight w:val="0"/>
      <w:marTop w:val="0"/>
      <w:marBottom w:val="0"/>
      <w:divBdr>
        <w:top w:val="none" w:sz="0" w:space="0" w:color="auto"/>
        <w:left w:val="none" w:sz="0" w:space="0" w:color="auto"/>
        <w:bottom w:val="none" w:sz="0" w:space="0" w:color="auto"/>
        <w:right w:val="none" w:sz="0" w:space="0" w:color="auto"/>
      </w:divBdr>
    </w:div>
    <w:div w:id="102192192">
      <w:bodyDiv w:val="1"/>
      <w:marLeft w:val="0"/>
      <w:marRight w:val="0"/>
      <w:marTop w:val="0"/>
      <w:marBottom w:val="0"/>
      <w:divBdr>
        <w:top w:val="none" w:sz="0" w:space="0" w:color="auto"/>
        <w:left w:val="none" w:sz="0" w:space="0" w:color="auto"/>
        <w:bottom w:val="none" w:sz="0" w:space="0" w:color="auto"/>
        <w:right w:val="none" w:sz="0" w:space="0" w:color="auto"/>
      </w:divBdr>
    </w:div>
    <w:div w:id="106782177">
      <w:bodyDiv w:val="1"/>
      <w:marLeft w:val="0"/>
      <w:marRight w:val="0"/>
      <w:marTop w:val="0"/>
      <w:marBottom w:val="0"/>
      <w:divBdr>
        <w:top w:val="none" w:sz="0" w:space="0" w:color="auto"/>
        <w:left w:val="none" w:sz="0" w:space="0" w:color="auto"/>
        <w:bottom w:val="none" w:sz="0" w:space="0" w:color="auto"/>
        <w:right w:val="none" w:sz="0" w:space="0" w:color="auto"/>
      </w:divBdr>
    </w:div>
    <w:div w:id="114175314">
      <w:bodyDiv w:val="1"/>
      <w:marLeft w:val="0"/>
      <w:marRight w:val="0"/>
      <w:marTop w:val="0"/>
      <w:marBottom w:val="0"/>
      <w:divBdr>
        <w:top w:val="none" w:sz="0" w:space="0" w:color="auto"/>
        <w:left w:val="none" w:sz="0" w:space="0" w:color="auto"/>
        <w:bottom w:val="none" w:sz="0" w:space="0" w:color="auto"/>
        <w:right w:val="none" w:sz="0" w:space="0" w:color="auto"/>
      </w:divBdr>
    </w:div>
    <w:div w:id="123937312">
      <w:bodyDiv w:val="1"/>
      <w:marLeft w:val="0"/>
      <w:marRight w:val="0"/>
      <w:marTop w:val="0"/>
      <w:marBottom w:val="0"/>
      <w:divBdr>
        <w:top w:val="none" w:sz="0" w:space="0" w:color="auto"/>
        <w:left w:val="none" w:sz="0" w:space="0" w:color="auto"/>
        <w:bottom w:val="none" w:sz="0" w:space="0" w:color="auto"/>
        <w:right w:val="none" w:sz="0" w:space="0" w:color="auto"/>
      </w:divBdr>
    </w:div>
    <w:div w:id="129173647">
      <w:bodyDiv w:val="1"/>
      <w:marLeft w:val="0"/>
      <w:marRight w:val="0"/>
      <w:marTop w:val="0"/>
      <w:marBottom w:val="0"/>
      <w:divBdr>
        <w:top w:val="none" w:sz="0" w:space="0" w:color="auto"/>
        <w:left w:val="none" w:sz="0" w:space="0" w:color="auto"/>
        <w:bottom w:val="none" w:sz="0" w:space="0" w:color="auto"/>
        <w:right w:val="none" w:sz="0" w:space="0" w:color="auto"/>
      </w:divBdr>
    </w:div>
    <w:div w:id="133302073">
      <w:bodyDiv w:val="1"/>
      <w:marLeft w:val="0"/>
      <w:marRight w:val="0"/>
      <w:marTop w:val="0"/>
      <w:marBottom w:val="0"/>
      <w:divBdr>
        <w:top w:val="none" w:sz="0" w:space="0" w:color="auto"/>
        <w:left w:val="none" w:sz="0" w:space="0" w:color="auto"/>
        <w:bottom w:val="none" w:sz="0" w:space="0" w:color="auto"/>
        <w:right w:val="none" w:sz="0" w:space="0" w:color="auto"/>
      </w:divBdr>
    </w:div>
    <w:div w:id="134222864">
      <w:bodyDiv w:val="1"/>
      <w:marLeft w:val="0"/>
      <w:marRight w:val="0"/>
      <w:marTop w:val="0"/>
      <w:marBottom w:val="0"/>
      <w:divBdr>
        <w:top w:val="none" w:sz="0" w:space="0" w:color="auto"/>
        <w:left w:val="none" w:sz="0" w:space="0" w:color="auto"/>
        <w:bottom w:val="none" w:sz="0" w:space="0" w:color="auto"/>
        <w:right w:val="none" w:sz="0" w:space="0" w:color="auto"/>
      </w:divBdr>
    </w:div>
    <w:div w:id="141585679">
      <w:bodyDiv w:val="1"/>
      <w:marLeft w:val="0"/>
      <w:marRight w:val="0"/>
      <w:marTop w:val="0"/>
      <w:marBottom w:val="0"/>
      <w:divBdr>
        <w:top w:val="none" w:sz="0" w:space="0" w:color="auto"/>
        <w:left w:val="none" w:sz="0" w:space="0" w:color="auto"/>
        <w:bottom w:val="none" w:sz="0" w:space="0" w:color="auto"/>
        <w:right w:val="none" w:sz="0" w:space="0" w:color="auto"/>
      </w:divBdr>
    </w:div>
    <w:div w:id="145171271">
      <w:bodyDiv w:val="1"/>
      <w:marLeft w:val="0"/>
      <w:marRight w:val="0"/>
      <w:marTop w:val="0"/>
      <w:marBottom w:val="0"/>
      <w:divBdr>
        <w:top w:val="none" w:sz="0" w:space="0" w:color="auto"/>
        <w:left w:val="none" w:sz="0" w:space="0" w:color="auto"/>
        <w:bottom w:val="none" w:sz="0" w:space="0" w:color="auto"/>
        <w:right w:val="none" w:sz="0" w:space="0" w:color="auto"/>
      </w:divBdr>
    </w:div>
    <w:div w:id="146433526">
      <w:bodyDiv w:val="1"/>
      <w:marLeft w:val="0"/>
      <w:marRight w:val="0"/>
      <w:marTop w:val="0"/>
      <w:marBottom w:val="0"/>
      <w:divBdr>
        <w:top w:val="none" w:sz="0" w:space="0" w:color="auto"/>
        <w:left w:val="none" w:sz="0" w:space="0" w:color="auto"/>
        <w:bottom w:val="none" w:sz="0" w:space="0" w:color="auto"/>
        <w:right w:val="none" w:sz="0" w:space="0" w:color="auto"/>
      </w:divBdr>
    </w:div>
    <w:div w:id="154147436">
      <w:bodyDiv w:val="1"/>
      <w:marLeft w:val="0"/>
      <w:marRight w:val="0"/>
      <w:marTop w:val="0"/>
      <w:marBottom w:val="0"/>
      <w:divBdr>
        <w:top w:val="none" w:sz="0" w:space="0" w:color="auto"/>
        <w:left w:val="none" w:sz="0" w:space="0" w:color="auto"/>
        <w:bottom w:val="none" w:sz="0" w:space="0" w:color="auto"/>
        <w:right w:val="none" w:sz="0" w:space="0" w:color="auto"/>
      </w:divBdr>
    </w:div>
    <w:div w:id="154340621">
      <w:bodyDiv w:val="1"/>
      <w:marLeft w:val="0"/>
      <w:marRight w:val="0"/>
      <w:marTop w:val="0"/>
      <w:marBottom w:val="0"/>
      <w:divBdr>
        <w:top w:val="none" w:sz="0" w:space="0" w:color="auto"/>
        <w:left w:val="none" w:sz="0" w:space="0" w:color="auto"/>
        <w:bottom w:val="none" w:sz="0" w:space="0" w:color="auto"/>
        <w:right w:val="none" w:sz="0" w:space="0" w:color="auto"/>
      </w:divBdr>
    </w:div>
    <w:div w:id="156502301">
      <w:bodyDiv w:val="1"/>
      <w:marLeft w:val="0"/>
      <w:marRight w:val="0"/>
      <w:marTop w:val="0"/>
      <w:marBottom w:val="0"/>
      <w:divBdr>
        <w:top w:val="none" w:sz="0" w:space="0" w:color="auto"/>
        <w:left w:val="none" w:sz="0" w:space="0" w:color="auto"/>
        <w:bottom w:val="none" w:sz="0" w:space="0" w:color="auto"/>
        <w:right w:val="none" w:sz="0" w:space="0" w:color="auto"/>
      </w:divBdr>
    </w:div>
    <w:div w:id="157893065">
      <w:bodyDiv w:val="1"/>
      <w:marLeft w:val="0"/>
      <w:marRight w:val="0"/>
      <w:marTop w:val="0"/>
      <w:marBottom w:val="0"/>
      <w:divBdr>
        <w:top w:val="none" w:sz="0" w:space="0" w:color="auto"/>
        <w:left w:val="none" w:sz="0" w:space="0" w:color="auto"/>
        <w:bottom w:val="none" w:sz="0" w:space="0" w:color="auto"/>
        <w:right w:val="none" w:sz="0" w:space="0" w:color="auto"/>
      </w:divBdr>
    </w:div>
    <w:div w:id="160894517">
      <w:bodyDiv w:val="1"/>
      <w:marLeft w:val="0"/>
      <w:marRight w:val="0"/>
      <w:marTop w:val="0"/>
      <w:marBottom w:val="0"/>
      <w:divBdr>
        <w:top w:val="none" w:sz="0" w:space="0" w:color="auto"/>
        <w:left w:val="none" w:sz="0" w:space="0" w:color="auto"/>
        <w:bottom w:val="none" w:sz="0" w:space="0" w:color="auto"/>
        <w:right w:val="none" w:sz="0" w:space="0" w:color="auto"/>
      </w:divBdr>
    </w:div>
    <w:div w:id="168252082">
      <w:bodyDiv w:val="1"/>
      <w:marLeft w:val="0"/>
      <w:marRight w:val="0"/>
      <w:marTop w:val="0"/>
      <w:marBottom w:val="0"/>
      <w:divBdr>
        <w:top w:val="none" w:sz="0" w:space="0" w:color="auto"/>
        <w:left w:val="none" w:sz="0" w:space="0" w:color="auto"/>
        <w:bottom w:val="none" w:sz="0" w:space="0" w:color="auto"/>
        <w:right w:val="none" w:sz="0" w:space="0" w:color="auto"/>
      </w:divBdr>
    </w:div>
    <w:div w:id="179783307">
      <w:bodyDiv w:val="1"/>
      <w:marLeft w:val="0"/>
      <w:marRight w:val="0"/>
      <w:marTop w:val="0"/>
      <w:marBottom w:val="0"/>
      <w:divBdr>
        <w:top w:val="none" w:sz="0" w:space="0" w:color="auto"/>
        <w:left w:val="none" w:sz="0" w:space="0" w:color="auto"/>
        <w:bottom w:val="none" w:sz="0" w:space="0" w:color="auto"/>
        <w:right w:val="none" w:sz="0" w:space="0" w:color="auto"/>
      </w:divBdr>
    </w:div>
    <w:div w:id="186912554">
      <w:bodyDiv w:val="1"/>
      <w:marLeft w:val="0"/>
      <w:marRight w:val="0"/>
      <w:marTop w:val="0"/>
      <w:marBottom w:val="0"/>
      <w:divBdr>
        <w:top w:val="none" w:sz="0" w:space="0" w:color="auto"/>
        <w:left w:val="none" w:sz="0" w:space="0" w:color="auto"/>
        <w:bottom w:val="none" w:sz="0" w:space="0" w:color="auto"/>
        <w:right w:val="none" w:sz="0" w:space="0" w:color="auto"/>
      </w:divBdr>
    </w:div>
    <w:div w:id="195394495">
      <w:bodyDiv w:val="1"/>
      <w:marLeft w:val="0"/>
      <w:marRight w:val="0"/>
      <w:marTop w:val="0"/>
      <w:marBottom w:val="0"/>
      <w:divBdr>
        <w:top w:val="none" w:sz="0" w:space="0" w:color="auto"/>
        <w:left w:val="none" w:sz="0" w:space="0" w:color="auto"/>
        <w:bottom w:val="none" w:sz="0" w:space="0" w:color="auto"/>
        <w:right w:val="none" w:sz="0" w:space="0" w:color="auto"/>
      </w:divBdr>
    </w:div>
    <w:div w:id="198858103">
      <w:bodyDiv w:val="1"/>
      <w:marLeft w:val="0"/>
      <w:marRight w:val="0"/>
      <w:marTop w:val="0"/>
      <w:marBottom w:val="0"/>
      <w:divBdr>
        <w:top w:val="none" w:sz="0" w:space="0" w:color="auto"/>
        <w:left w:val="none" w:sz="0" w:space="0" w:color="auto"/>
        <w:bottom w:val="none" w:sz="0" w:space="0" w:color="auto"/>
        <w:right w:val="none" w:sz="0" w:space="0" w:color="auto"/>
      </w:divBdr>
    </w:div>
    <w:div w:id="205871591">
      <w:bodyDiv w:val="1"/>
      <w:marLeft w:val="0"/>
      <w:marRight w:val="0"/>
      <w:marTop w:val="0"/>
      <w:marBottom w:val="0"/>
      <w:divBdr>
        <w:top w:val="none" w:sz="0" w:space="0" w:color="auto"/>
        <w:left w:val="none" w:sz="0" w:space="0" w:color="auto"/>
        <w:bottom w:val="none" w:sz="0" w:space="0" w:color="auto"/>
        <w:right w:val="none" w:sz="0" w:space="0" w:color="auto"/>
      </w:divBdr>
    </w:div>
    <w:div w:id="209076801">
      <w:bodyDiv w:val="1"/>
      <w:marLeft w:val="0"/>
      <w:marRight w:val="0"/>
      <w:marTop w:val="0"/>
      <w:marBottom w:val="0"/>
      <w:divBdr>
        <w:top w:val="none" w:sz="0" w:space="0" w:color="auto"/>
        <w:left w:val="none" w:sz="0" w:space="0" w:color="auto"/>
        <w:bottom w:val="none" w:sz="0" w:space="0" w:color="auto"/>
        <w:right w:val="none" w:sz="0" w:space="0" w:color="auto"/>
      </w:divBdr>
    </w:div>
    <w:div w:id="210652967">
      <w:bodyDiv w:val="1"/>
      <w:marLeft w:val="0"/>
      <w:marRight w:val="0"/>
      <w:marTop w:val="0"/>
      <w:marBottom w:val="0"/>
      <w:divBdr>
        <w:top w:val="none" w:sz="0" w:space="0" w:color="auto"/>
        <w:left w:val="none" w:sz="0" w:space="0" w:color="auto"/>
        <w:bottom w:val="none" w:sz="0" w:space="0" w:color="auto"/>
        <w:right w:val="none" w:sz="0" w:space="0" w:color="auto"/>
      </w:divBdr>
    </w:div>
    <w:div w:id="210701844">
      <w:bodyDiv w:val="1"/>
      <w:marLeft w:val="0"/>
      <w:marRight w:val="0"/>
      <w:marTop w:val="0"/>
      <w:marBottom w:val="0"/>
      <w:divBdr>
        <w:top w:val="none" w:sz="0" w:space="0" w:color="auto"/>
        <w:left w:val="none" w:sz="0" w:space="0" w:color="auto"/>
        <w:bottom w:val="none" w:sz="0" w:space="0" w:color="auto"/>
        <w:right w:val="none" w:sz="0" w:space="0" w:color="auto"/>
      </w:divBdr>
    </w:div>
    <w:div w:id="211309962">
      <w:bodyDiv w:val="1"/>
      <w:marLeft w:val="0"/>
      <w:marRight w:val="0"/>
      <w:marTop w:val="0"/>
      <w:marBottom w:val="0"/>
      <w:divBdr>
        <w:top w:val="none" w:sz="0" w:space="0" w:color="auto"/>
        <w:left w:val="none" w:sz="0" w:space="0" w:color="auto"/>
        <w:bottom w:val="none" w:sz="0" w:space="0" w:color="auto"/>
        <w:right w:val="none" w:sz="0" w:space="0" w:color="auto"/>
      </w:divBdr>
    </w:div>
    <w:div w:id="213129606">
      <w:bodyDiv w:val="1"/>
      <w:marLeft w:val="0"/>
      <w:marRight w:val="0"/>
      <w:marTop w:val="0"/>
      <w:marBottom w:val="0"/>
      <w:divBdr>
        <w:top w:val="none" w:sz="0" w:space="0" w:color="auto"/>
        <w:left w:val="none" w:sz="0" w:space="0" w:color="auto"/>
        <w:bottom w:val="none" w:sz="0" w:space="0" w:color="auto"/>
        <w:right w:val="none" w:sz="0" w:space="0" w:color="auto"/>
      </w:divBdr>
    </w:div>
    <w:div w:id="220335565">
      <w:bodyDiv w:val="1"/>
      <w:marLeft w:val="0"/>
      <w:marRight w:val="0"/>
      <w:marTop w:val="0"/>
      <w:marBottom w:val="0"/>
      <w:divBdr>
        <w:top w:val="none" w:sz="0" w:space="0" w:color="auto"/>
        <w:left w:val="none" w:sz="0" w:space="0" w:color="auto"/>
        <w:bottom w:val="none" w:sz="0" w:space="0" w:color="auto"/>
        <w:right w:val="none" w:sz="0" w:space="0" w:color="auto"/>
      </w:divBdr>
    </w:div>
    <w:div w:id="224148727">
      <w:bodyDiv w:val="1"/>
      <w:marLeft w:val="0"/>
      <w:marRight w:val="0"/>
      <w:marTop w:val="0"/>
      <w:marBottom w:val="0"/>
      <w:divBdr>
        <w:top w:val="none" w:sz="0" w:space="0" w:color="auto"/>
        <w:left w:val="none" w:sz="0" w:space="0" w:color="auto"/>
        <w:bottom w:val="none" w:sz="0" w:space="0" w:color="auto"/>
        <w:right w:val="none" w:sz="0" w:space="0" w:color="auto"/>
      </w:divBdr>
    </w:div>
    <w:div w:id="232813139">
      <w:bodyDiv w:val="1"/>
      <w:marLeft w:val="0"/>
      <w:marRight w:val="0"/>
      <w:marTop w:val="0"/>
      <w:marBottom w:val="0"/>
      <w:divBdr>
        <w:top w:val="none" w:sz="0" w:space="0" w:color="auto"/>
        <w:left w:val="none" w:sz="0" w:space="0" w:color="auto"/>
        <w:bottom w:val="none" w:sz="0" w:space="0" w:color="auto"/>
        <w:right w:val="none" w:sz="0" w:space="0" w:color="auto"/>
      </w:divBdr>
    </w:div>
    <w:div w:id="240259861">
      <w:bodyDiv w:val="1"/>
      <w:marLeft w:val="0"/>
      <w:marRight w:val="0"/>
      <w:marTop w:val="0"/>
      <w:marBottom w:val="0"/>
      <w:divBdr>
        <w:top w:val="none" w:sz="0" w:space="0" w:color="auto"/>
        <w:left w:val="none" w:sz="0" w:space="0" w:color="auto"/>
        <w:bottom w:val="none" w:sz="0" w:space="0" w:color="auto"/>
        <w:right w:val="none" w:sz="0" w:space="0" w:color="auto"/>
      </w:divBdr>
    </w:div>
    <w:div w:id="241565777">
      <w:bodyDiv w:val="1"/>
      <w:marLeft w:val="0"/>
      <w:marRight w:val="0"/>
      <w:marTop w:val="0"/>
      <w:marBottom w:val="0"/>
      <w:divBdr>
        <w:top w:val="none" w:sz="0" w:space="0" w:color="auto"/>
        <w:left w:val="none" w:sz="0" w:space="0" w:color="auto"/>
        <w:bottom w:val="none" w:sz="0" w:space="0" w:color="auto"/>
        <w:right w:val="none" w:sz="0" w:space="0" w:color="auto"/>
      </w:divBdr>
    </w:div>
    <w:div w:id="249050027">
      <w:bodyDiv w:val="1"/>
      <w:marLeft w:val="0"/>
      <w:marRight w:val="0"/>
      <w:marTop w:val="0"/>
      <w:marBottom w:val="0"/>
      <w:divBdr>
        <w:top w:val="none" w:sz="0" w:space="0" w:color="auto"/>
        <w:left w:val="none" w:sz="0" w:space="0" w:color="auto"/>
        <w:bottom w:val="none" w:sz="0" w:space="0" w:color="auto"/>
        <w:right w:val="none" w:sz="0" w:space="0" w:color="auto"/>
      </w:divBdr>
    </w:div>
    <w:div w:id="251356659">
      <w:bodyDiv w:val="1"/>
      <w:marLeft w:val="0"/>
      <w:marRight w:val="0"/>
      <w:marTop w:val="0"/>
      <w:marBottom w:val="0"/>
      <w:divBdr>
        <w:top w:val="none" w:sz="0" w:space="0" w:color="auto"/>
        <w:left w:val="none" w:sz="0" w:space="0" w:color="auto"/>
        <w:bottom w:val="none" w:sz="0" w:space="0" w:color="auto"/>
        <w:right w:val="none" w:sz="0" w:space="0" w:color="auto"/>
      </w:divBdr>
    </w:div>
    <w:div w:id="262691812">
      <w:bodyDiv w:val="1"/>
      <w:marLeft w:val="0"/>
      <w:marRight w:val="0"/>
      <w:marTop w:val="0"/>
      <w:marBottom w:val="0"/>
      <w:divBdr>
        <w:top w:val="none" w:sz="0" w:space="0" w:color="auto"/>
        <w:left w:val="none" w:sz="0" w:space="0" w:color="auto"/>
        <w:bottom w:val="none" w:sz="0" w:space="0" w:color="auto"/>
        <w:right w:val="none" w:sz="0" w:space="0" w:color="auto"/>
      </w:divBdr>
    </w:div>
    <w:div w:id="264727943">
      <w:bodyDiv w:val="1"/>
      <w:marLeft w:val="0"/>
      <w:marRight w:val="0"/>
      <w:marTop w:val="0"/>
      <w:marBottom w:val="0"/>
      <w:divBdr>
        <w:top w:val="none" w:sz="0" w:space="0" w:color="auto"/>
        <w:left w:val="none" w:sz="0" w:space="0" w:color="auto"/>
        <w:bottom w:val="none" w:sz="0" w:space="0" w:color="auto"/>
        <w:right w:val="none" w:sz="0" w:space="0" w:color="auto"/>
      </w:divBdr>
    </w:div>
    <w:div w:id="269706500">
      <w:bodyDiv w:val="1"/>
      <w:marLeft w:val="0"/>
      <w:marRight w:val="0"/>
      <w:marTop w:val="0"/>
      <w:marBottom w:val="0"/>
      <w:divBdr>
        <w:top w:val="none" w:sz="0" w:space="0" w:color="auto"/>
        <w:left w:val="none" w:sz="0" w:space="0" w:color="auto"/>
        <w:bottom w:val="none" w:sz="0" w:space="0" w:color="auto"/>
        <w:right w:val="none" w:sz="0" w:space="0" w:color="auto"/>
      </w:divBdr>
    </w:div>
    <w:div w:id="278144554">
      <w:bodyDiv w:val="1"/>
      <w:marLeft w:val="0"/>
      <w:marRight w:val="0"/>
      <w:marTop w:val="0"/>
      <w:marBottom w:val="0"/>
      <w:divBdr>
        <w:top w:val="none" w:sz="0" w:space="0" w:color="auto"/>
        <w:left w:val="none" w:sz="0" w:space="0" w:color="auto"/>
        <w:bottom w:val="none" w:sz="0" w:space="0" w:color="auto"/>
        <w:right w:val="none" w:sz="0" w:space="0" w:color="auto"/>
      </w:divBdr>
    </w:div>
    <w:div w:id="280459261">
      <w:bodyDiv w:val="1"/>
      <w:marLeft w:val="0"/>
      <w:marRight w:val="0"/>
      <w:marTop w:val="0"/>
      <w:marBottom w:val="0"/>
      <w:divBdr>
        <w:top w:val="none" w:sz="0" w:space="0" w:color="auto"/>
        <w:left w:val="none" w:sz="0" w:space="0" w:color="auto"/>
        <w:bottom w:val="none" w:sz="0" w:space="0" w:color="auto"/>
        <w:right w:val="none" w:sz="0" w:space="0" w:color="auto"/>
      </w:divBdr>
    </w:div>
    <w:div w:id="283460136">
      <w:bodyDiv w:val="1"/>
      <w:marLeft w:val="0"/>
      <w:marRight w:val="0"/>
      <w:marTop w:val="0"/>
      <w:marBottom w:val="0"/>
      <w:divBdr>
        <w:top w:val="none" w:sz="0" w:space="0" w:color="auto"/>
        <w:left w:val="none" w:sz="0" w:space="0" w:color="auto"/>
        <w:bottom w:val="none" w:sz="0" w:space="0" w:color="auto"/>
        <w:right w:val="none" w:sz="0" w:space="0" w:color="auto"/>
      </w:divBdr>
    </w:div>
    <w:div w:id="283466583">
      <w:bodyDiv w:val="1"/>
      <w:marLeft w:val="0"/>
      <w:marRight w:val="0"/>
      <w:marTop w:val="0"/>
      <w:marBottom w:val="0"/>
      <w:divBdr>
        <w:top w:val="none" w:sz="0" w:space="0" w:color="auto"/>
        <w:left w:val="none" w:sz="0" w:space="0" w:color="auto"/>
        <w:bottom w:val="none" w:sz="0" w:space="0" w:color="auto"/>
        <w:right w:val="none" w:sz="0" w:space="0" w:color="auto"/>
      </w:divBdr>
    </w:div>
    <w:div w:id="285089288">
      <w:bodyDiv w:val="1"/>
      <w:marLeft w:val="0"/>
      <w:marRight w:val="0"/>
      <w:marTop w:val="0"/>
      <w:marBottom w:val="0"/>
      <w:divBdr>
        <w:top w:val="none" w:sz="0" w:space="0" w:color="auto"/>
        <w:left w:val="none" w:sz="0" w:space="0" w:color="auto"/>
        <w:bottom w:val="none" w:sz="0" w:space="0" w:color="auto"/>
        <w:right w:val="none" w:sz="0" w:space="0" w:color="auto"/>
      </w:divBdr>
    </w:div>
    <w:div w:id="298271386">
      <w:bodyDiv w:val="1"/>
      <w:marLeft w:val="0"/>
      <w:marRight w:val="0"/>
      <w:marTop w:val="0"/>
      <w:marBottom w:val="0"/>
      <w:divBdr>
        <w:top w:val="none" w:sz="0" w:space="0" w:color="auto"/>
        <w:left w:val="none" w:sz="0" w:space="0" w:color="auto"/>
        <w:bottom w:val="none" w:sz="0" w:space="0" w:color="auto"/>
        <w:right w:val="none" w:sz="0" w:space="0" w:color="auto"/>
      </w:divBdr>
    </w:div>
    <w:div w:id="303581556">
      <w:bodyDiv w:val="1"/>
      <w:marLeft w:val="0"/>
      <w:marRight w:val="0"/>
      <w:marTop w:val="0"/>
      <w:marBottom w:val="0"/>
      <w:divBdr>
        <w:top w:val="none" w:sz="0" w:space="0" w:color="auto"/>
        <w:left w:val="none" w:sz="0" w:space="0" w:color="auto"/>
        <w:bottom w:val="none" w:sz="0" w:space="0" w:color="auto"/>
        <w:right w:val="none" w:sz="0" w:space="0" w:color="auto"/>
      </w:divBdr>
    </w:div>
    <w:div w:id="320937616">
      <w:bodyDiv w:val="1"/>
      <w:marLeft w:val="0"/>
      <w:marRight w:val="0"/>
      <w:marTop w:val="0"/>
      <w:marBottom w:val="0"/>
      <w:divBdr>
        <w:top w:val="none" w:sz="0" w:space="0" w:color="auto"/>
        <w:left w:val="none" w:sz="0" w:space="0" w:color="auto"/>
        <w:bottom w:val="none" w:sz="0" w:space="0" w:color="auto"/>
        <w:right w:val="none" w:sz="0" w:space="0" w:color="auto"/>
      </w:divBdr>
    </w:div>
    <w:div w:id="324284467">
      <w:bodyDiv w:val="1"/>
      <w:marLeft w:val="0"/>
      <w:marRight w:val="0"/>
      <w:marTop w:val="0"/>
      <w:marBottom w:val="0"/>
      <w:divBdr>
        <w:top w:val="none" w:sz="0" w:space="0" w:color="auto"/>
        <w:left w:val="none" w:sz="0" w:space="0" w:color="auto"/>
        <w:bottom w:val="none" w:sz="0" w:space="0" w:color="auto"/>
        <w:right w:val="none" w:sz="0" w:space="0" w:color="auto"/>
      </w:divBdr>
    </w:div>
    <w:div w:id="334384825">
      <w:bodyDiv w:val="1"/>
      <w:marLeft w:val="0"/>
      <w:marRight w:val="0"/>
      <w:marTop w:val="0"/>
      <w:marBottom w:val="0"/>
      <w:divBdr>
        <w:top w:val="none" w:sz="0" w:space="0" w:color="auto"/>
        <w:left w:val="none" w:sz="0" w:space="0" w:color="auto"/>
        <w:bottom w:val="none" w:sz="0" w:space="0" w:color="auto"/>
        <w:right w:val="none" w:sz="0" w:space="0" w:color="auto"/>
      </w:divBdr>
    </w:div>
    <w:div w:id="337925810">
      <w:bodyDiv w:val="1"/>
      <w:marLeft w:val="0"/>
      <w:marRight w:val="0"/>
      <w:marTop w:val="0"/>
      <w:marBottom w:val="0"/>
      <w:divBdr>
        <w:top w:val="none" w:sz="0" w:space="0" w:color="auto"/>
        <w:left w:val="none" w:sz="0" w:space="0" w:color="auto"/>
        <w:bottom w:val="none" w:sz="0" w:space="0" w:color="auto"/>
        <w:right w:val="none" w:sz="0" w:space="0" w:color="auto"/>
      </w:divBdr>
    </w:div>
    <w:div w:id="362950452">
      <w:bodyDiv w:val="1"/>
      <w:marLeft w:val="0"/>
      <w:marRight w:val="0"/>
      <w:marTop w:val="0"/>
      <w:marBottom w:val="0"/>
      <w:divBdr>
        <w:top w:val="none" w:sz="0" w:space="0" w:color="auto"/>
        <w:left w:val="none" w:sz="0" w:space="0" w:color="auto"/>
        <w:bottom w:val="none" w:sz="0" w:space="0" w:color="auto"/>
        <w:right w:val="none" w:sz="0" w:space="0" w:color="auto"/>
      </w:divBdr>
    </w:div>
    <w:div w:id="369771048">
      <w:bodyDiv w:val="1"/>
      <w:marLeft w:val="0"/>
      <w:marRight w:val="0"/>
      <w:marTop w:val="0"/>
      <w:marBottom w:val="0"/>
      <w:divBdr>
        <w:top w:val="none" w:sz="0" w:space="0" w:color="auto"/>
        <w:left w:val="none" w:sz="0" w:space="0" w:color="auto"/>
        <w:bottom w:val="none" w:sz="0" w:space="0" w:color="auto"/>
        <w:right w:val="none" w:sz="0" w:space="0" w:color="auto"/>
      </w:divBdr>
    </w:div>
    <w:div w:id="373434638">
      <w:bodyDiv w:val="1"/>
      <w:marLeft w:val="0"/>
      <w:marRight w:val="0"/>
      <w:marTop w:val="0"/>
      <w:marBottom w:val="0"/>
      <w:divBdr>
        <w:top w:val="none" w:sz="0" w:space="0" w:color="auto"/>
        <w:left w:val="none" w:sz="0" w:space="0" w:color="auto"/>
        <w:bottom w:val="none" w:sz="0" w:space="0" w:color="auto"/>
        <w:right w:val="none" w:sz="0" w:space="0" w:color="auto"/>
      </w:divBdr>
    </w:div>
    <w:div w:id="382215243">
      <w:bodyDiv w:val="1"/>
      <w:marLeft w:val="0"/>
      <w:marRight w:val="0"/>
      <w:marTop w:val="0"/>
      <w:marBottom w:val="0"/>
      <w:divBdr>
        <w:top w:val="none" w:sz="0" w:space="0" w:color="auto"/>
        <w:left w:val="none" w:sz="0" w:space="0" w:color="auto"/>
        <w:bottom w:val="none" w:sz="0" w:space="0" w:color="auto"/>
        <w:right w:val="none" w:sz="0" w:space="0" w:color="auto"/>
      </w:divBdr>
    </w:div>
    <w:div w:id="382682007">
      <w:bodyDiv w:val="1"/>
      <w:marLeft w:val="0"/>
      <w:marRight w:val="0"/>
      <w:marTop w:val="0"/>
      <w:marBottom w:val="0"/>
      <w:divBdr>
        <w:top w:val="none" w:sz="0" w:space="0" w:color="auto"/>
        <w:left w:val="none" w:sz="0" w:space="0" w:color="auto"/>
        <w:bottom w:val="none" w:sz="0" w:space="0" w:color="auto"/>
        <w:right w:val="none" w:sz="0" w:space="0" w:color="auto"/>
      </w:divBdr>
    </w:div>
    <w:div w:id="394938710">
      <w:bodyDiv w:val="1"/>
      <w:marLeft w:val="0"/>
      <w:marRight w:val="0"/>
      <w:marTop w:val="0"/>
      <w:marBottom w:val="0"/>
      <w:divBdr>
        <w:top w:val="none" w:sz="0" w:space="0" w:color="auto"/>
        <w:left w:val="none" w:sz="0" w:space="0" w:color="auto"/>
        <w:bottom w:val="none" w:sz="0" w:space="0" w:color="auto"/>
        <w:right w:val="none" w:sz="0" w:space="0" w:color="auto"/>
      </w:divBdr>
    </w:div>
    <w:div w:id="398097266">
      <w:bodyDiv w:val="1"/>
      <w:marLeft w:val="0"/>
      <w:marRight w:val="0"/>
      <w:marTop w:val="0"/>
      <w:marBottom w:val="0"/>
      <w:divBdr>
        <w:top w:val="none" w:sz="0" w:space="0" w:color="auto"/>
        <w:left w:val="none" w:sz="0" w:space="0" w:color="auto"/>
        <w:bottom w:val="none" w:sz="0" w:space="0" w:color="auto"/>
        <w:right w:val="none" w:sz="0" w:space="0" w:color="auto"/>
      </w:divBdr>
    </w:div>
    <w:div w:id="401677791">
      <w:bodyDiv w:val="1"/>
      <w:marLeft w:val="0"/>
      <w:marRight w:val="0"/>
      <w:marTop w:val="0"/>
      <w:marBottom w:val="0"/>
      <w:divBdr>
        <w:top w:val="none" w:sz="0" w:space="0" w:color="auto"/>
        <w:left w:val="none" w:sz="0" w:space="0" w:color="auto"/>
        <w:bottom w:val="none" w:sz="0" w:space="0" w:color="auto"/>
        <w:right w:val="none" w:sz="0" w:space="0" w:color="auto"/>
      </w:divBdr>
    </w:div>
    <w:div w:id="403571056">
      <w:bodyDiv w:val="1"/>
      <w:marLeft w:val="0"/>
      <w:marRight w:val="0"/>
      <w:marTop w:val="0"/>
      <w:marBottom w:val="0"/>
      <w:divBdr>
        <w:top w:val="none" w:sz="0" w:space="0" w:color="auto"/>
        <w:left w:val="none" w:sz="0" w:space="0" w:color="auto"/>
        <w:bottom w:val="none" w:sz="0" w:space="0" w:color="auto"/>
        <w:right w:val="none" w:sz="0" w:space="0" w:color="auto"/>
      </w:divBdr>
    </w:div>
    <w:div w:id="405230542">
      <w:bodyDiv w:val="1"/>
      <w:marLeft w:val="0"/>
      <w:marRight w:val="0"/>
      <w:marTop w:val="0"/>
      <w:marBottom w:val="0"/>
      <w:divBdr>
        <w:top w:val="none" w:sz="0" w:space="0" w:color="auto"/>
        <w:left w:val="none" w:sz="0" w:space="0" w:color="auto"/>
        <w:bottom w:val="none" w:sz="0" w:space="0" w:color="auto"/>
        <w:right w:val="none" w:sz="0" w:space="0" w:color="auto"/>
      </w:divBdr>
    </w:div>
    <w:div w:id="408311033">
      <w:bodyDiv w:val="1"/>
      <w:marLeft w:val="0"/>
      <w:marRight w:val="0"/>
      <w:marTop w:val="0"/>
      <w:marBottom w:val="0"/>
      <w:divBdr>
        <w:top w:val="none" w:sz="0" w:space="0" w:color="auto"/>
        <w:left w:val="none" w:sz="0" w:space="0" w:color="auto"/>
        <w:bottom w:val="none" w:sz="0" w:space="0" w:color="auto"/>
        <w:right w:val="none" w:sz="0" w:space="0" w:color="auto"/>
      </w:divBdr>
    </w:div>
    <w:div w:id="409893943">
      <w:bodyDiv w:val="1"/>
      <w:marLeft w:val="0"/>
      <w:marRight w:val="0"/>
      <w:marTop w:val="0"/>
      <w:marBottom w:val="0"/>
      <w:divBdr>
        <w:top w:val="none" w:sz="0" w:space="0" w:color="auto"/>
        <w:left w:val="none" w:sz="0" w:space="0" w:color="auto"/>
        <w:bottom w:val="none" w:sz="0" w:space="0" w:color="auto"/>
        <w:right w:val="none" w:sz="0" w:space="0" w:color="auto"/>
      </w:divBdr>
    </w:div>
    <w:div w:id="410393733">
      <w:bodyDiv w:val="1"/>
      <w:marLeft w:val="0"/>
      <w:marRight w:val="0"/>
      <w:marTop w:val="0"/>
      <w:marBottom w:val="0"/>
      <w:divBdr>
        <w:top w:val="none" w:sz="0" w:space="0" w:color="auto"/>
        <w:left w:val="none" w:sz="0" w:space="0" w:color="auto"/>
        <w:bottom w:val="none" w:sz="0" w:space="0" w:color="auto"/>
        <w:right w:val="none" w:sz="0" w:space="0" w:color="auto"/>
      </w:divBdr>
    </w:div>
    <w:div w:id="410465852">
      <w:bodyDiv w:val="1"/>
      <w:marLeft w:val="0"/>
      <w:marRight w:val="0"/>
      <w:marTop w:val="0"/>
      <w:marBottom w:val="0"/>
      <w:divBdr>
        <w:top w:val="none" w:sz="0" w:space="0" w:color="auto"/>
        <w:left w:val="none" w:sz="0" w:space="0" w:color="auto"/>
        <w:bottom w:val="none" w:sz="0" w:space="0" w:color="auto"/>
        <w:right w:val="none" w:sz="0" w:space="0" w:color="auto"/>
      </w:divBdr>
    </w:div>
    <w:div w:id="410590676">
      <w:bodyDiv w:val="1"/>
      <w:marLeft w:val="0"/>
      <w:marRight w:val="0"/>
      <w:marTop w:val="0"/>
      <w:marBottom w:val="0"/>
      <w:divBdr>
        <w:top w:val="none" w:sz="0" w:space="0" w:color="auto"/>
        <w:left w:val="none" w:sz="0" w:space="0" w:color="auto"/>
        <w:bottom w:val="none" w:sz="0" w:space="0" w:color="auto"/>
        <w:right w:val="none" w:sz="0" w:space="0" w:color="auto"/>
      </w:divBdr>
    </w:div>
    <w:div w:id="413667075">
      <w:bodyDiv w:val="1"/>
      <w:marLeft w:val="0"/>
      <w:marRight w:val="0"/>
      <w:marTop w:val="0"/>
      <w:marBottom w:val="0"/>
      <w:divBdr>
        <w:top w:val="none" w:sz="0" w:space="0" w:color="auto"/>
        <w:left w:val="none" w:sz="0" w:space="0" w:color="auto"/>
        <w:bottom w:val="none" w:sz="0" w:space="0" w:color="auto"/>
        <w:right w:val="none" w:sz="0" w:space="0" w:color="auto"/>
      </w:divBdr>
    </w:div>
    <w:div w:id="422263571">
      <w:bodyDiv w:val="1"/>
      <w:marLeft w:val="0"/>
      <w:marRight w:val="0"/>
      <w:marTop w:val="0"/>
      <w:marBottom w:val="0"/>
      <w:divBdr>
        <w:top w:val="none" w:sz="0" w:space="0" w:color="auto"/>
        <w:left w:val="none" w:sz="0" w:space="0" w:color="auto"/>
        <w:bottom w:val="none" w:sz="0" w:space="0" w:color="auto"/>
        <w:right w:val="none" w:sz="0" w:space="0" w:color="auto"/>
      </w:divBdr>
    </w:div>
    <w:div w:id="423650731">
      <w:bodyDiv w:val="1"/>
      <w:marLeft w:val="0"/>
      <w:marRight w:val="0"/>
      <w:marTop w:val="0"/>
      <w:marBottom w:val="0"/>
      <w:divBdr>
        <w:top w:val="none" w:sz="0" w:space="0" w:color="auto"/>
        <w:left w:val="none" w:sz="0" w:space="0" w:color="auto"/>
        <w:bottom w:val="none" w:sz="0" w:space="0" w:color="auto"/>
        <w:right w:val="none" w:sz="0" w:space="0" w:color="auto"/>
      </w:divBdr>
    </w:div>
    <w:div w:id="426123528">
      <w:bodyDiv w:val="1"/>
      <w:marLeft w:val="0"/>
      <w:marRight w:val="0"/>
      <w:marTop w:val="0"/>
      <w:marBottom w:val="0"/>
      <w:divBdr>
        <w:top w:val="none" w:sz="0" w:space="0" w:color="auto"/>
        <w:left w:val="none" w:sz="0" w:space="0" w:color="auto"/>
        <w:bottom w:val="none" w:sz="0" w:space="0" w:color="auto"/>
        <w:right w:val="none" w:sz="0" w:space="0" w:color="auto"/>
      </w:divBdr>
    </w:div>
    <w:div w:id="428426040">
      <w:bodyDiv w:val="1"/>
      <w:marLeft w:val="0"/>
      <w:marRight w:val="0"/>
      <w:marTop w:val="0"/>
      <w:marBottom w:val="0"/>
      <w:divBdr>
        <w:top w:val="none" w:sz="0" w:space="0" w:color="auto"/>
        <w:left w:val="none" w:sz="0" w:space="0" w:color="auto"/>
        <w:bottom w:val="none" w:sz="0" w:space="0" w:color="auto"/>
        <w:right w:val="none" w:sz="0" w:space="0" w:color="auto"/>
      </w:divBdr>
    </w:div>
    <w:div w:id="433407629">
      <w:bodyDiv w:val="1"/>
      <w:marLeft w:val="0"/>
      <w:marRight w:val="0"/>
      <w:marTop w:val="0"/>
      <w:marBottom w:val="0"/>
      <w:divBdr>
        <w:top w:val="none" w:sz="0" w:space="0" w:color="auto"/>
        <w:left w:val="none" w:sz="0" w:space="0" w:color="auto"/>
        <w:bottom w:val="none" w:sz="0" w:space="0" w:color="auto"/>
        <w:right w:val="none" w:sz="0" w:space="0" w:color="auto"/>
      </w:divBdr>
    </w:div>
    <w:div w:id="458032991">
      <w:bodyDiv w:val="1"/>
      <w:marLeft w:val="0"/>
      <w:marRight w:val="0"/>
      <w:marTop w:val="0"/>
      <w:marBottom w:val="0"/>
      <w:divBdr>
        <w:top w:val="none" w:sz="0" w:space="0" w:color="auto"/>
        <w:left w:val="none" w:sz="0" w:space="0" w:color="auto"/>
        <w:bottom w:val="none" w:sz="0" w:space="0" w:color="auto"/>
        <w:right w:val="none" w:sz="0" w:space="0" w:color="auto"/>
      </w:divBdr>
    </w:div>
    <w:div w:id="458496368">
      <w:bodyDiv w:val="1"/>
      <w:marLeft w:val="0"/>
      <w:marRight w:val="0"/>
      <w:marTop w:val="0"/>
      <w:marBottom w:val="0"/>
      <w:divBdr>
        <w:top w:val="none" w:sz="0" w:space="0" w:color="auto"/>
        <w:left w:val="none" w:sz="0" w:space="0" w:color="auto"/>
        <w:bottom w:val="none" w:sz="0" w:space="0" w:color="auto"/>
        <w:right w:val="none" w:sz="0" w:space="0" w:color="auto"/>
      </w:divBdr>
    </w:div>
    <w:div w:id="458568820">
      <w:bodyDiv w:val="1"/>
      <w:marLeft w:val="0"/>
      <w:marRight w:val="0"/>
      <w:marTop w:val="0"/>
      <w:marBottom w:val="0"/>
      <w:divBdr>
        <w:top w:val="none" w:sz="0" w:space="0" w:color="auto"/>
        <w:left w:val="none" w:sz="0" w:space="0" w:color="auto"/>
        <w:bottom w:val="none" w:sz="0" w:space="0" w:color="auto"/>
        <w:right w:val="none" w:sz="0" w:space="0" w:color="auto"/>
      </w:divBdr>
    </w:div>
    <w:div w:id="461583178">
      <w:bodyDiv w:val="1"/>
      <w:marLeft w:val="0"/>
      <w:marRight w:val="0"/>
      <w:marTop w:val="0"/>
      <w:marBottom w:val="0"/>
      <w:divBdr>
        <w:top w:val="none" w:sz="0" w:space="0" w:color="auto"/>
        <w:left w:val="none" w:sz="0" w:space="0" w:color="auto"/>
        <w:bottom w:val="none" w:sz="0" w:space="0" w:color="auto"/>
        <w:right w:val="none" w:sz="0" w:space="0" w:color="auto"/>
      </w:divBdr>
    </w:div>
    <w:div w:id="476652724">
      <w:bodyDiv w:val="1"/>
      <w:marLeft w:val="0"/>
      <w:marRight w:val="0"/>
      <w:marTop w:val="0"/>
      <w:marBottom w:val="0"/>
      <w:divBdr>
        <w:top w:val="none" w:sz="0" w:space="0" w:color="auto"/>
        <w:left w:val="none" w:sz="0" w:space="0" w:color="auto"/>
        <w:bottom w:val="none" w:sz="0" w:space="0" w:color="auto"/>
        <w:right w:val="none" w:sz="0" w:space="0" w:color="auto"/>
      </w:divBdr>
    </w:div>
    <w:div w:id="477456136">
      <w:bodyDiv w:val="1"/>
      <w:marLeft w:val="0"/>
      <w:marRight w:val="0"/>
      <w:marTop w:val="0"/>
      <w:marBottom w:val="0"/>
      <w:divBdr>
        <w:top w:val="none" w:sz="0" w:space="0" w:color="auto"/>
        <w:left w:val="none" w:sz="0" w:space="0" w:color="auto"/>
        <w:bottom w:val="none" w:sz="0" w:space="0" w:color="auto"/>
        <w:right w:val="none" w:sz="0" w:space="0" w:color="auto"/>
      </w:divBdr>
    </w:div>
    <w:div w:id="480343205">
      <w:bodyDiv w:val="1"/>
      <w:marLeft w:val="0"/>
      <w:marRight w:val="0"/>
      <w:marTop w:val="0"/>
      <w:marBottom w:val="0"/>
      <w:divBdr>
        <w:top w:val="none" w:sz="0" w:space="0" w:color="auto"/>
        <w:left w:val="none" w:sz="0" w:space="0" w:color="auto"/>
        <w:bottom w:val="none" w:sz="0" w:space="0" w:color="auto"/>
        <w:right w:val="none" w:sz="0" w:space="0" w:color="auto"/>
      </w:divBdr>
    </w:div>
    <w:div w:id="485558959">
      <w:bodyDiv w:val="1"/>
      <w:marLeft w:val="0"/>
      <w:marRight w:val="0"/>
      <w:marTop w:val="0"/>
      <w:marBottom w:val="0"/>
      <w:divBdr>
        <w:top w:val="none" w:sz="0" w:space="0" w:color="auto"/>
        <w:left w:val="none" w:sz="0" w:space="0" w:color="auto"/>
        <w:bottom w:val="none" w:sz="0" w:space="0" w:color="auto"/>
        <w:right w:val="none" w:sz="0" w:space="0" w:color="auto"/>
      </w:divBdr>
    </w:div>
    <w:div w:id="496115569">
      <w:bodyDiv w:val="1"/>
      <w:marLeft w:val="0"/>
      <w:marRight w:val="0"/>
      <w:marTop w:val="0"/>
      <w:marBottom w:val="0"/>
      <w:divBdr>
        <w:top w:val="none" w:sz="0" w:space="0" w:color="auto"/>
        <w:left w:val="none" w:sz="0" w:space="0" w:color="auto"/>
        <w:bottom w:val="none" w:sz="0" w:space="0" w:color="auto"/>
        <w:right w:val="none" w:sz="0" w:space="0" w:color="auto"/>
      </w:divBdr>
    </w:div>
    <w:div w:id="508175503">
      <w:bodyDiv w:val="1"/>
      <w:marLeft w:val="0"/>
      <w:marRight w:val="0"/>
      <w:marTop w:val="0"/>
      <w:marBottom w:val="0"/>
      <w:divBdr>
        <w:top w:val="none" w:sz="0" w:space="0" w:color="auto"/>
        <w:left w:val="none" w:sz="0" w:space="0" w:color="auto"/>
        <w:bottom w:val="none" w:sz="0" w:space="0" w:color="auto"/>
        <w:right w:val="none" w:sz="0" w:space="0" w:color="auto"/>
      </w:divBdr>
    </w:div>
    <w:div w:id="508954566">
      <w:bodyDiv w:val="1"/>
      <w:marLeft w:val="0"/>
      <w:marRight w:val="0"/>
      <w:marTop w:val="0"/>
      <w:marBottom w:val="0"/>
      <w:divBdr>
        <w:top w:val="none" w:sz="0" w:space="0" w:color="auto"/>
        <w:left w:val="none" w:sz="0" w:space="0" w:color="auto"/>
        <w:bottom w:val="none" w:sz="0" w:space="0" w:color="auto"/>
        <w:right w:val="none" w:sz="0" w:space="0" w:color="auto"/>
      </w:divBdr>
    </w:div>
    <w:div w:id="510414420">
      <w:bodyDiv w:val="1"/>
      <w:marLeft w:val="0"/>
      <w:marRight w:val="0"/>
      <w:marTop w:val="0"/>
      <w:marBottom w:val="0"/>
      <w:divBdr>
        <w:top w:val="none" w:sz="0" w:space="0" w:color="auto"/>
        <w:left w:val="none" w:sz="0" w:space="0" w:color="auto"/>
        <w:bottom w:val="none" w:sz="0" w:space="0" w:color="auto"/>
        <w:right w:val="none" w:sz="0" w:space="0" w:color="auto"/>
      </w:divBdr>
    </w:div>
    <w:div w:id="512764368">
      <w:bodyDiv w:val="1"/>
      <w:marLeft w:val="0"/>
      <w:marRight w:val="0"/>
      <w:marTop w:val="0"/>
      <w:marBottom w:val="0"/>
      <w:divBdr>
        <w:top w:val="none" w:sz="0" w:space="0" w:color="auto"/>
        <w:left w:val="none" w:sz="0" w:space="0" w:color="auto"/>
        <w:bottom w:val="none" w:sz="0" w:space="0" w:color="auto"/>
        <w:right w:val="none" w:sz="0" w:space="0" w:color="auto"/>
      </w:divBdr>
    </w:div>
    <w:div w:id="522089551">
      <w:bodyDiv w:val="1"/>
      <w:marLeft w:val="0"/>
      <w:marRight w:val="0"/>
      <w:marTop w:val="0"/>
      <w:marBottom w:val="0"/>
      <w:divBdr>
        <w:top w:val="none" w:sz="0" w:space="0" w:color="auto"/>
        <w:left w:val="none" w:sz="0" w:space="0" w:color="auto"/>
        <w:bottom w:val="none" w:sz="0" w:space="0" w:color="auto"/>
        <w:right w:val="none" w:sz="0" w:space="0" w:color="auto"/>
      </w:divBdr>
    </w:div>
    <w:div w:id="522521639">
      <w:bodyDiv w:val="1"/>
      <w:marLeft w:val="0"/>
      <w:marRight w:val="0"/>
      <w:marTop w:val="0"/>
      <w:marBottom w:val="0"/>
      <w:divBdr>
        <w:top w:val="none" w:sz="0" w:space="0" w:color="auto"/>
        <w:left w:val="none" w:sz="0" w:space="0" w:color="auto"/>
        <w:bottom w:val="none" w:sz="0" w:space="0" w:color="auto"/>
        <w:right w:val="none" w:sz="0" w:space="0" w:color="auto"/>
      </w:divBdr>
    </w:div>
    <w:div w:id="555315649">
      <w:bodyDiv w:val="1"/>
      <w:marLeft w:val="0"/>
      <w:marRight w:val="0"/>
      <w:marTop w:val="0"/>
      <w:marBottom w:val="0"/>
      <w:divBdr>
        <w:top w:val="none" w:sz="0" w:space="0" w:color="auto"/>
        <w:left w:val="none" w:sz="0" w:space="0" w:color="auto"/>
        <w:bottom w:val="none" w:sz="0" w:space="0" w:color="auto"/>
        <w:right w:val="none" w:sz="0" w:space="0" w:color="auto"/>
      </w:divBdr>
    </w:div>
    <w:div w:id="571042710">
      <w:bodyDiv w:val="1"/>
      <w:marLeft w:val="0"/>
      <w:marRight w:val="0"/>
      <w:marTop w:val="0"/>
      <w:marBottom w:val="0"/>
      <w:divBdr>
        <w:top w:val="none" w:sz="0" w:space="0" w:color="auto"/>
        <w:left w:val="none" w:sz="0" w:space="0" w:color="auto"/>
        <w:bottom w:val="none" w:sz="0" w:space="0" w:color="auto"/>
        <w:right w:val="none" w:sz="0" w:space="0" w:color="auto"/>
      </w:divBdr>
    </w:div>
    <w:div w:id="577637957">
      <w:bodyDiv w:val="1"/>
      <w:marLeft w:val="0"/>
      <w:marRight w:val="0"/>
      <w:marTop w:val="0"/>
      <w:marBottom w:val="0"/>
      <w:divBdr>
        <w:top w:val="none" w:sz="0" w:space="0" w:color="auto"/>
        <w:left w:val="none" w:sz="0" w:space="0" w:color="auto"/>
        <w:bottom w:val="none" w:sz="0" w:space="0" w:color="auto"/>
        <w:right w:val="none" w:sz="0" w:space="0" w:color="auto"/>
      </w:divBdr>
    </w:div>
    <w:div w:id="582879865">
      <w:bodyDiv w:val="1"/>
      <w:marLeft w:val="0"/>
      <w:marRight w:val="0"/>
      <w:marTop w:val="0"/>
      <w:marBottom w:val="0"/>
      <w:divBdr>
        <w:top w:val="none" w:sz="0" w:space="0" w:color="auto"/>
        <w:left w:val="none" w:sz="0" w:space="0" w:color="auto"/>
        <w:bottom w:val="none" w:sz="0" w:space="0" w:color="auto"/>
        <w:right w:val="none" w:sz="0" w:space="0" w:color="auto"/>
      </w:divBdr>
    </w:div>
    <w:div w:id="584337434">
      <w:bodyDiv w:val="1"/>
      <w:marLeft w:val="0"/>
      <w:marRight w:val="0"/>
      <w:marTop w:val="0"/>
      <w:marBottom w:val="0"/>
      <w:divBdr>
        <w:top w:val="none" w:sz="0" w:space="0" w:color="auto"/>
        <w:left w:val="none" w:sz="0" w:space="0" w:color="auto"/>
        <w:bottom w:val="none" w:sz="0" w:space="0" w:color="auto"/>
        <w:right w:val="none" w:sz="0" w:space="0" w:color="auto"/>
      </w:divBdr>
    </w:div>
    <w:div w:id="585698291">
      <w:bodyDiv w:val="1"/>
      <w:marLeft w:val="0"/>
      <w:marRight w:val="0"/>
      <w:marTop w:val="0"/>
      <w:marBottom w:val="0"/>
      <w:divBdr>
        <w:top w:val="none" w:sz="0" w:space="0" w:color="auto"/>
        <w:left w:val="none" w:sz="0" w:space="0" w:color="auto"/>
        <w:bottom w:val="none" w:sz="0" w:space="0" w:color="auto"/>
        <w:right w:val="none" w:sz="0" w:space="0" w:color="auto"/>
      </w:divBdr>
    </w:div>
    <w:div w:id="608046799">
      <w:bodyDiv w:val="1"/>
      <w:marLeft w:val="0"/>
      <w:marRight w:val="0"/>
      <w:marTop w:val="0"/>
      <w:marBottom w:val="0"/>
      <w:divBdr>
        <w:top w:val="none" w:sz="0" w:space="0" w:color="auto"/>
        <w:left w:val="none" w:sz="0" w:space="0" w:color="auto"/>
        <w:bottom w:val="none" w:sz="0" w:space="0" w:color="auto"/>
        <w:right w:val="none" w:sz="0" w:space="0" w:color="auto"/>
      </w:divBdr>
    </w:div>
    <w:div w:id="618612296">
      <w:bodyDiv w:val="1"/>
      <w:marLeft w:val="0"/>
      <w:marRight w:val="0"/>
      <w:marTop w:val="0"/>
      <w:marBottom w:val="0"/>
      <w:divBdr>
        <w:top w:val="none" w:sz="0" w:space="0" w:color="auto"/>
        <w:left w:val="none" w:sz="0" w:space="0" w:color="auto"/>
        <w:bottom w:val="none" w:sz="0" w:space="0" w:color="auto"/>
        <w:right w:val="none" w:sz="0" w:space="0" w:color="auto"/>
      </w:divBdr>
    </w:div>
    <w:div w:id="624848386">
      <w:bodyDiv w:val="1"/>
      <w:marLeft w:val="0"/>
      <w:marRight w:val="0"/>
      <w:marTop w:val="0"/>
      <w:marBottom w:val="0"/>
      <w:divBdr>
        <w:top w:val="none" w:sz="0" w:space="0" w:color="auto"/>
        <w:left w:val="none" w:sz="0" w:space="0" w:color="auto"/>
        <w:bottom w:val="none" w:sz="0" w:space="0" w:color="auto"/>
        <w:right w:val="none" w:sz="0" w:space="0" w:color="auto"/>
      </w:divBdr>
    </w:div>
    <w:div w:id="626741485">
      <w:bodyDiv w:val="1"/>
      <w:marLeft w:val="0"/>
      <w:marRight w:val="0"/>
      <w:marTop w:val="0"/>
      <w:marBottom w:val="0"/>
      <w:divBdr>
        <w:top w:val="none" w:sz="0" w:space="0" w:color="auto"/>
        <w:left w:val="none" w:sz="0" w:space="0" w:color="auto"/>
        <w:bottom w:val="none" w:sz="0" w:space="0" w:color="auto"/>
        <w:right w:val="none" w:sz="0" w:space="0" w:color="auto"/>
      </w:divBdr>
    </w:div>
    <w:div w:id="642153512">
      <w:bodyDiv w:val="1"/>
      <w:marLeft w:val="0"/>
      <w:marRight w:val="0"/>
      <w:marTop w:val="0"/>
      <w:marBottom w:val="0"/>
      <w:divBdr>
        <w:top w:val="none" w:sz="0" w:space="0" w:color="auto"/>
        <w:left w:val="none" w:sz="0" w:space="0" w:color="auto"/>
        <w:bottom w:val="none" w:sz="0" w:space="0" w:color="auto"/>
        <w:right w:val="none" w:sz="0" w:space="0" w:color="auto"/>
      </w:divBdr>
    </w:div>
    <w:div w:id="648635758">
      <w:bodyDiv w:val="1"/>
      <w:marLeft w:val="0"/>
      <w:marRight w:val="0"/>
      <w:marTop w:val="0"/>
      <w:marBottom w:val="0"/>
      <w:divBdr>
        <w:top w:val="none" w:sz="0" w:space="0" w:color="auto"/>
        <w:left w:val="none" w:sz="0" w:space="0" w:color="auto"/>
        <w:bottom w:val="none" w:sz="0" w:space="0" w:color="auto"/>
        <w:right w:val="none" w:sz="0" w:space="0" w:color="auto"/>
      </w:divBdr>
    </w:div>
    <w:div w:id="652876102">
      <w:bodyDiv w:val="1"/>
      <w:marLeft w:val="0"/>
      <w:marRight w:val="0"/>
      <w:marTop w:val="0"/>
      <w:marBottom w:val="0"/>
      <w:divBdr>
        <w:top w:val="none" w:sz="0" w:space="0" w:color="auto"/>
        <w:left w:val="none" w:sz="0" w:space="0" w:color="auto"/>
        <w:bottom w:val="none" w:sz="0" w:space="0" w:color="auto"/>
        <w:right w:val="none" w:sz="0" w:space="0" w:color="auto"/>
      </w:divBdr>
    </w:div>
    <w:div w:id="667751826">
      <w:bodyDiv w:val="1"/>
      <w:marLeft w:val="0"/>
      <w:marRight w:val="0"/>
      <w:marTop w:val="0"/>
      <w:marBottom w:val="0"/>
      <w:divBdr>
        <w:top w:val="none" w:sz="0" w:space="0" w:color="auto"/>
        <w:left w:val="none" w:sz="0" w:space="0" w:color="auto"/>
        <w:bottom w:val="none" w:sz="0" w:space="0" w:color="auto"/>
        <w:right w:val="none" w:sz="0" w:space="0" w:color="auto"/>
      </w:divBdr>
    </w:div>
    <w:div w:id="673188607">
      <w:bodyDiv w:val="1"/>
      <w:marLeft w:val="0"/>
      <w:marRight w:val="0"/>
      <w:marTop w:val="0"/>
      <w:marBottom w:val="0"/>
      <w:divBdr>
        <w:top w:val="none" w:sz="0" w:space="0" w:color="auto"/>
        <w:left w:val="none" w:sz="0" w:space="0" w:color="auto"/>
        <w:bottom w:val="none" w:sz="0" w:space="0" w:color="auto"/>
        <w:right w:val="none" w:sz="0" w:space="0" w:color="auto"/>
      </w:divBdr>
    </w:div>
    <w:div w:id="674039441">
      <w:bodyDiv w:val="1"/>
      <w:marLeft w:val="0"/>
      <w:marRight w:val="0"/>
      <w:marTop w:val="0"/>
      <w:marBottom w:val="0"/>
      <w:divBdr>
        <w:top w:val="none" w:sz="0" w:space="0" w:color="auto"/>
        <w:left w:val="none" w:sz="0" w:space="0" w:color="auto"/>
        <w:bottom w:val="none" w:sz="0" w:space="0" w:color="auto"/>
        <w:right w:val="none" w:sz="0" w:space="0" w:color="auto"/>
      </w:divBdr>
    </w:div>
    <w:div w:id="680081709">
      <w:bodyDiv w:val="1"/>
      <w:marLeft w:val="0"/>
      <w:marRight w:val="0"/>
      <w:marTop w:val="0"/>
      <w:marBottom w:val="0"/>
      <w:divBdr>
        <w:top w:val="none" w:sz="0" w:space="0" w:color="auto"/>
        <w:left w:val="none" w:sz="0" w:space="0" w:color="auto"/>
        <w:bottom w:val="none" w:sz="0" w:space="0" w:color="auto"/>
        <w:right w:val="none" w:sz="0" w:space="0" w:color="auto"/>
      </w:divBdr>
    </w:div>
    <w:div w:id="694041414">
      <w:bodyDiv w:val="1"/>
      <w:marLeft w:val="0"/>
      <w:marRight w:val="0"/>
      <w:marTop w:val="0"/>
      <w:marBottom w:val="0"/>
      <w:divBdr>
        <w:top w:val="none" w:sz="0" w:space="0" w:color="auto"/>
        <w:left w:val="none" w:sz="0" w:space="0" w:color="auto"/>
        <w:bottom w:val="none" w:sz="0" w:space="0" w:color="auto"/>
        <w:right w:val="none" w:sz="0" w:space="0" w:color="auto"/>
      </w:divBdr>
    </w:div>
    <w:div w:id="702052976">
      <w:bodyDiv w:val="1"/>
      <w:marLeft w:val="0"/>
      <w:marRight w:val="0"/>
      <w:marTop w:val="0"/>
      <w:marBottom w:val="0"/>
      <w:divBdr>
        <w:top w:val="none" w:sz="0" w:space="0" w:color="auto"/>
        <w:left w:val="none" w:sz="0" w:space="0" w:color="auto"/>
        <w:bottom w:val="none" w:sz="0" w:space="0" w:color="auto"/>
        <w:right w:val="none" w:sz="0" w:space="0" w:color="auto"/>
      </w:divBdr>
    </w:div>
    <w:div w:id="704718188">
      <w:bodyDiv w:val="1"/>
      <w:marLeft w:val="0"/>
      <w:marRight w:val="0"/>
      <w:marTop w:val="0"/>
      <w:marBottom w:val="0"/>
      <w:divBdr>
        <w:top w:val="none" w:sz="0" w:space="0" w:color="auto"/>
        <w:left w:val="none" w:sz="0" w:space="0" w:color="auto"/>
        <w:bottom w:val="none" w:sz="0" w:space="0" w:color="auto"/>
        <w:right w:val="none" w:sz="0" w:space="0" w:color="auto"/>
      </w:divBdr>
    </w:div>
    <w:div w:id="709495355">
      <w:bodyDiv w:val="1"/>
      <w:marLeft w:val="0"/>
      <w:marRight w:val="0"/>
      <w:marTop w:val="0"/>
      <w:marBottom w:val="0"/>
      <w:divBdr>
        <w:top w:val="none" w:sz="0" w:space="0" w:color="auto"/>
        <w:left w:val="none" w:sz="0" w:space="0" w:color="auto"/>
        <w:bottom w:val="none" w:sz="0" w:space="0" w:color="auto"/>
        <w:right w:val="none" w:sz="0" w:space="0" w:color="auto"/>
      </w:divBdr>
    </w:div>
    <w:div w:id="709652593">
      <w:bodyDiv w:val="1"/>
      <w:marLeft w:val="0"/>
      <w:marRight w:val="0"/>
      <w:marTop w:val="0"/>
      <w:marBottom w:val="0"/>
      <w:divBdr>
        <w:top w:val="none" w:sz="0" w:space="0" w:color="auto"/>
        <w:left w:val="none" w:sz="0" w:space="0" w:color="auto"/>
        <w:bottom w:val="none" w:sz="0" w:space="0" w:color="auto"/>
        <w:right w:val="none" w:sz="0" w:space="0" w:color="auto"/>
      </w:divBdr>
    </w:div>
    <w:div w:id="709915874">
      <w:bodyDiv w:val="1"/>
      <w:marLeft w:val="0"/>
      <w:marRight w:val="0"/>
      <w:marTop w:val="0"/>
      <w:marBottom w:val="0"/>
      <w:divBdr>
        <w:top w:val="none" w:sz="0" w:space="0" w:color="auto"/>
        <w:left w:val="none" w:sz="0" w:space="0" w:color="auto"/>
        <w:bottom w:val="none" w:sz="0" w:space="0" w:color="auto"/>
        <w:right w:val="none" w:sz="0" w:space="0" w:color="auto"/>
      </w:divBdr>
    </w:div>
    <w:div w:id="718940969">
      <w:bodyDiv w:val="1"/>
      <w:marLeft w:val="0"/>
      <w:marRight w:val="0"/>
      <w:marTop w:val="0"/>
      <w:marBottom w:val="0"/>
      <w:divBdr>
        <w:top w:val="none" w:sz="0" w:space="0" w:color="auto"/>
        <w:left w:val="none" w:sz="0" w:space="0" w:color="auto"/>
        <w:bottom w:val="none" w:sz="0" w:space="0" w:color="auto"/>
        <w:right w:val="none" w:sz="0" w:space="0" w:color="auto"/>
      </w:divBdr>
    </w:div>
    <w:div w:id="724840304">
      <w:bodyDiv w:val="1"/>
      <w:marLeft w:val="0"/>
      <w:marRight w:val="0"/>
      <w:marTop w:val="0"/>
      <w:marBottom w:val="0"/>
      <w:divBdr>
        <w:top w:val="none" w:sz="0" w:space="0" w:color="auto"/>
        <w:left w:val="none" w:sz="0" w:space="0" w:color="auto"/>
        <w:bottom w:val="none" w:sz="0" w:space="0" w:color="auto"/>
        <w:right w:val="none" w:sz="0" w:space="0" w:color="auto"/>
      </w:divBdr>
    </w:div>
    <w:div w:id="750195051">
      <w:bodyDiv w:val="1"/>
      <w:marLeft w:val="0"/>
      <w:marRight w:val="0"/>
      <w:marTop w:val="0"/>
      <w:marBottom w:val="0"/>
      <w:divBdr>
        <w:top w:val="none" w:sz="0" w:space="0" w:color="auto"/>
        <w:left w:val="none" w:sz="0" w:space="0" w:color="auto"/>
        <w:bottom w:val="none" w:sz="0" w:space="0" w:color="auto"/>
        <w:right w:val="none" w:sz="0" w:space="0" w:color="auto"/>
      </w:divBdr>
    </w:div>
    <w:div w:id="754783548">
      <w:bodyDiv w:val="1"/>
      <w:marLeft w:val="0"/>
      <w:marRight w:val="0"/>
      <w:marTop w:val="0"/>
      <w:marBottom w:val="0"/>
      <w:divBdr>
        <w:top w:val="none" w:sz="0" w:space="0" w:color="auto"/>
        <w:left w:val="none" w:sz="0" w:space="0" w:color="auto"/>
        <w:bottom w:val="none" w:sz="0" w:space="0" w:color="auto"/>
        <w:right w:val="none" w:sz="0" w:space="0" w:color="auto"/>
      </w:divBdr>
    </w:div>
    <w:div w:id="755050874">
      <w:bodyDiv w:val="1"/>
      <w:marLeft w:val="0"/>
      <w:marRight w:val="0"/>
      <w:marTop w:val="0"/>
      <w:marBottom w:val="0"/>
      <w:divBdr>
        <w:top w:val="none" w:sz="0" w:space="0" w:color="auto"/>
        <w:left w:val="none" w:sz="0" w:space="0" w:color="auto"/>
        <w:bottom w:val="none" w:sz="0" w:space="0" w:color="auto"/>
        <w:right w:val="none" w:sz="0" w:space="0" w:color="auto"/>
      </w:divBdr>
    </w:div>
    <w:div w:id="755055173">
      <w:bodyDiv w:val="1"/>
      <w:marLeft w:val="0"/>
      <w:marRight w:val="0"/>
      <w:marTop w:val="0"/>
      <w:marBottom w:val="0"/>
      <w:divBdr>
        <w:top w:val="none" w:sz="0" w:space="0" w:color="auto"/>
        <w:left w:val="none" w:sz="0" w:space="0" w:color="auto"/>
        <w:bottom w:val="none" w:sz="0" w:space="0" w:color="auto"/>
        <w:right w:val="none" w:sz="0" w:space="0" w:color="auto"/>
      </w:divBdr>
    </w:div>
    <w:div w:id="757752246">
      <w:bodyDiv w:val="1"/>
      <w:marLeft w:val="0"/>
      <w:marRight w:val="0"/>
      <w:marTop w:val="0"/>
      <w:marBottom w:val="0"/>
      <w:divBdr>
        <w:top w:val="none" w:sz="0" w:space="0" w:color="auto"/>
        <w:left w:val="none" w:sz="0" w:space="0" w:color="auto"/>
        <w:bottom w:val="none" w:sz="0" w:space="0" w:color="auto"/>
        <w:right w:val="none" w:sz="0" w:space="0" w:color="auto"/>
      </w:divBdr>
    </w:div>
    <w:div w:id="766851919">
      <w:bodyDiv w:val="1"/>
      <w:marLeft w:val="0"/>
      <w:marRight w:val="0"/>
      <w:marTop w:val="0"/>
      <w:marBottom w:val="0"/>
      <w:divBdr>
        <w:top w:val="none" w:sz="0" w:space="0" w:color="auto"/>
        <w:left w:val="none" w:sz="0" w:space="0" w:color="auto"/>
        <w:bottom w:val="none" w:sz="0" w:space="0" w:color="auto"/>
        <w:right w:val="none" w:sz="0" w:space="0" w:color="auto"/>
      </w:divBdr>
    </w:div>
    <w:div w:id="790395426">
      <w:bodyDiv w:val="1"/>
      <w:marLeft w:val="0"/>
      <w:marRight w:val="0"/>
      <w:marTop w:val="0"/>
      <w:marBottom w:val="0"/>
      <w:divBdr>
        <w:top w:val="none" w:sz="0" w:space="0" w:color="auto"/>
        <w:left w:val="none" w:sz="0" w:space="0" w:color="auto"/>
        <w:bottom w:val="none" w:sz="0" w:space="0" w:color="auto"/>
        <w:right w:val="none" w:sz="0" w:space="0" w:color="auto"/>
      </w:divBdr>
    </w:div>
    <w:div w:id="802965884">
      <w:bodyDiv w:val="1"/>
      <w:marLeft w:val="0"/>
      <w:marRight w:val="0"/>
      <w:marTop w:val="0"/>
      <w:marBottom w:val="0"/>
      <w:divBdr>
        <w:top w:val="none" w:sz="0" w:space="0" w:color="auto"/>
        <w:left w:val="none" w:sz="0" w:space="0" w:color="auto"/>
        <w:bottom w:val="none" w:sz="0" w:space="0" w:color="auto"/>
        <w:right w:val="none" w:sz="0" w:space="0" w:color="auto"/>
      </w:divBdr>
    </w:div>
    <w:div w:id="805318680">
      <w:bodyDiv w:val="1"/>
      <w:marLeft w:val="0"/>
      <w:marRight w:val="0"/>
      <w:marTop w:val="0"/>
      <w:marBottom w:val="0"/>
      <w:divBdr>
        <w:top w:val="none" w:sz="0" w:space="0" w:color="auto"/>
        <w:left w:val="none" w:sz="0" w:space="0" w:color="auto"/>
        <w:bottom w:val="none" w:sz="0" w:space="0" w:color="auto"/>
        <w:right w:val="none" w:sz="0" w:space="0" w:color="auto"/>
      </w:divBdr>
    </w:div>
    <w:div w:id="806242872">
      <w:bodyDiv w:val="1"/>
      <w:marLeft w:val="0"/>
      <w:marRight w:val="0"/>
      <w:marTop w:val="0"/>
      <w:marBottom w:val="0"/>
      <w:divBdr>
        <w:top w:val="none" w:sz="0" w:space="0" w:color="auto"/>
        <w:left w:val="none" w:sz="0" w:space="0" w:color="auto"/>
        <w:bottom w:val="none" w:sz="0" w:space="0" w:color="auto"/>
        <w:right w:val="none" w:sz="0" w:space="0" w:color="auto"/>
      </w:divBdr>
    </w:div>
    <w:div w:id="812530273">
      <w:bodyDiv w:val="1"/>
      <w:marLeft w:val="0"/>
      <w:marRight w:val="0"/>
      <w:marTop w:val="0"/>
      <w:marBottom w:val="0"/>
      <w:divBdr>
        <w:top w:val="none" w:sz="0" w:space="0" w:color="auto"/>
        <w:left w:val="none" w:sz="0" w:space="0" w:color="auto"/>
        <w:bottom w:val="none" w:sz="0" w:space="0" w:color="auto"/>
        <w:right w:val="none" w:sz="0" w:space="0" w:color="auto"/>
      </w:divBdr>
    </w:div>
    <w:div w:id="813136717">
      <w:bodyDiv w:val="1"/>
      <w:marLeft w:val="0"/>
      <w:marRight w:val="0"/>
      <w:marTop w:val="0"/>
      <w:marBottom w:val="0"/>
      <w:divBdr>
        <w:top w:val="none" w:sz="0" w:space="0" w:color="auto"/>
        <w:left w:val="none" w:sz="0" w:space="0" w:color="auto"/>
        <w:bottom w:val="none" w:sz="0" w:space="0" w:color="auto"/>
        <w:right w:val="none" w:sz="0" w:space="0" w:color="auto"/>
      </w:divBdr>
    </w:div>
    <w:div w:id="816189024">
      <w:bodyDiv w:val="1"/>
      <w:marLeft w:val="0"/>
      <w:marRight w:val="0"/>
      <w:marTop w:val="0"/>
      <w:marBottom w:val="0"/>
      <w:divBdr>
        <w:top w:val="none" w:sz="0" w:space="0" w:color="auto"/>
        <w:left w:val="none" w:sz="0" w:space="0" w:color="auto"/>
        <w:bottom w:val="none" w:sz="0" w:space="0" w:color="auto"/>
        <w:right w:val="none" w:sz="0" w:space="0" w:color="auto"/>
      </w:divBdr>
    </w:div>
    <w:div w:id="819006300">
      <w:bodyDiv w:val="1"/>
      <w:marLeft w:val="0"/>
      <w:marRight w:val="0"/>
      <w:marTop w:val="0"/>
      <w:marBottom w:val="0"/>
      <w:divBdr>
        <w:top w:val="none" w:sz="0" w:space="0" w:color="auto"/>
        <w:left w:val="none" w:sz="0" w:space="0" w:color="auto"/>
        <w:bottom w:val="none" w:sz="0" w:space="0" w:color="auto"/>
        <w:right w:val="none" w:sz="0" w:space="0" w:color="auto"/>
      </w:divBdr>
    </w:div>
    <w:div w:id="819540076">
      <w:bodyDiv w:val="1"/>
      <w:marLeft w:val="0"/>
      <w:marRight w:val="0"/>
      <w:marTop w:val="0"/>
      <w:marBottom w:val="0"/>
      <w:divBdr>
        <w:top w:val="none" w:sz="0" w:space="0" w:color="auto"/>
        <w:left w:val="none" w:sz="0" w:space="0" w:color="auto"/>
        <w:bottom w:val="none" w:sz="0" w:space="0" w:color="auto"/>
        <w:right w:val="none" w:sz="0" w:space="0" w:color="auto"/>
      </w:divBdr>
    </w:div>
    <w:div w:id="819927587">
      <w:bodyDiv w:val="1"/>
      <w:marLeft w:val="0"/>
      <w:marRight w:val="0"/>
      <w:marTop w:val="0"/>
      <w:marBottom w:val="0"/>
      <w:divBdr>
        <w:top w:val="none" w:sz="0" w:space="0" w:color="auto"/>
        <w:left w:val="none" w:sz="0" w:space="0" w:color="auto"/>
        <w:bottom w:val="none" w:sz="0" w:space="0" w:color="auto"/>
        <w:right w:val="none" w:sz="0" w:space="0" w:color="auto"/>
      </w:divBdr>
    </w:div>
    <w:div w:id="821116750">
      <w:bodyDiv w:val="1"/>
      <w:marLeft w:val="0"/>
      <w:marRight w:val="0"/>
      <w:marTop w:val="0"/>
      <w:marBottom w:val="0"/>
      <w:divBdr>
        <w:top w:val="none" w:sz="0" w:space="0" w:color="auto"/>
        <w:left w:val="none" w:sz="0" w:space="0" w:color="auto"/>
        <w:bottom w:val="none" w:sz="0" w:space="0" w:color="auto"/>
        <w:right w:val="none" w:sz="0" w:space="0" w:color="auto"/>
      </w:divBdr>
    </w:div>
    <w:div w:id="821776600">
      <w:bodyDiv w:val="1"/>
      <w:marLeft w:val="0"/>
      <w:marRight w:val="0"/>
      <w:marTop w:val="0"/>
      <w:marBottom w:val="0"/>
      <w:divBdr>
        <w:top w:val="none" w:sz="0" w:space="0" w:color="auto"/>
        <w:left w:val="none" w:sz="0" w:space="0" w:color="auto"/>
        <w:bottom w:val="none" w:sz="0" w:space="0" w:color="auto"/>
        <w:right w:val="none" w:sz="0" w:space="0" w:color="auto"/>
      </w:divBdr>
    </w:div>
    <w:div w:id="823399163">
      <w:bodyDiv w:val="1"/>
      <w:marLeft w:val="0"/>
      <w:marRight w:val="0"/>
      <w:marTop w:val="0"/>
      <w:marBottom w:val="0"/>
      <w:divBdr>
        <w:top w:val="none" w:sz="0" w:space="0" w:color="auto"/>
        <w:left w:val="none" w:sz="0" w:space="0" w:color="auto"/>
        <w:bottom w:val="none" w:sz="0" w:space="0" w:color="auto"/>
        <w:right w:val="none" w:sz="0" w:space="0" w:color="auto"/>
      </w:divBdr>
    </w:div>
    <w:div w:id="824129692">
      <w:bodyDiv w:val="1"/>
      <w:marLeft w:val="0"/>
      <w:marRight w:val="0"/>
      <w:marTop w:val="0"/>
      <w:marBottom w:val="0"/>
      <w:divBdr>
        <w:top w:val="none" w:sz="0" w:space="0" w:color="auto"/>
        <w:left w:val="none" w:sz="0" w:space="0" w:color="auto"/>
        <w:bottom w:val="none" w:sz="0" w:space="0" w:color="auto"/>
        <w:right w:val="none" w:sz="0" w:space="0" w:color="auto"/>
      </w:divBdr>
    </w:div>
    <w:div w:id="826550809">
      <w:bodyDiv w:val="1"/>
      <w:marLeft w:val="0"/>
      <w:marRight w:val="0"/>
      <w:marTop w:val="0"/>
      <w:marBottom w:val="0"/>
      <w:divBdr>
        <w:top w:val="none" w:sz="0" w:space="0" w:color="auto"/>
        <w:left w:val="none" w:sz="0" w:space="0" w:color="auto"/>
        <w:bottom w:val="none" w:sz="0" w:space="0" w:color="auto"/>
        <w:right w:val="none" w:sz="0" w:space="0" w:color="auto"/>
      </w:divBdr>
    </w:div>
    <w:div w:id="828137435">
      <w:bodyDiv w:val="1"/>
      <w:marLeft w:val="0"/>
      <w:marRight w:val="0"/>
      <w:marTop w:val="0"/>
      <w:marBottom w:val="0"/>
      <w:divBdr>
        <w:top w:val="none" w:sz="0" w:space="0" w:color="auto"/>
        <w:left w:val="none" w:sz="0" w:space="0" w:color="auto"/>
        <w:bottom w:val="none" w:sz="0" w:space="0" w:color="auto"/>
        <w:right w:val="none" w:sz="0" w:space="0" w:color="auto"/>
      </w:divBdr>
    </w:div>
    <w:div w:id="831946361">
      <w:bodyDiv w:val="1"/>
      <w:marLeft w:val="0"/>
      <w:marRight w:val="0"/>
      <w:marTop w:val="0"/>
      <w:marBottom w:val="0"/>
      <w:divBdr>
        <w:top w:val="none" w:sz="0" w:space="0" w:color="auto"/>
        <w:left w:val="none" w:sz="0" w:space="0" w:color="auto"/>
        <w:bottom w:val="none" w:sz="0" w:space="0" w:color="auto"/>
        <w:right w:val="none" w:sz="0" w:space="0" w:color="auto"/>
      </w:divBdr>
    </w:div>
    <w:div w:id="838083519">
      <w:bodyDiv w:val="1"/>
      <w:marLeft w:val="0"/>
      <w:marRight w:val="0"/>
      <w:marTop w:val="0"/>
      <w:marBottom w:val="0"/>
      <w:divBdr>
        <w:top w:val="none" w:sz="0" w:space="0" w:color="auto"/>
        <w:left w:val="none" w:sz="0" w:space="0" w:color="auto"/>
        <w:bottom w:val="none" w:sz="0" w:space="0" w:color="auto"/>
        <w:right w:val="none" w:sz="0" w:space="0" w:color="auto"/>
      </w:divBdr>
    </w:div>
    <w:div w:id="846748857">
      <w:bodyDiv w:val="1"/>
      <w:marLeft w:val="0"/>
      <w:marRight w:val="0"/>
      <w:marTop w:val="0"/>
      <w:marBottom w:val="0"/>
      <w:divBdr>
        <w:top w:val="none" w:sz="0" w:space="0" w:color="auto"/>
        <w:left w:val="none" w:sz="0" w:space="0" w:color="auto"/>
        <w:bottom w:val="none" w:sz="0" w:space="0" w:color="auto"/>
        <w:right w:val="none" w:sz="0" w:space="0" w:color="auto"/>
      </w:divBdr>
    </w:div>
    <w:div w:id="848449214">
      <w:bodyDiv w:val="1"/>
      <w:marLeft w:val="0"/>
      <w:marRight w:val="0"/>
      <w:marTop w:val="0"/>
      <w:marBottom w:val="0"/>
      <w:divBdr>
        <w:top w:val="none" w:sz="0" w:space="0" w:color="auto"/>
        <w:left w:val="none" w:sz="0" w:space="0" w:color="auto"/>
        <w:bottom w:val="none" w:sz="0" w:space="0" w:color="auto"/>
        <w:right w:val="none" w:sz="0" w:space="0" w:color="auto"/>
      </w:divBdr>
    </w:div>
    <w:div w:id="849104860">
      <w:bodyDiv w:val="1"/>
      <w:marLeft w:val="0"/>
      <w:marRight w:val="0"/>
      <w:marTop w:val="0"/>
      <w:marBottom w:val="0"/>
      <w:divBdr>
        <w:top w:val="none" w:sz="0" w:space="0" w:color="auto"/>
        <w:left w:val="none" w:sz="0" w:space="0" w:color="auto"/>
        <w:bottom w:val="none" w:sz="0" w:space="0" w:color="auto"/>
        <w:right w:val="none" w:sz="0" w:space="0" w:color="auto"/>
      </w:divBdr>
    </w:div>
    <w:div w:id="858545256">
      <w:bodyDiv w:val="1"/>
      <w:marLeft w:val="0"/>
      <w:marRight w:val="0"/>
      <w:marTop w:val="0"/>
      <w:marBottom w:val="0"/>
      <w:divBdr>
        <w:top w:val="none" w:sz="0" w:space="0" w:color="auto"/>
        <w:left w:val="none" w:sz="0" w:space="0" w:color="auto"/>
        <w:bottom w:val="none" w:sz="0" w:space="0" w:color="auto"/>
        <w:right w:val="none" w:sz="0" w:space="0" w:color="auto"/>
      </w:divBdr>
    </w:div>
    <w:div w:id="861748952">
      <w:bodyDiv w:val="1"/>
      <w:marLeft w:val="0"/>
      <w:marRight w:val="0"/>
      <w:marTop w:val="0"/>
      <w:marBottom w:val="0"/>
      <w:divBdr>
        <w:top w:val="none" w:sz="0" w:space="0" w:color="auto"/>
        <w:left w:val="none" w:sz="0" w:space="0" w:color="auto"/>
        <w:bottom w:val="none" w:sz="0" w:space="0" w:color="auto"/>
        <w:right w:val="none" w:sz="0" w:space="0" w:color="auto"/>
      </w:divBdr>
    </w:div>
    <w:div w:id="867526559">
      <w:bodyDiv w:val="1"/>
      <w:marLeft w:val="0"/>
      <w:marRight w:val="0"/>
      <w:marTop w:val="0"/>
      <w:marBottom w:val="0"/>
      <w:divBdr>
        <w:top w:val="none" w:sz="0" w:space="0" w:color="auto"/>
        <w:left w:val="none" w:sz="0" w:space="0" w:color="auto"/>
        <w:bottom w:val="none" w:sz="0" w:space="0" w:color="auto"/>
        <w:right w:val="none" w:sz="0" w:space="0" w:color="auto"/>
      </w:divBdr>
    </w:div>
    <w:div w:id="868645465">
      <w:bodyDiv w:val="1"/>
      <w:marLeft w:val="0"/>
      <w:marRight w:val="0"/>
      <w:marTop w:val="0"/>
      <w:marBottom w:val="0"/>
      <w:divBdr>
        <w:top w:val="none" w:sz="0" w:space="0" w:color="auto"/>
        <w:left w:val="none" w:sz="0" w:space="0" w:color="auto"/>
        <w:bottom w:val="none" w:sz="0" w:space="0" w:color="auto"/>
        <w:right w:val="none" w:sz="0" w:space="0" w:color="auto"/>
      </w:divBdr>
    </w:div>
    <w:div w:id="885143925">
      <w:bodyDiv w:val="1"/>
      <w:marLeft w:val="0"/>
      <w:marRight w:val="0"/>
      <w:marTop w:val="0"/>
      <w:marBottom w:val="0"/>
      <w:divBdr>
        <w:top w:val="none" w:sz="0" w:space="0" w:color="auto"/>
        <w:left w:val="none" w:sz="0" w:space="0" w:color="auto"/>
        <w:bottom w:val="none" w:sz="0" w:space="0" w:color="auto"/>
        <w:right w:val="none" w:sz="0" w:space="0" w:color="auto"/>
      </w:divBdr>
    </w:div>
    <w:div w:id="901256836">
      <w:bodyDiv w:val="1"/>
      <w:marLeft w:val="0"/>
      <w:marRight w:val="0"/>
      <w:marTop w:val="0"/>
      <w:marBottom w:val="0"/>
      <w:divBdr>
        <w:top w:val="none" w:sz="0" w:space="0" w:color="auto"/>
        <w:left w:val="none" w:sz="0" w:space="0" w:color="auto"/>
        <w:bottom w:val="none" w:sz="0" w:space="0" w:color="auto"/>
        <w:right w:val="none" w:sz="0" w:space="0" w:color="auto"/>
      </w:divBdr>
    </w:div>
    <w:div w:id="908080723">
      <w:bodyDiv w:val="1"/>
      <w:marLeft w:val="0"/>
      <w:marRight w:val="0"/>
      <w:marTop w:val="0"/>
      <w:marBottom w:val="0"/>
      <w:divBdr>
        <w:top w:val="none" w:sz="0" w:space="0" w:color="auto"/>
        <w:left w:val="none" w:sz="0" w:space="0" w:color="auto"/>
        <w:bottom w:val="none" w:sz="0" w:space="0" w:color="auto"/>
        <w:right w:val="none" w:sz="0" w:space="0" w:color="auto"/>
      </w:divBdr>
    </w:div>
    <w:div w:id="914053609">
      <w:bodyDiv w:val="1"/>
      <w:marLeft w:val="0"/>
      <w:marRight w:val="0"/>
      <w:marTop w:val="0"/>
      <w:marBottom w:val="0"/>
      <w:divBdr>
        <w:top w:val="none" w:sz="0" w:space="0" w:color="auto"/>
        <w:left w:val="none" w:sz="0" w:space="0" w:color="auto"/>
        <w:bottom w:val="none" w:sz="0" w:space="0" w:color="auto"/>
        <w:right w:val="none" w:sz="0" w:space="0" w:color="auto"/>
      </w:divBdr>
    </w:div>
    <w:div w:id="919480675">
      <w:bodyDiv w:val="1"/>
      <w:marLeft w:val="0"/>
      <w:marRight w:val="0"/>
      <w:marTop w:val="0"/>
      <w:marBottom w:val="0"/>
      <w:divBdr>
        <w:top w:val="none" w:sz="0" w:space="0" w:color="auto"/>
        <w:left w:val="none" w:sz="0" w:space="0" w:color="auto"/>
        <w:bottom w:val="none" w:sz="0" w:space="0" w:color="auto"/>
        <w:right w:val="none" w:sz="0" w:space="0" w:color="auto"/>
      </w:divBdr>
    </w:div>
    <w:div w:id="921911561">
      <w:bodyDiv w:val="1"/>
      <w:marLeft w:val="0"/>
      <w:marRight w:val="0"/>
      <w:marTop w:val="0"/>
      <w:marBottom w:val="0"/>
      <w:divBdr>
        <w:top w:val="none" w:sz="0" w:space="0" w:color="auto"/>
        <w:left w:val="none" w:sz="0" w:space="0" w:color="auto"/>
        <w:bottom w:val="none" w:sz="0" w:space="0" w:color="auto"/>
        <w:right w:val="none" w:sz="0" w:space="0" w:color="auto"/>
      </w:divBdr>
    </w:div>
    <w:div w:id="929431786">
      <w:bodyDiv w:val="1"/>
      <w:marLeft w:val="0"/>
      <w:marRight w:val="0"/>
      <w:marTop w:val="0"/>
      <w:marBottom w:val="0"/>
      <w:divBdr>
        <w:top w:val="none" w:sz="0" w:space="0" w:color="auto"/>
        <w:left w:val="none" w:sz="0" w:space="0" w:color="auto"/>
        <w:bottom w:val="none" w:sz="0" w:space="0" w:color="auto"/>
        <w:right w:val="none" w:sz="0" w:space="0" w:color="auto"/>
      </w:divBdr>
    </w:div>
    <w:div w:id="939680990">
      <w:bodyDiv w:val="1"/>
      <w:marLeft w:val="0"/>
      <w:marRight w:val="0"/>
      <w:marTop w:val="0"/>
      <w:marBottom w:val="0"/>
      <w:divBdr>
        <w:top w:val="none" w:sz="0" w:space="0" w:color="auto"/>
        <w:left w:val="none" w:sz="0" w:space="0" w:color="auto"/>
        <w:bottom w:val="none" w:sz="0" w:space="0" w:color="auto"/>
        <w:right w:val="none" w:sz="0" w:space="0" w:color="auto"/>
      </w:divBdr>
    </w:div>
    <w:div w:id="953708673">
      <w:bodyDiv w:val="1"/>
      <w:marLeft w:val="0"/>
      <w:marRight w:val="0"/>
      <w:marTop w:val="0"/>
      <w:marBottom w:val="0"/>
      <w:divBdr>
        <w:top w:val="none" w:sz="0" w:space="0" w:color="auto"/>
        <w:left w:val="none" w:sz="0" w:space="0" w:color="auto"/>
        <w:bottom w:val="none" w:sz="0" w:space="0" w:color="auto"/>
        <w:right w:val="none" w:sz="0" w:space="0" w:color="auto"/>
      </w:divBdr>
    </w:div>
    <w:div w:id="963541528">
      <w:bodyDiv w:val="1"/>
      <w:marLeft w:val="0"/>
      <w:marRight w:val="0"/>
      <w:marTop w:val="0"/>
      <w:marBottom w:val="0"/>
      <w:divBdr>
        <w:top w:val="none" w:sz="0" w:space="0" w:color="auto"/>
        <w:left w:val="none" w:sz="0" w:space="0" w:color="auto"/>
        <w:bottom w:val="none" w:sz="0" w:space="0" w:color="auto"/>
        <w:right w:val="none" w:sz="0" w:space="0" w:color="auto"/>
      </w:divBdr>
    </w:div>
    <w:div w:id="965430814">
      <w:bodyDiv w:val="1"/>
      <w:marLeft w:val="0"/>
      <w:marRight w:val="0"/>
      <w:marTop w:val="0"/>
      <w:marBottom w:val="0"/>
      <w:divBdr>
        <w:top w:val="none" w:sz="0" w:space="0" w:color="auto"/>
        <w:left w:val="none" w:sz="0" w:space="0" w:color="auto"/>
        <w:bottom w:val="none" w:sz="0" w:space="0" w:color="auto"/>
        <w:right w:val="none" w:sz="0" w:space="0" w:color="auto"/>
      </w:divBdr>
    </w:div>
    <w:div w:id="967903724">
      <w:bodyDiv w:val="1"/>
      <w:marLeft w:val="0"/>
      <w:marRight w:val="0"/>
      <w:marTop w:val="0"/>
      <w:marBottom w:val="0"/>
      <w:divBdr>
        <w:top w:val="none" w:sz="0" w:space="0" w:color="auto"/>
        <w:left w:val="none" w:sz="0" w:space="0" w:color="auto"/>
        <w:bottom w:val="none" w:sz="0" w:space="0" w:color="auto"/>
        <w:right w:val="none" w:sz="0" w:space="0" w:color="auto"/>
      </w:divBdr>
    </w:div>
    <w:div w:id="968173143">
      <w:bodyDiv w:val="1"/>
      <w:marLeft w:val="0"/>
      <w:marRight w:val="0"/>
      <w:marTop w:val="0"/>
      <w:marBottom w:val="0"/>
      <w:divBdr>
        <w:top w:val="none" w:sz="0" w:space="0" w:color="auto"/>
        <w:left w:val="none" w:sz="0" w:space="0" w:color="auto"/>
        <w:bottom w:val="none" w:sz="0" w:space="0" w:color="auto"/>
        <w:right w:val="none" w:sz="0" w:space="0" w:color="auto"/>
      </w:divBdr>
    </w:div>
    <w:div w:id="976452941">
      <w:bodyDiv w:val="1"/>
      <w:marLeft w:val="0"/>
      <w:marRight w:val="0"/>
      <w:marTop w:val="0"/>
      <w:marBottom w:val="0"/>
      <w:divBdr>
        <w:top w:val="none" w:sz="0" w:space="0" w:color="auto"/>
        <w:left w:val="none" w:sz="0" w:space="0" w:color="auto"/>
        <w:bottom w:val="none" w:sz="0" w:space="0" w:color="auto"/>
        <w:right w:val="none" w:sz="0" w:space="0" w:color="auto"/>
      </w:divBdr>
    </w:div>
    <w:div w:id="988050777">
      <w:bodyDiv w:val="1"/>
      <w:marLeft w:val="0"/>
      <w:marRight w:val="0"/>
      <w:marTop w:val="0"/>
      <w:marBottom w:val="0"/>
      <w:divBdr>
        <w:top w:val="none" w:sz="0" w:space="0" w:color="auto"/>
        <w:left w:val="none" w:sz="0" w:space="0" w:color="auto"/>
        <w:bottom w:val="none" w:sz="0" w:space="0" w:color="auto"/>
        <w:right w:val="none" w:sz="0" w:space="0" w:color="auto"/>
      </w:divBdr>
    </w:div>
    <w:div w:id="1001785041">
      <w:bodyDiv w:val="1"/>
      <w:marLeft w:val="0"/>
      <w:marRight w:val="0"/>
      <w:marTop w:val="0"/>
      <w:marBottom w:val="0"/>
      <w:divBdr>
        <w:top w:val="none" w:sz="0" w:space="0" w:color="auto"/>
        <w:left w:val="none" w:sz="0" w:space="0" w:color="auto"/>
        <w:bottom w:val="none" w:sz="0" w:space="0" w:color="auto"/>
        <w:right w:val="none" w:sz="0" w:space="0" w:color="auto"/>
      </w:divBdr>
    </w:div>
    <w:div w:id="1002854214">
      <w:bodyDiv w:val="1"/>
      <w:marLeft w:val="0"/>
      <w:marRight w:val="0"/>
      <w:marTop w:val="0"/>
      <w:marBottom w:val="0"/>
      <w:divBdr>
        <w:top w:val="none" w:sz="0" w:space="0" w:color="auto"/>
        <w:left w:val="none" w:sz="0" w:space="0" w:color="auto"/>
        <w:bottom w:val="none" w:sz="0" w:space="0" w:color="auto"/>
        <w:right w:val="none" w:sz="0" w:space="0" w:color="auto"/>
      </w:divBdr>
    </w:div>
    <w:div w:id="1003360194">
      <w:bodyDiv w:val="1"/>
      <w:marLeft w:val="0"/>
      <w:marRight w:val="0"/>
      <w:marTop w:val="0"/>
      <w:marBottom w:val="0"/>
      <w:divBdr>
        <w:top w:val="none" w:sz="0" w:space="0" w:color="auto"/>
        <w:left w:val="none" w:sz="0" w:space="0" w:color="auto"/>
        <w:bottom w:val="none" w:sz="0" w:space="0" w:color="auto"/>
        <w:right w:val="none" w:sz="0" w:space="0" w:color="auto"/>
      </w:divBdr>
    </w:div>
    <w:div w:id="1014958398">
      <w:bodyDiv w:val="1"/>
      <w:marLeft w:val="0"/>
      <w:marRight w:val="0"/>
      <w:marTop w:val="0"/>
      <w:marBottom w:val="0"/>
      <w:divBdr>
        <w:top w:val="none" w:sz="0" w:space="0" w:color="auto"/>
        <w:left w:val="none" w:sz="0" w:space="0" w:color="auto"/>
        <w:bottom w:val="none" w:sz="0" w:space="0" w:color="auto"/>
        <w:right w:val="none" w:sz="0" w:space="0" w:color="auto"/>
      </w:divBdr>
    </w:div>
    <w:div w:id="1015107939">
      <w:bodyDiv w:val="1"/>
      <w:marLeft w:val="0"/>
      <w:marRight w:val="0"/>
      <w:marTop w:val="0"/>
      <w:marBottom w:val="0"/>
      <w:divBdr>
        <w:top w:val="none" w:sz="0" w:space="0" w:color="auto"/>
        <w:left w:val="none" w:sz="0" w:space="0" w:color="auto"/>
        <w:bottom w:val="none" w:sz="0" w:space="0" w:color="auto"/>
        <w:right w:val="none" w:sz="0" w:space="0" w:color="auto"/>
      </w:divBdr>
    </w:div>
    <w:div w:id="1020157769">
      <w:bodyDiv w:val="1"/>
      <w:marLeft w:val="0"/>
      <w:marRight w:val="0"/>
      <w:marTop w:val="0"/>
      <w:marBottom w:val="0"/>
      <w:divBdr>
        <w:top w:val="none" w:sz="0" w:space="0" w:color="auto"/>
        <w:left w:val="none" w:sz="0" w:space="0" w:color="auto"/>
        <w:bottom w:val="none" w:sz="0" w:space="0" w:color="auto"/>
        <w:right w:val="none" w:sz="0" w:space="0" w:color="auto"/>
      </w:divBdr>
    </w:div>
    <w:div w:id="1026953540">
      <w:bodyDiv w:val="1"/>
      <w:marLeft w:val="0"/>
      <w:marRight w:val="0"/>
      <w:marTop w:val="0"/>
      <w:marBottom w:val="0"/>
      <w:divBdr>
        <w:top w:val="none" w:sz="0" w:space="0" w:color="auto"/>
        <w:left w:val="none" w:sz="0" w:space="0" w:color="auto"/>
        <w:bottom w:val="none" w:sz="0" w:space="0" w:color="auto"/>
        <w:right w:val="none" w:sz="0" w:space="0" w:color="auto"/>
      </w:divBdr>
    </w:div>
    <w:div w:id="1035420837">
      <w:bodyDiv w:val="1"/>
      <w:marLeft w:val="0"/>
      <w:marRight w:val="0"/>
      <w:marTop w:val="0"/>
      <w:marBottom w:val="0"/>
      <w:divBdr>
        <w:top w:val="none" w:sz="0" w:space="0" w:color="auto"/>
        <w:left w:val="none" w:sz="0" w:space="0" w:color="auto"/>
        <w:bottom w:val="none" w:sz="0" w:space="0" w:color="auto"/>
        <w:right w:val="none" w:sz="0" w:space="0" w:color="auto"/>
      </w:divBdr>
    </w:div>
    <w:div w:id="1038821254">
      <w:bodyDiv w:val="1"/>
      <w:marLeft w:val="0"/>
      <w:marRight w:val="0"/>
      <w:marTop w:val="0"/>
      <w:marBottom w:val="0"/>
      <w:divBdr>
        <w:top w:val="none" w:sz="0" w:space="0" w:color="auto"/>
        <w:left w:val="none" w:sz="0" w:space="0" w:color="auto"/>
        <w:bottom w:val="none" w:sz="0" w:space="0" w:color="auto"/>
        <w:right w:val="none" w:sz="0" w:space="0" w:color="auto"/>
      </w:divBdr>
    </w:div>
    <w:div w:id="1041630905">
      <w:bodyDiv w:val="1"/>
      <w:marLeft w:val="0"/>
      <w:marRight w:val="0"/>
      <w:marTop w:val="0"/>
      <w:marBottom w:val="0"/>
      <w:divBdr>
        <w:top w:val="none" w:sz="0" w:space="0" w:color="auto"/>
        <w:left w:val="none" w:sz="0" w:space="0" w:color="auto"/>
        <w:bottom w:val="none" w:sz="0" w:space="0" w:color="auto"/>
        <w:right w:val="none" w:sz="0" w:space="0" w:color="auto"/>
      </w:divBdr>
    </w:div>
    <w:div w:id="1043598984">
      <w:bodyDiv w:val="1"/>
      <w:marLeft w:val="0"/>
      <w:marRight w:val="0"/>
      <w:marTop w:val="0"/>
      <w:marBottom w:val="0"/>
      <w:divBdr>
        <w:top w:val="none" w:sz="0" w:space="0" w:color="auto"/>
        <w:left w:val="none" w:sz="0" w:space="0" w:color="auto"/>
        <w:bottom w:val="none" w:sz="0" w:space="0" w:color="auto"/>
        <w:right w:val="none" w:sz="0" w:space="0" w:color="auto"/>
      </w:divBdr>
    </w:div>
    <w:div w:id="1050808005">
      <w:bodyDiv w:val="1"/>
      <w:marLeft w:val="0"/>
      <w:marRight w:val="0"/>
      <w:marTop w:val="0"/>
      <w:marBottom w:val="0"/>
      <w:divBdr>
        <w:top w:val="none" w:sz="0" w:space="0" w:color="auto"/>
        <w:left w:val="none" w:sz="0" w:space="0" w:color="auto"/>
        <w:bottom w:val="none" w:sz="0" w:space="0" w:color="auto"/>
        <w:right w:val="none" w:sz="0" w:space="0" w:color="auto"/>
      </w:divBdr>
    </w:div>
    <w:div w:id="1058820867">
      <w:bodyDiv w:val="1"/>
      <w:marLeft w:val="0"/>
      <w:marRight w:val="0"/>
      <w:marTop w:val="0"/>
      <w:marBottom w:val="0"/>
      <w:divBdr>
        <w:top w:val="none" w:sz="0" w:space="0" w:color="auto"/>
        <w:left w:val="none" w:sz="0" w:space="0" w:color="auto"/>
        <w:bottom w:val="none" w:sz="0" w:space="0" w:color="auto"/>
        <w:right w:val="none" w:sz="0" w:space="0" w:color="auto"/>
      </w:divBdr>
    </w:div>
    <w:div w:id="1061363533">
      <w:bodyDiv w:val="1"/>
      <w:marLeft w:val="0"/>
      <w:marRight w:val="0"/>
      <w:marTop w:val="0"/>
      <w:marBottom w:val="0"/>
      <w:divBdr>
        <w:top w:val="none" w:sz="0" w:space="0" w:color="auto"/>
        <w:left w:val="none" w:sz="0" w:space="0" w:color="auto"/>
        <w:bottom w:val="none" w:sz="0" w:space="0" w:color="auto"/>
        <w:right w:val="none" w:sz="0" w:space="0" w:color="auto"/>
      </w:divBdr>
    </w:div>
    <w:div w:id="1066342076">
      <w:bodyDiv w:val="1"/>
      <w:marLeft w:val="0"/>
      <w:marRight w:val="0"/>
      <w:marTop w:val="0"/>
      <w:marBottom w:val="0"/>
      <w:divBdr>
        <w:top w:val="none" w:sz="0" w:space="0" w:color="auto"/>
        <w:left w:val="none" w:sz="0" w:space="0" w:color="auto"/>
        <w:bottom w:val="none" w:sz="0" w:space="0" w:color="auto"/>
        <w:right w:val="none" w:sz="0" w:space="0" w:color="auto"/>
      </w:divBdr>
    </w:div>
    <w:div w:id="1077282906">
      <w:bodyDiv w:val="1"/>
      <w:marLeft w:val="0"/>
      <w:marRight w:val="0"/>
      <w:marTop w:val="0"/>
      <w:marBottom w:val="0"/>
      <w:divBdr>
        <w:top w:val="none" w:sz="0" w:space="0" w:color="auto"/>
        <w:left w:val="none" w:sz="0" w:space="0" w:color="auto"/>
        <w:bottom w:val="none" w:sz="0" w:space="0" w:color="auto"/>
        <w:right w:val="none" w:sz="0" w:space="0" w:color="auto"/>
      </w:divBdr>
    </w:div>
    <w:div w:id="1078866057">
      <w:bodyDiv w:val="1"/>
      <w:marLeft w:val="0"/>
      <w:marRight w:val="0"/>
      <w:marTop w:val="0"/>
      <w:marBottom w:val="0"/>
      <w:divBdr>
        <w:top w:val="none" w:sz="0" w:space="0" w:color="auto"/>
        <w:left w:val="none" w:sz="0" w:space="0" w:color="auto"/>
        <w:bottom w:val="none" w:sz="0" w:space="0" w:color="auto"/>
        <w:right w:val="none" w:sz="0" w:space="0" w:color="auto"/>
      </w:divBdr>
    </w:div>
    <w:div w:id="1080827998">
      <w:bodyDiv w:val="1"/>
      <w:marLeft w:val="0"/>
      <w:marRight w:val="0"/>
      <w:marTop w:val="0"/>
      <w:marBottom w:val="0"/>
      <w:divBdr>
        <w:top w:val="none" w:sz="0" w:space="0" w:color="auto"/>
        <w:left w:val="none" w:sz="0" w:space="0" w:color="auto"/>
        <w:bottom w:val="none" w:sz="0" w:space="0" w:color="auto"/>
        <w:right w:val="none" w:sz="0" w:space="0" w:color="auto"/>
      </w:divBdr>
    </w:div>
    <w:div w:id="1091508318">
      <w:bodyDiv w:val="1"/>
      <w:marLeft w:val="0"/>
      <w:marRight w:val="0"/>
      <w:marTop w:val="0"/>
      <w:marBottom w:val="0"/>
      <w:divBdr>
        <w:top w:val="none" w:sz="0" w:space="0" w:color="auto"/>
        <w:left w:val="none" w:sz="0" w:space="0" w:color="auto"/>
        <w:bottom w:val="none" w:sz="0" w:space="0" w:color="auto"/>
        <w:right w:val="none" w:sz="0" w:space="0" w:color="auto"/>
      </w:divBdr>
    </w:div>
    <w:div w:id="1103914805">
      <w:bodyDiv w:val="1"/>
      <w:marLeft w:val="0"/>
      <w:marRight w:val="0"/>
      <w:marTop w:val="0"/>
      <w:marBottom w:val="0"/>
      <w:divBdr>
        <w:top w:val="none" w:sz="0" w:space="0" w:color="auto"/>
        <w:left w:val="none" w:sz="0" w:space="0" w:color="auto"/>
        <w:bottom w:val="none" w:sz="0" w:space="0" w:color="auto"/>
        <w:right w:val="none" w:sz="0" w:space="0" w:color="auto"/>
      </w:divBdr>
    </w:div>
    <w:div w:id="1104228841">
      <w:bodyDiv w:val="1"/>
      <w:marLeft w:val="0"/>
      <w:marRight w:val="0"/>
      <w:marTop w:val="0"/>
      <w:marBottom w:val="0"/>
      <w:divBdr>
        <w:top w:val="none" w:sz="0" w:space="0" w:color="auto"/>
        <w:left w:val="none" w:sz="0" w:space="0" w:color="auto"/>
        <w:bottom w:val="none" w:sz="0" w:space="0" w:color="auto"/>
        <w:right w:val="none" w:sz="0" w:space="0" w:color="auto"/>
      </w:divBdr>
    </w:div>
    <w:div w:id="1110588258">
      <w:bodyDiv w:val="1"/>
      <w:marLeft w:val="0"/>
      <w:marRight w:val="0"/>
      <w:marTop w:val="0"/>
      <w:marBottom w:val="0"/>
      <w:divBdr>
        <w:top w:val="none" w:sz="0" w:space="0" w:color="auto"/>
        <w:left w:val="none" w:sz="0" w:space="0" w:color="auto"/>
        <w:bottom w:val="none" w:sz="0" w:space="0" w:color="auto"/>
        <w:right w:val="none" w:sz="0" w:space="0" w:color="auto"/>
      </w:divBdr>
    </w:div>
    <w:div w:id="1129129869">
      <w:bodyDiv w:val="1"/>
      <w:marLeft w:val="0"/>
      <w:marRight w:val="0"/>
      <w:marTop w:val="0"/>
      <w:marBottom w:val="0"/>
      <w:divBdr>
        <w:top w:val="none" w:sz="0" w:space="0" w:color="auto"/>
        <w:left w:val="none" w:sz="0" w:space="0" w:color="auto"/>
        <w:bottom w:val="none" w:sz="0" w:space="0" w:color="auto"/>
        <w:right w:val="none" w:sz="0" w:space="0" w:color="auto"/>
      </w:divBdr>
    </w:div>
    <w:div w:id="1134369142">
      <w:bodyDiv w:val="1"/>
      <w:marLeft w:val="0"/>
      <w:marRight w:val="0"/>
      <w:marTop w:val="0"/>
      <w:marBottom w:val="0"/>
      <w:divBdr>
        <w:top w:val="none" w:sz="0" w:space="0" w:color="auto"/>
        <w:left w:val="none" w:sz="0" w:space="0" w:color="auto"/>
        <w:bottom w:val="none" w:sz="0" w:space="0" w:color="auto"/>
        <w:right w:val="none" w:sz="0" w:space="0" w:color="auto"/>
      </w:divBdr>
    </w:div>
    <w:div w:id="1134757075">
      <w:bodyDiv w:val="1"/>
      <w:marLeft w:val="0"/>
      <w:marRight w:val="0"/>
      <w:marTop w:val="0"/>
      <w:marBottom w:val="0"/>
      <w:divBdr>
        <w:top w:val="none" w:sz="0" w:space="0" w:color="auto"/>
        <w:left w:val="none" w:sz="0" w:space="0" w:color="auto"/>
        <w:bottom w:val="none" w:sz="0" w:space="0" w:color="auto"/>
        <w:right w:val="none" w:sz="0" w:space="0" w:color="auto"/>
      </w:divBdr>
    </w:div>
    <w:div w:id="1136027981">
      <w:bodyDiv w:val="1"/>
      <w:marLeft w:val="0"/>
      <w:marRight w:val="0"/>
      <w:marTop w:val="0"/>
      <w:marBottom w:val="0"/>
      <w:divBdr>
        <w:top w:val="none" w:sz="0" w:space="0" w:color="auto"/>
        <w:left w:val="none" w:sz="0" w:space="0" w:color="auto"/>
        <w:bottom w:val="none" w:sz="0" w:space="0" w:color="auto"/>
        <w:right w:val="none" w:sz="0" w:space="0" w:color="auto"/>
      </w:divBdr>
    </w:div>
    <w:div w:id="1138647298">
      <w:bodyDiv w:val="1"/>
      <w:marLeft w:val="0"/>
      <w:marRight w:val="0"/>
      <w:marTop w:val="0"/>
      <w:marBottom w:val="0"/>
      <w:divBdr>
        <w:top w:val="none" w:sz="0" w:space="0" w:color="auto"/>
        <w:left w:val="none" w:sz="0" w:space="0" w:color="auto"/>
        <w:bottom w:val="none" w:sz="0" w:space="0" w:color="auto"/>
        <w:right w:val="none" w:sz="0" w:space="0" w:color="auto"/>
      </w:divBdr>
    </w:div>
    <w:div w:id="1139343976">
      <w:bodyDiv w:val="1"/>
      <w:marLeft w:val="0"/>
      <w:marRight w:val="0"/>
      <w:marTop w:val="0"/>
      <w:marBottom w:val="0"/>
      <w:divBdr>
        <w:top w:val="none" w:sz="0" w:space="0" w:color="auto"/>
        <w:left w:val="none" w:sz="0" w:space="0" w:color="auto"/>
        <w:bottom w:val="none" w:sz="0" w:space="0" w:color="auto"/>
        <w:right w:val="none" w:sz="0" w:space="0" w:color="auto"/>
      </w:divBdr>
    </w:div>
    <w:div w:id="1142191394">
      <w:bodyDiv w:val="1"/>
      <w:marLeft w:val="0"/>
      <w:marRight w:val="0"/>
      <w:marTop w:val="0"/>
      <w:marBottom w:val="0"/>
      <w:divBdr>
        <w:top w:val="none" w:sz="0" w:space="0" w:color="auto"/>
        <w:left w:val="none" w:sz="0" w:space="0" w:color="auto"/>
        <w:bottom w:val="none" w:sz="0" w:space="0" w:color="auto"/>
        <w:right w:val="none" w:sz="0" w:space="0" w:color="auto"/>
      </w:divBdr>
    </w:div>
    <w:div w:id="1145657741">
      <w:bodyDiv w:val="1"/>
      <w:marLeft w:val="0"/>
      <w:marRight w:val="0"/>
      <w:marTop w:val="0"/>
      <w:marBottom w:val="0"/>
      <w:divBdr>
        <w:top w:val="none" w:sz="0" w:space="0" w:color="auto"/>
        <w:left w:val="none" w:sz="0" w:space="0" w:color="auto"/>
        <w:bottom w:val="none" w:sz="0" w:space="0" w:color="auto"/>
        <w:right w:val="none" w:sz="0" w:space="0" w:color="auto"/>
      </w:divBdr>
    </w:div>
    <w:div w:id="1148672419">
      <w:bodyDiv w:val="1"/>
      <w:marLeft w:val="0"/>
      <w:marRight w:val="0"/>
      <w:marTop w:val="0"/>
      <w:marBottom w:val="0"/>
      <w:divBdr>
        <w:top w:val="none" w:sz="0" w:space="0" w:color="auto"/>
        <w:left w:val="none" w:sz="0" w:space="0" w:color="auto"/>
        <w:bottom w:val="none" w:sz="0" w:space="0" w:color="auto"/>
        <w:right w:val="none" w:sz="0" w:space="0" w:color="auto"/>
      </w:divBdr>
    </w:div>
    <w:div w:id="1157499110">
      <w:bodyDiv w:val="1"/>
      <w:marLeft w:val="0"/>
      <w:marRight w:val="0"/>
      <w:marTop w:val="0"/>
      <w:marBottom w:val="0"/>
      <w:divBdr>
        <w:top w:val="none" w:sz="0" w:space="0" w:color="auto"/>
        <w:left w:val="none" w:sz="0" w:space="0" w:color="auto"/>
        <w:bottom w:val="none" w:sz="0" w:space="0" w:color="auto"/>
        <w:right w:val="none" w:sz="0" w:space="0" w:color="auto"/>
      </w:divBdr>
    </w:div>
    <w:div w:id="1163668617">
      <w:bodyDiv w:val="1"/>
      <w:marLeft w:val="0"/>
      <w:marRight w:val="0"/>
      <w:marTop w:val="0"/>
      <w:marBottom w:val="0"/>
      <w:divBdr>
        <w:top w:val="none" w:sz="0" w:space="0" w:color="auto"/>
        <w:left w:val="none" w:sz="0" w:space="0" w:color="auto"/>
        <w:bottom w:val="none" w:sz="0" w:space="0" w:color="auto"/>
        <w:right w:val="none" w:sz="0" w:space="0" w:color="auto"/>
      </w:divBdr>
    </w:div>
    <w:div w:id="1164279467">
      <w:bodyDiv w:val="1"/>
      <w:marLeft w:val="0"/>
      <w:marRight w:val="0"/>
      <w:marTop w:val="0"/>
      <w:marBottom w:val="0"/>
      <w:divBdr>
        <w:top w:val="none" w:sz="0" w:space="0" w:color="auto"/>
        <w:left w:val="none" w:sz="0" w:space="0" w:color="auto"/>
        <w:bottom w:val="none" w:sz="0" w:space="0" w:color="auto"/>
        <w:right w:val="none" w:sz="0" w:space="0" w:color="auto"/>
      </w:divBdr>
    </w:div>
    <w:div w:id="1174297738">
      <w:bodyDiv w:val="1"/>
      <w:marLeft w:val="0"/>
      <w:marRight w:val="0"/>
      <w:marTop w:val="0"/>
      <w:marBottom w:val="0"/>
      <w:divBdr>
        <w:top w:val="none" w:sz="0" w:space="0" w:color="auto"/>
        <w:left w:val="none" w:sz="0" w:space="0" w:color="auto"/>
        <w:bottom w:val="none" w:sz="0" w:space="0" w:color="auto"/>
        <w:right w:val="none" w:sz="0" w:space="0" w:color="auto"/>
      </w:divBdr>
    </w:div>
    <w:div w:id="1180389300">
      <w:bodyDiv w:val="1"/>
      <w:marLeft w:val="0"/>
      <w:marRight w:val="0"/>
      <w:marTop w:val="0"/>
      <w:marBottom w:val="0"/>
      <w:divBdr>
        <w:top w:val="none" w:sz="0" w:space="0" w:color="auto"/>
        <w:left w:val="none" w:sz="0" w:space="0" w:color="auto"/>
        <w:bottom w:val="none" w:sz="0" w:space="0" w:color="auto"/>
        <w:right w:val="none" w:sz="0" w:space="0" w:color="auto"/>
      </w:divBdr>
    </w:div>
    <w:div w:id="1182090793">
      <w:bodyDiv w:val="1"/>
      <w:marLeft w:val="0"/>
      <w:marRight w:val="0"/>
      <w:marTop w:val="0"/>
      <w:marBottom w:val="0"/>
      <w:divBdr>
        <w:top w:val="none" w:sz="0" w:space="0" w:color="auto"/>
        <w:left w:val="none" w:sz="0" w:space="0" w:color="auto"/>
        <w:bottom w:val="none" w:sz="0" w:space="0" w:color="auto"/>
        <w:right w:val="none" w:sz="0" w:space="0" w:color="auto"/>
      </w:divBdr>
    </w:div>
    <w:div w:id="1200895884">
      <w:bodyDiv w:val="1"/>
      <w:marLeft w:val="0"/>
      <w:marRight w:val="0"/>
      <w:marTop w:val="0"/>
      <w:marBottom w:val="0"/>
      <w:divBdr>
        <w:top w:val="none" w:sz="0" w:space="0" w:color="auto"/>
        <w:left w:val="none" w:sz="0" w:space="0" w:color="auto"/>
        <w:bottom w:val="none" w:sz="0" w:space="0" w:color="auto"/>
        <w:right w:val="none" w:sz="0" w:space="0" w:color="auto"/>
      </w:divBdr>
    </w:div>
    <w:div w:id="1224754174">
      <w:bodyDiv w:val="1"/>
      <w:marLeft w:val="0"/>
      <w:marRight w:val="0"/>
      <w:marTop w:val="0"/>
      <w:marBottom w:val="0"/>
      <w:divBdr>
        <w:top w:val="none" w:sz="0" w:space="0" w:color="auto"/>
        <w:left w:val="none" w:sz="0" w:space="0" w:color="auto"/>
        <w:bottom w:val="none" w:sz="0" w:space="0" w:color="auto"/>
        <w:right w:val="none" w:sz="0" w:space="0" w:color="auto"/>
      </w:divBdr>
    </w:div>
    <w:div w:id="1228496723">
      <w:bodyDiv w:val="1"/>
      <w:marLeft w:val="0"/>
      <w:marRight w:val="0"/>
      <w:marTop w:val="0"/>
      <w:marBottom w:val="0"/>
      <w:divBdr>
        <w:top w:val="none" w:sz="0" w:space="0" w:color="auto"/>
        <w:left w:val="none" w:sz="0" w:space="0" w:color="auto"/>
        <w:bottom w:val="none" w:sz="0" w:space="0" w:color="auto"/>
        <w:right w:val="none" w:sz="0" w:space="0" w:color="auto"/>
      </w:divBdr>
    </w:div>
    <w:div w:id="1228957932">
      <w:bodyDiv w:val="1"/>
      <w:marLeft w:val="0"/>
      <w:marRight w:val="0"/>
      <w:marTop w:val="0"/>
      <w:marBottom w:val="0"/>
      <w:divBdr>
        <w:top w:val="none" w:sz="0" w:space="0" w:color="auto"/>
        <w:left w:val="none" w:sz="0" w:space="0" w:color="auto"/>
        <w:bottom w:val="none" w:sz="0" w:space="0" w:color="auto"/>
        <w:right w:val="none" w:sz="0" w:space="0" w:color="auto"/>
      </w:divBdr>
    </w:div>
    <w:div w:id="1232160370">
      <w:bodyDiv w:val="1"/>
      <w:marLeft w:val="0"/>
      <w:marRight w:val="0"/>
      <w:marTop w:val="0"/>
      <w:marBottom w:val="0"/>
      <w:divBdr>
        <w:top w:val="none" w:sz="0" w:space="0" w:color="auto"/>
        <w:left w:val="none" w:sz="0" w:space="0" w:color="auto"/>
        <w:bottom w:val="none" w:sz="0" w:space="0" w:color="auto"/>
        <w:right w:val="none" w:sz="0" w:space="0" w:color="auto"/>
      </w:divBdr>
    </w:div>
    <w:div w:id="1234388357">
      <w:bodyDiv w:val="1"/>
      <w:marLeft w:val="0"/>
      <w:marRight w:val="0"/>
      <w:marTop w:val="0"/>
      <w:marBottom w:val="0"/>
      <w:divBdr>
        <w:top w:val="none" w:sz="0" w:space="0" w:color="auto"/>
        <w:left w:val="none" w:sz="0" w:space="0" w:color="auto"/>
        <w:bottom w:val="none" w:sz="0" w:space="0" w:color="auto"/>
        <w:right w:val="none" w:sz="0" w:space="0" w:color="auto"/>
      </w:divBdr>
    </w:div>
    <w:div w:id="1235235563">
      <w:bodyDiv w:val="1"/>
      <w:marLeft w:val="0"/>
      <w:marRight w:val="0"/>
      <w:marTop w:val="0"/>
      <w:marBottom w:val="0"/>
      <w:divBdr>
        <w:top w:val="none" w:sz="0" w:space="0" w:color="auto"/>
        <w:left w:val="none" w:sz="0" w:space="0" w:color="auto"/>
        <w:bottom w:val="none" w:sz="0" w:space="0" w:color="auto"/>
        <w:right w:val="none" w:sz="0" w:space="0" w:color="auto"/>
      </w:divBdr>
    </w:div>
    <w:div w:id="1249583066">
      <w:bodyDiv w:val="1"/>
      <w:marLeft w:val="0"/>
      <w:marRight w:val="0"/>
      <w:marTop w:val="0"/>
      <w:marBottom w:val="0"/>
      <w:divBdr>
        <w:top w:val="none" w:sz="0" w:space="0" w:color="auto"/>
        <w:left w:val="none" w:sz="0" w:space="0" w:color="auto"/>
        <w:bottom w:val="none" w:sz="0" w:space="0" w:color="auto"/>
        <w:right w:val="none" w:sz="0" w:space="0" w:color="auto"/>
      </w:divBdr>
    </w:div>
    <w:div w:id="1249920748">
      <w:bodyDiv w:val="1"/>
      <w:marLeft w:val="0"/>
      <w:marRight w:val="0"/>
      <w:marTop w:val="0"/>
      <w:marBottom w:val="0"/>
      <w:divBdr>
        <w:top w:val="none" w:sz="0" w:space="0" w:color="auto"/>
        <w:left w:val="none" w:sz="0" w:space="0" w:color="auto"/>
        <w:bottom w:val="none" w:sz="0" w:space="0" w:color="auto"/>
        <w:right w:val="none" w:sz="0" w:space="0" w:color="auto"/>
      </w:divBdr>
    </w:div>
    <w:div w:id="1254972175">
      <w:bodyDiv w:val="1"/>
      <w:marLeft w:val="0"/>
      <w:marRight w:val="0"/>
      <w:marTop w:val="0"/>
      <w:marBottom w:val="0"/>
      <w:divBdr>
        <w:top w:val="none" w:sz="0" w:space="0" w:color="auto"/>
        <w:left w:val="none" w:sz="0" w:space="0" w:color="auto"/>
        <w:bottom w:val="none" w:sz="0" w:space="0" w:color="auto"/>
        <w:right w:val="none" w:sz="0" w:space="0" w:color="auto"/>
      </w:divBdr>
    </w:div>
    <w:div w:id="1277129713">
      <w:bodyDiv w:val="1"/>
      <w:marLeft w:val="0"/>
      <w:marRight w:val="0"/>
      <w:marTop w:val="0"/>
      <w:marBottom w:val="0"/>
      <w:divBdr>
        <w:top w:val="none" w:sz="0" w:space="0" w:color="auto"/>
        <w:left w:val="none" w:sz="0" w:space="0" w:color="auto"/>
        <w:bottom w:val="none" w:sz="0" w:space="0" w:color="auto"/>
        <w:right w:val="none" w:sz="0" w:space="0" w:color="auto"/>
      </w:divBdr>
    </w:div>
    <w:div w:id="1278024040">
      <w:bodyDiv w:val="1"/>
      <w:marLeft w:val="0"/>
      <w:marRight w:val="0"/>
      <w:marTop w:val="0"/>
      <w:marBottom w:val="0"/>
      <w:divBdr>
        <w:top w:val="none" w:sz="0" w:space="0" w:color="auto"/>
        <w:left w:val="none" w:sz="0" w:space="0" w:color="auto"/>
        <w:bottom w:val="none" w:sz="0" w:space="0" w:color="auto"/>
        <w:right w:val="none" w:sz="0" w:space="0" w:color="auto"/>
      </w:divBdr>
    </w:div>
    <w:div w:id="1283346752">
      <w:bodyDiv w:val="1"/>
      <w:marLeft w:val="0"/>
      <w:marRight w:val="0"/>
      <w:marTop w:val="0"/>
      <w:marBottom w:val="0"/>
      <w:divBdr>
        <w:top w:val="none" w:sz="0" w:space="0" w:color="auto"/>
        <w:left w:val="none" w:sz="0" w:space="0" w:color="auto"/>
        <w:bottom w:val="none" w:sz="0" w:space="0" w:color="auto"/>
        <w:right w:val="none" w:sz="0" w:space="0" w:color="auto"/>
      </w:divBdr>
    </w:div>
    <w:div w:id="1285305567">
      <w:bodyDiv w:val="1"/>
      <w:marLeft w:val="0"/>
      <w:marRight w:val="0"/>
      <w:marTop w:val="0"/>
      <w:marBottom w:val="0"/>
      <w:divBdr>
        <w:top w:val="none" w:sz="0" w:space="0" w:color="auto"/>
        <w:left w:val="none" w:sz="0" w:space="0" w:color="auto"/>
        <w:bottom w:val="none" w:sz="0" w:space="0" w:color="auto"/>
        <w:right w:val="none" w:sz="0" w:space="0" w:color="auto"/>
      </w:divBdr>
    </w:div>
    <w:div w:id="1287546799">
      <w:bodyDiv w:val="1"/>
      <w:marLeft w:val="0"/>
      <w:marRight w:val="0"/>
      <w:marTop w:val="0"/>
      <w:marBottom w:val="0"/>
      <w:divBdr>
        <w:top w:val="none" w:sz="0" w:space="0" w:color="auto"/>
        <w:left w:val="none" w:sz="0" w:space="0" w:color="auto"/>
        <w:bottom w:val="none" w:sz="0" w:space="0" w:color="auto"/>
        <w:right w:val="none" w:sz="0" w:space="0" w:color="auto"/>
      </w:divBdr>
    </w:div>
    <w:div w:id="1292706950">
      <w:bodyDiv w:val="1"/>
      <w:marLeft w:val="0"/>
      <w:marRight w:val="0"/>
      <w:marTop w:val="0"/>
      <w:marBottom w:val="0"/>
      <w:divBdr>
        <w:top w:val="none" w:sz="0" w:space="0" w:color="auto"/>
        <w:left w:val="none" w:sz="0" w:space="0" w:color="auto"/>
        <w:bottom w:val="none" w:sz="0" w:space="0" w:color="auto"/>
        <w:right w:val="none" w:sz="0" w:space="0" w:color="auto"/>
      </w:divBdr>
    </w:div>
    <w:div w:id="1297494283">
      <w:bodyDiv w:val="1"/>
      <w:marLeft w:val="0"/>
      <w:marRight w:val="0"/>
      <w:marTop w:val="0"/>
      <w:marBottom w:val="0"/>
      <w:divBdr>
        <w:top w:val="none" w:sz="0" w:space="0" w:color="auto"/>
        <w:left w:val="none" w:sz="0" w:space="0" w:color="auto"/>
        <w:bottom w:val="none" w:sz="0" w:space="0" w:color="auto"/>
        <w:right w:val="none" w:sz="0" w:space="0" w:color="auto"/>
      </w:divBdr>
    </w:div>
    <w:div w:id="1303466376">
      <w:bodyDiv w:val="1"/>
      <w:marLeft w:val="0"/>
      <w:marRight w:val="0"/>
      <w:marTop w:val="0"/>
      <w:marBottom w:val="0"/>
      <w:divBdr>
        <w:top w:val="none" w:sz="0" w:space="0" w:color="auto"/>
        <w:left w:val="none" w:sz="0" w:space="0" w:color="auto"/>
        <w:bottom w:val="none" w:sz="0" w:space="0" w:color="auto"/>
        <w:right w:val="none" w:sz="0" w:space="0" w:color="auto"/>
      </w:divBdr>
    </w:div>
    <w:div w:id="1305891539">
      <w:bodyDiv w:val="1"/>
      <w:marLeft w:val="0"/>
      <w:marRight w:val="0"/>
      <w:marTop w:val="0"/>
      <w:marBottom w:val="0"/>
      <w:divBdr>
        <w:top w:val="none" w:sz="0" w:space="0" w:color="auto"/>
        <w:left w:val="none" w:sz="0" w:space="0" w:color="auto"/>
        <w:bottom w:val="none" w:sz="0" w:space="0" w:color="auto"/>
        <w:right w:val="none" w:sz="0" w:space="0" w:color="auto"/>
      </w:divBdr>
    </w:div>
    <w:div w:id="1314681074">
      <w:bodyDiv w:val="1"/>
      <w:marLeft w:val="0"/>
      <w:marRight w:val="0"/>
      <w:marTop w:val="0"/>
      <w:marBottom w:val="0"/>
      <w:divBdr>
        <w:top w:val="none" w:sz="0" w:space="0" w:color="auto"/>
        <w:left w:val="none" w:sz="0" w:space="0" w:color="auto"/>
        <w:bottom w:val="none" w:sz="0" w:space="0" w:color="auto"/>
        <w:right w:val="none" w:sz="0" w:space="0" w:color="auto"/>
      </w:divBdr>
    </w:div>
    <w:div w:id="1330525059">
      <w:bodyDiv w:val="1"/>
      <w:marLeft w:val="0"/>
      <w:marRight w:val="0"/>
      <w:marTop w:val="0"/>
      <w:marBottom w:val="0"/>
      <w:divBdr>
        <w:top w:val="none" w:sz="0" w:space="0" w:color="auto"/>
        <w:left w:val="none" w:sz="0" w:space="0" w:color="auto"/>
        <w:bottom w:val="none" w:sz="0" w:space="0" w:color="auto"/>
        <w:right w:val="none" w:sz="0" w:space="0" w:color="auto"/>
      </w:divBdr>
    </w:div>
    <w:div w:id="1337727309">
      <w:bodyDiv w:val="1"/>
      <w:marLeft w:val="0"/>
      <w:marRight w:val="0"/>
      <w:marTop w:val="0"/>
      <w:marBottom w:val="0"/>
      <w:divBdr>
        <w:top w:val="none" w:sz="0" w:space="0" w:color="auto"/>
        <w:left w:val="none" w:sz="0" w:space="0" w:color="auto"/>
        <w:bottom w:val="none" w:sz="0" w:space="0" w:color="auto"/>
        <w:right w:val="none" w:sz="0" w:space="0" w:color="auto"/>
      </w:divBdr>
    </w:div>
    <w:div w:id="1343049353">
      <w:bodyDiv w:val="1"/>
      <w:marLeft w:val="0"/>
      <w:marRight w:val="0"/>
      <w:marTop w:val="0"/>
      <w:marBottom w:val="0"/>
      <w:divBdr>
        <w:top w:val="none" w:sz="0" w:space="0" w:color="auto"/>
        <w:left w:val="none" w:sz="0" w:space="0" w:color="auto"/>
        <w:bottom w:val="none" w:sz="0" w:space="0" w:color="auto"/>
        <w:right w:val="none" w:sz="0" w:space="0" w:color="auto"/>
      </w:divBdr>
    </w:div>
    <w:div w:id="1350333291">
      <w:bodyDiv w:val="1"/>
      <w:marLeft w:val="0"/>
      <w:marRight w:val="0"/>
      <w:marTop w:val="0"/>
      <w:marBottom w:val="0"/>
      <w:divBdr>
        <w:top w:val="none" w:sz="0" w:space="0" w:color="auto"/>
        <w:left w:val="none" w:sz="0" w:space="0" w:color="auto"/>
        <w:bottom w:val="none" w:sz="0" w:space="0" w:color="auto"/>
        <w:right w:val="none" w:sz="0" w:space="0" w:color="auto"/>
      </w:divBdr>
    </w:div>
    <w:div w:id="1359086025">
      <w:bodyDiv w:val="1"/>
      <w:marLeft w:val="0"/>
      <w:marRight w:val="0"/>
      <w:marTop w:val="0"/>
      <w:marBottom w:val="0"/>
      <w:divBdr>
        <w:top w:val="none" w:sz="0" w:space="0" w:color="auto"/>
        <w:left w:val="none" w:sz="0" w:space="0" w:color="auto"/>
        <w:bottom w:val="none" w:sz="0" w:space="0" w:color="auto"/>
        <w:right w:val="none" w:sz="0" w:space="0" w:color="auto"/>
      </w:divBdr>
    </w:div>
    <w:div w:id="1368750531">
      <w:bodyDiv w:val="1"/>
      <w:marLeft w:val="0"/>
      <w:marRight w:val="0"/>
      <w:marTop w:val="0"/>
      <w:marBottom w:val="0"/>
      <w:divBdr>
        <w:top w:val="none" w:sz="0" w:space="0" w:color="auto"/>
        <w:left w:val="none" w:sz="0" w:space="0" w:color="auto"/>
        <w:bottom w:val="none" w:sz="0" w:space="0" w:color="auto"/>
        <w:right w:val="none" w:sz="0" w:space="0" w:color="auto"/>
      </w:divBdr>
    </w:div>
    <w:div w:id="1369141601">
      <w:bodyDiv w:val="1"/>
      <w:marLeft w:val="0"/>
      <w:marRight w:val="0"/>
      <w:marTop w:val="0"/>
      <w:marBottom w:val="0"/>
      <w:divBdr>
        <w:top w:val="none" w:sz="0" w:space="0" w:color="auto"/>
        <w:left w:val="none" w:sz="0" w:space="0" w:color="auto"/>
        <w:bottom w:val="none" w:sz="0" w:space="0" w:color="auto"/>
        <w:right w:val="none" w:sz="0" w:space="0" w:color="auto"/>
      </w:divBdr>
    </w:div>
    <w:div w:id="1387024502">
      <w:bodyDiv w:val="1"/>
      <w:marLeft w:val="0"/>
      <w:marRight w:val="0"/>
      <w:marTop w:val="0"/>
      <w:marBottom w:val="0"/>
      <w:divBdr>
        <w:top w:val="none" w:sz="0" w:space="0" w:color="auto"/>
        <w:left w:val="none" w:sz="0" w:space="0" w:color="auto"/>
        <w:bottom w:val="none" w:sz="0" w:space="0" w:color="auto"/>
        <w:right w:val="none" w:sz="0" w:space="0" w:color="auto"/>
      </w:divBdr>
    </w:div>
    <w:div w:id="1393693078">
      <w:bodyDiv w:val="1"/>
      <w:marLeft w:val="0"/>
      <w:marRight w:val="0"/>
      <w:marTop w:val="0"/>
      <w:marBottom w:val="0"/>
      <w:divBdr>
        <w:top w:val="none" w:sz="0" w:space="0" w:color="auto"/>
        <w:left w:val="none" w:sz="0" w:space="0" w:color="auto"/>
        <w:bottom w:val="none" w:sz="0" w:space="0" w:color="auto"/>
        <w:right w:val="none" w:sz="0" w:space="0" w:color="auto"/>
      </w:divBdr>
    </w:div>
    <w:div w:id="1398743386">
      <w:bodyDiv w:val="1"/>
      <w:marLeft w:val="0"/>
      <w:marRight w:val="0"/>
      <w:marTop w:val="0"/>
      <w:marBottom w:val="0"/>
      <w:divBdr>
        <w:top w:val="none" w:sz="0" w:space="0" w:color="auto"/>
        <w:left w:val="none" w:sz="0" w:space="0" w:color="auto"/>
        <w:bottom w:val="none" w:sz="0" w:space="0" w:color="auto"/>
        <w:right w:val="none" w:sz="0" w:space="0" w:color="auto"/>
      </w:divBdr>
    </w:div>
    <w:div w:id="1412967054">
      <w:bodyDiv w:val="1"/>
      <w:marLeft w:val="0"/>
      <w:marRight w:val="0"/>
      <w:marTop w:val="0"/>
      <w:marBottom w:val="0"/>
      <w:divBdr>
        <w:top w:val="none" w:sz="0" w:space="0" w:color="auto"/>
        <w:left w:val="none" w:sz="0" w:space="0" w:color="auto"/>
        <w:bottom w:val="none" w:sz="0" w:space="0" w:color="auto"/>
        <w:right w:val="none" w:sz="0" w:space="0" w:color="auto"/>
      </w:divBdr>
    </w:div>
    <w:div w:id="1428848525">
      <w:bodyDiv w:val="1"/>
      <w:marLeft w:val="0"/>
      <w:marRight w:val="0"/>
      <w:marTop w:val="0"/>
      <w:marBottom w:val="0"/>
      <w:divBdr>
        <w:top w:val="none" w:sz="0" w:space="0" w:color="auto"/>
        <w:left w:val="none" w:sz="0" w:space="0" w:color="auto"/>
        <w:bottom w:val="none" w:sz="0" w:space="0" w:color="auto"/>
        <w:right w:val="none" w:sz="0" w:space="0" w:color="auto"/>
      </w:divBdr>
    </w:div>
    <w:div w:id="1430732287">
      <w:bodyDiv w:val="1"/>
      <w:marLeft w:val="0"/>
      <w:marRight w:val="0"/>
      <w:marTop w:val="0"/>
      <w:marBottom w:val="0"/>
      <w:divBdr>
        <w:top w:val="none" w:sz="0" w:space="0" w:color="auto"/>
        <w:left w:val="none" w:sz="0" w:space="0" w:color="auto"/>
        <w:bottom w:val="none" w:sz="0" w:space="0" w:color="auto"/>
        <w:right w:val="none" w:sz="0" w:space="0" w:color="auto"/>
      </w:divBdr>
    </w:div>
    <w:div w:id="1433234378">
      <w:bodyDiv w:val="1"/>
      <w:marLeft w:val="0"/>
      <w:marRight w:val="0"/>
      <w:marTop w:val="0"/>
      <w:marBottom w:val="0"/>
      <w:divBdr>
        <w:top w:val="none" w:sz="0" w:space="0" w:color="auto"/>
        <w:left w:val="none" w:sz="0" w:space="0" w:color="auto"/>
        <w:bottom w:val="none" w:sz="0" w:space="0" w:color="auto"/>
        <w:right w:val="none" w:sz="0" w:space="0" w:color="auto"/>
      </w:divBdr>
    </w:div>
    <w:div w:id="1433821614">
      <w:bodyDiv w:val="1"/>
      <w:marLeft w:val="0"/>
      <w:marRight w:val="0"/>
      <w:marTop w:val="0"/>
      <w:marBottom w:val="0"/>
      <w:divBdr>
        <w:top w:val="none" w:sz="0" w:space="0" w:color="auto"/>
        <w:left w:val="none" w:sz="0" w:space="0" w:color="auto"/>
        <w:bottom w:val="none" w:sz="0" w:space="0" w:color="auto"/>
        <w:right w:val="none" w:sz="0" w:space="0" w:color="auto"/>
      </w:divBdr>
    </w:div>
    <w:div w:id="1435634768">
      <w:bodyDiv w:val="1"/>
      <w:marLeft w:val="0"/>
      <w:marRight w:val="0"/>
      <w:marTop w:val="0"/>
      <w:marBottom w:val="0"/>
      <w:divBdr>
        <w:top w:val="none" w:sz="0" w:space="0" w:color="auto"/>
        <w:left w:val="none" w:sz="0" w:space="0" w:color="auto"/>
        <w:bottom w:val="none" w:sz="0" w:space="0" w:color="auto"/>
        <w:right w:val="none" w:sz="0" w:space="0" w:color="auto"/>
      </w:divBdr>
    </w:div>
    <w:div w:id="1444688286">
      <w:bodyDiv w:val="1"/>
      <w:marLeft w:val="0"/>
      <w:marRight w:val="0"/>
      <w:marTop w:val="0"/>
      <w:marBottom w:val="0"/>
      <w:divBdr>
        <w:top w:val="none" w:sz="0" w:space="0" w:color="auto"/>
        <w:left w:val="none" w:sz="0" w:space="0" w:color="auto"/>
        <w:bottom w:val="none" w:sz="0" w:space="0" w:color="auto"/>
        <w:right w:val="none" w:sz="0" w:space="0" w:color="auto"/>
      </w:divBdr>
    </w:div>
    <w:div w:id="1447121977">
      <w:bodyDiv w:val="1"/>
      <w:marLeft w:val="0"/>
      <w:marRight w:val="0"/>
      <w:marTop w:val="0"/>
      <w:marBottom w:val="0"/>
      <w:divBdr>
        <w:top w:val="none" w:sz="0" w:space="0" w:color="auto"/>
        <w:left w:val="none" w:sz="0" w:space="0" w:color="auto"/>
        <w:bottom w:val="none" w:sz="0" w:space="0" w:color="auto"/>
        <w:right w:val="none" w:sz="0" w:space="0" w:color="auto"/>
      </w:divBdr>
    </w:div>
    <w:div w:id="1448739885">
      <w:bodyDiv w:val="1"/>
      <w:marLeft w:val="0"/>
      <w:marRight w:val="0"/>
      <w:marTop w:val="0"/>
      <w:marBottom w:val="0"/>
      <w:divBdr>
        <w:top w:val="none" w:sz="0" w:space="0" w:color="auto"/>
        <w:left w:val="none" w:sz="0" w:space="0" w:color="auto"/>
        <w:bottom w:val="none" w:sz="0" w:space="0" w:color="auto"/>
        <w:right w:val="none" w:sz="0" w:space="0" w:color="auto"/>
      </w:divBdr>
    </w:div>
    <w:div w:id="1458601864">
      <w:bodyDiv w:val="1"/>
      <w:marLeft w:val="0"/>
      <w:marRight w:val="0"/>
      <w:marTop w:val="0"/>
      <w:marBottom w:val="0"/>
      <w:divBdr>
        <w:top w:val="none" w:sz="0" w:space="0" w:color="auto"/>
        <w:left w:val="none" w:sz="0" w:space="0" w:color="auto"/>
        <w:bottom w:val="none" w:sz="0" w:space="0" w:color="auto"/>
        <w:right w:val="none" w:sz="0" w:space="0" w:color="auto"/>
      </w:divBdr>
    </w:div>
    <w:div w:id="1464812157">
      <w:bodyDiv w:val="1"/>
      <w:marLeft w:val="0"/>
      <w:marRight w:val="0"/>
      <w:marTop w:val="0"/>
      <w:marBottom w:val="0"/>
      <w:divBdr>
        <w:top w:val="none" w:sz="0" w:space="0" w:color="auto"/>
        <w:left w:val="none" w:sz="0" w:space="0" w:color="auto"/>
        <w:bottom w:val="none" w:sz="0" w:space="0" w:color="auto"/>
        <w:right w:val="none" w:sz="0" w:space="0" w:color="auto"/>
      </w:divBdr>
    </w:div>
    <w:div w:id="1465464526">
      <w:bodyDiv w:val="1"/>
      <w:marLeft w:val="0"/>
      <w:marRight w:val="0"/>
      <w:marTop w:val="0"/>
      <w:marBottom w:val="0"/>
      <w:divBdr>
        <w:top w:val="none" w:sz="0" w:space="0" w:color="auto"/>
        <w:left w:val="none" w:sz="0" w:space="0" w:color="auto"/>
        <w:bottom w:val="none" w:sz="0" w:space="0" w:color="auto"/>
        <w:right w:val="none" w:sz="0" w:space="0" w:color="auto"/>
      </w:divBdr>
    </w:div>
    <w:div w:id="1470980645">
      <w:bodyDiv w:val="1"/>
      <w:marLeft w:val="0"/>
      <w:marRight w:val="0"/>
      <w:marTop w:val="0"/>
      <w:marBottom w:val="0"/>
      <w:divBdr>
        <w:top w:val="none" w:sz="0" w:space="0" w:color="auto"/>
        <w:left w:val="none" w:sz="0" w:space="0" w:color="auto"/>
        <w:bottom w:val="none" w:sz="0" w:space="0" w:color="auto"/>
        <w:right w:val="none" w:sz="0" w:space="0" w:color="auto"/>
      </w:divBdr>
    </w:div>
    <w:div w:id="1471048376">
      <w:bodyDiv w:val="1"/>
      <w:marLeft w:val="0"/>
      <w:marRight w:val="0"/>
      <w:marTop w:val="0"/>
      <w:marBottom w:val="0"/>
      <w:divBdr>
        <w:top w:val="none" w:sz="0" w:space="0" w:color="auto"/>
        <w:left w:val="none" w:sz="0" w:space="0" w:color="auto"/>
        <w:bottom w:val="none" w:sz="0" w:space="0" w:color="auto"/>
        <w:right w:val="none" w:sz="0" w:space="0" w:color="auto"/>
      </w:divBdr>
    </w:div>
    <w:div w:id="1475640512">
      <w:bodyDiv w:val="1"/>
      <w:marLeft w:val="0"/>
      <w:marRight w:val="0"/>
      <w:marTop w:val="0"/>
      <w:marBottom w:val="0"/>
      <w:divBdr>
        <w:top w:val="none" w:sz="0" w:space="0" w:color="auto"/>
        <w:left w:val="none" w:sz="0" w:space="0" w:color="auto"/>
        <w:bottom w:val="none" w:sz="0" w:space="0" w:color="auto"/>
        <w:right w:val="none" w:sz="0" w:space="0" w:color="auto"/>
      </w:divBdr>
    </w:div>
    <w:div w:id="1487434554">
      <w:bodyDiv w:val="1"/>
      <w:marLeft w:val="0"/>
      <w:marRight w:val="0"/>
      <w:marTop w:val="0"/>
      <w:marBottom w:val="0"/>
      <w:divBdr>
        <w:top w:val="none" w:sz="0" w:space="0" w:color="auto"/>
        <w:left w:val="none" w:sz="0" w:space="0" w:color="auto"/>
        <w:bottom w:val="none" w:sz="0" w:space="0" w:color="auto"/>
        <w:right w:val="none" w:sz="0" w:space="0" w:color="auto"/>
      </w:divBdr>
    </w:div>
    <w:div w:id="1496921850">
      <w:bodyDiv w:val="1"/>
      <w:marLeft w:val="0"/>
      <w:marRight w:val="0"/>
      <w:marTop w:val="0"/>
      <w:marBottom w:val="0"/>
      <w:divBdr>
        <w:top w:val="none" w:sz="0" w:space="0" w:color="auto"/>
        <w:left w:val="none" w:sz="0" w:space="0" w:color="auto"/>
        <w:bottom w:val="none" w:sz="0" w:space="0" w:color="auto"/>
        <w:right w:val="none" w:sz="0" w:space="0" w:color="auto"/>
      </w:divBdr>
    </w:div>
    <w:div w:id="1508321978">
      <w:bodyDiv w:val="1"/>
      <w:marLeft w:val="0"/>
      <w:marRight w:val="0"/>
      <w:marTop w:val="0"/>
      <w:marBottom w:val="0"/>
      <w:divBdr>
        <w:top w:val="none" w:sz="0" w:space="0" w:color="auto"/>
        <w:left w:val="none" w:sz="0" w:space="0" w:color="auto"/>
        <w:bottom w:val="none" w:sz="0" w:space="0" w:color="auto"/>
        <w:right w:val="none" w:sz="0" w:space="0" w:color="auto"/>
      </w:divBdr>
    </w:div>
    <w:div w:id="1512069432">
      <w:bodyDiv w:val="1"/>
      <w:marLeft w:val="0"/>
      <w:marRight w:val="0"/>
      <w:marTop w:val="0"/>
      <w:marBottom w:val="0"/>
      <w:divBdr>
        <w:top w:val="none" w:sz="0" w:space="0" w:color="auto"/>
        <w:left w:val="none" w:sz="0" w:space="0" w:color="auto"/>
        <w:bottom w:val="none" w:sz="0" w:space="0" w:color="auto"/>
        <w:right w:val="none" w:sz="0" w:space="0" w:color="auto"/>
      </w:divBdr>
    </w:div>
    <w:div w:id="1521696690">
      <w:bodyDiv w:val="1"/>
      <w:marLeft w:val="0"/>
      <w:marRight w:val="0"/>
      <w:marTop w:val="0"/>
      <w:marBottom w:val="0"/>
      <w:divBdr>
        <w:top w:val="none" w:sz="0" w:space="0" w:color="auto"/>
        <w:left w:val="none" w:sz="0" w:space="0" w:color="auto"/>
        <w:bottom w:val="none" w:sz="0" w:space="0" w:color="auto"/>
        <w:right w:val="none" w:sz="0" w:space="0" w:color="auto"/>
      </w:divBdr>
    </w:div>
    <w:div w:id="1523326503">
      <w:bodyDiv w:val="1"/>
      <w:marLeft w:val="0"/>
      <w:marRight w:val="0"/>
      <w:marTop w:val="0"/>
      <w:marBottom w:val="0"/>
      <w:divBdr>
        <w:top w:val="none" w:sz="0" w:space="0" w:color="auto"/>
        <w:left w:val="none" w:sz="0" w:space="0" w:color="auto"/>
        <w:bottom w:val="none" w:sz="0" w:space="0" w:color="auto"/>
        <w:right w:val="none" w:sz="0" w:space="0" w:color="auto"/>
      </w:divBdr>
    </w:div>
    <w:div w:id="1528252594">
      <w:bodyDiv w:val="1"/>
      <w:marLeft w:val="0"/>
      <w:marRight w:val="0"/>
      <w:marTop w:val="0"/>
      <w:marBottom w:val="0"/>
      <w:divBdr>
        <w:top w:val="none" w:sz="0" w:space="0" w:color="auto"/>
        <w:left w:val="none" w:sz="0" w:space="0" w:color="auto"/>
        <w:bottom w:val="none" w:sz="0" w:space="0" w:color="auto"/>
        <w:right w:val="none" w:sz="0" w:space="0" w:color="auto"/>
      </w:divBdr>
    </w:div>
    <w:div w:id="1529026598">
      <w:bodyDiv w:val="1"/>
      <w:marLeft w:val="0"/>
      <w:marRight w:val="0"/>
      <w:marTop w:val="0"/>
      <w:marBottom w:val="0"/>
      <w:divBdr>
        <w:top w:val="none" w:sz="0" w:space="0" w:color="auto"/>
        <w:left w:val="none" w:sz="0" w:space="0" w:color="auto"/>
        <w:bottom w:val="none" w:sz="0" w:space="0" w:color="auto"/>
        <w:right w:val="none" w:sz="0" w:space="0" w:color="auto"/>
      </w:divBdr>
    </w:div>
    <w:div w:id="1533573754">
      <w:bodyDiv w:val="1"/>
      <w:marLeft w:val="0"/>
      <w:marRight w:val="0"/>
      <w:marTop w:val="0"/>
      <w:marBottom w:val="0"/>
      <w:divBdr>
        <w:top w:val="none" w:sz="0" w:space="0" w:color="auto"/>
        <w:left w:val="none" w:sz="0" w:space="0" w:color="auto"/>
        <w:bottom w:val="none" w:sz="0" w:space="0" w:color="auto"/>
        <w:right w:val="none" w:sz="0" w:space="0" w:color="auto"/>
      </w:divBdr>
    </w:div>
    <w:div w:id="1544518129">
      <w:bodyDiv w:val="1"/>
      <w:marLeft w:val="0"/>
      <w:marRight w:val="0"/>
      <w:marTop w:val="0"/>
      <w:marBottom w:val="0"/>
      <w:divBdr>
        <w:top w:val="none" w:sz="0" w:space="0" w:color="auto"/>
        <w:left w:val="none" w:sz="0" w:space="0" w:color="auto"/>
        <w:bottom w:val="none" w:sz="0" w:space="0" w:color="auto"/>
        <w:right w:val="none" w:sz="0" w:space="0" w:color="auto"/>
      </w:divBdr>
    </w:div>
    <w:div w:id="1545410502">
      <w:bodyDiv w:val="1"/>
      <w:marLeft w:val="0"/>
      <w:marRight w:val="0"/>
      <w:marTop w:val="0"/>
      <w:marBottom w:val="0"/>
      <w:divBdr>
        <w:top w:val="none" w:sz="0" w:space="0" w:color="auto"/>
        <w:left w:val="none" w:sz="0" w:space="0" w:color="auto"/>
        <w:bottom w:val="none" w:sz="0" w:space="0" w:color="auto"/>
        <w:right w:val="none" w:sz="0" w:space="0" w:color="auto"/>
      </w:divBdr>
    </w:div>
    <w:div w:id="1545943132">
      <w:bodyDiv w:val="1"/>
      <w:marLeft w:val="0"/>
      <w:marRight w:val="0"/>
      <w:marTop w:val="0"/>
      <w:marBottom w:val="0"/>
      <w:divBdr>
        <w:top w:val="none" w:sz="0" w:space="0" w:color="auto"/>
        <w:left w:val="none" w:sz="0" w:space="0" w:color="auto"/>
        <w:bottom w:val="none" w:sz="0" w:space="0" w:color="auto"/>
        <w:right w:val="none" w:sz="0" w:space="0" w:color="auto"/>
      </w:divBdr>
    </w:div>
    <w:div w:id="1550461369">
      <w:bodyDiv w:val="1"/>
      <w:marLeft w:val="0"/>
      <w:marRight w:val="0"/>
      <w:marTop w:val="0"/>
      <w:marBottom w:val="0"/>
      <w:divBdr>
        <w:top w:val="none" w:sz="0" w:space="0" w:color="auto"/>
        <w:left w:val="none" w:sz="0" w:space="0" w:color="auto"/>
        <w:bottom w:val="none" w:sz="0" w:space="0" w:color="auto"/>
        <w:right w:val="none" w:sz="0" w:space="0" w:color="auto"/>
      </w:divBdr>
    </w:div>
    <w:div w:id="1552885325">
      <w:bodyDiv w:val="1"/>
      <w:marLeft w:val="0"/>
      <w:marRight w:val="0"/>
      <w:marTop w:val="0"/>
      <w:marBottom w:val="0"/>
      <w:divBdr>
        <w:top w:val="none" w:sz="0" w:space="0" w:color="auto"/>
        <w:left w:val="none" w:sz="0" w:space="0" w:color="auto"/>
        <w:bottom w:val="none" w:sz="0" w:space="0" w:color="auto"/>
        <w:right w:val="none" w:sz="0" w:space="0" w:color="auto"/>
      </w:divBdr>
    </w:div>
    <w:div w:id="1553693297">
      <w:bodyDiv w:val="1"/>
      <w:marLeft w:val="0"/>
      <w:marRight w:val="0"/>
      <w:marTop w:val="0"/>
      <w:marBottom w:val="0"/>
      <w:divBdr>
        <w:top w:val="none" w:sz="0" w:space="0" w:color="auto"/>
        <w:left w:val="none" w:sz="0" w:space="0" w:color="auto"/>
        <w:bottom w:val="none" w:sz="0" w:space="0" w:color="auto"/>
        <w:right w:val="none" w:sz="0" w:space="0" w:color="auto"/>
      </w:divBdr>
    </w:div>
    <w:div w:id="1566720217">
      <w:bodyDiv w:val="1"/>
      <w:marLeft w:val="0"/>
      <w:marRight w:val="0"/>
      <w:marTop w:val="0"/>
      <w:marBottom w:val="0"/>
      <w:divBdr>
        <w:top w:val="none" w:sz="0" w:space="0" w:color="auto"/>
        <w:left w:val="none" w:sz="0" w:space="0" w:color="auto"/>
        <w:bottom w:val="none" w:sz="0" w:space="0" w:color="auto"/>
        <w:right w:val="none" w:sz="0" w:space="0" w:color="auto"/>
      </w:divBdr>
    </w:div>
    <w:div w:id="1567883612">
      <w:bodyDiv w:val="1"/>
      <w:marLeft w:val="0"/>
      <w:marRight w:val="0"/>
      <w:marTop w:val="0"/>
      <w:marBottom w:val="0"/>
      <w:divBdr>
        <w:top w:val="none" w:sz="0" w:space="0" w:color="auto"/>
        <w:left w:val="none" w:sz="0" w:space="0" w:color="auto"/>
        <w:bottom w:val="none" w:sz="0" w:space="0" w:color="auto"/>
        <w:right w:val="none" w:sz="0" w:space="0" w:color="auto"/>
      </w:divBdr>
    </w:div>
    <w:div w:id="1569421228">
      <w:bodyDiv w:val="1"/>
      <w:marLeft w:val="0"/>
      <w:marRight w:val="0"/>
      <w:marTop w:val="0"/>
      <w:marBottom w:val="0"/>
      <w:divBdr>
        <w:top w:val="none" w:sz="0" w:space="0" w:color="auto"/>
        <w:left w:val="none" w:sz="0" w:space="0" w:color="auto"/>
        <w:bottom w:val="none" w:sz="0" w:space="0" w:color="auto"/>
        <w:right w:val="none" w:sz="0" w:space="0" w:color="auto"/>
      </w:divBdr>
    </w:div>
    <w:div w:id="1579292522">
      <w:bodyDiv w:val="1"/>
      <w:marLeft w:val="0"/>
      <w:marRight w:val="0"/>
      <w:marTop w:val="0"/>
      <w:marBottom w:val="0"/>
      <w:divBdr>
        <w:top w:val="none" w:sz="0" w:space="0" w:color="auto"/>
        <w:left w:val="none" w:sz="0" w:space="0" w:color="auto"/>
        <w:bottom w:val="none" w:sz="0" w:space="0" w:color="auto"/>
        <w:right w:val="none" w:sz="0" w:space="0" w:color="auto"/>
      </w:divBdr>
    </w:div>
    <w:div w:id="1583484276">
      <w:bodyDiv w:val="1"/>
      <w:marLeft w:val="0"/>
      <w:marRight w:val="0"/>
      <w:marTop w:val="0"/>
      <w:marBottom w:val="0"/>
      <w:divBdr>
        <w:top w:val="none" w:sz="0" w:space="0" w:color="auto"/>
        <w:left w:val="none" w:sz="0" w:space="0" w:color="auto"/>
        <w:bottom w:val="none" w:sz="0" w:space="0" w:color="auto"/>
        <w:right w:val="none" w:sz="0" w:space="0" w:color="auto"/>
      </w:divBdr>
    </w:div>
    <w:div w:id="1592082617">
      <w:bodyDiv w:val="1"/>
      <w:marLeft w:val="0"/>
      <w:marRight w:val="0"/>
      <w:marTop w:val="0"/>
      <w:marBottom w:val="0"/>
      <w:divBdr>
        <w:top w:val="none" w:sz="0" w:space="0" w:color="auto"/>
        <w:left w:val="none" w:sz="0" w:space="0" w:color="auto"/>
        <w:bottom w:val="none" w:sz="0" w:space="0" w:color="auto"/>
        <w:right w:val="none" w:sz="0" w:space="0" w:color="auto"/>
      </w:divBdr>
    </w:div>
    <w:div w:id="1595823389">
      <w:bodyDiv w:val="1"/>
      <w:marLeft w:val="0"/>
      <w:marRight w:val="0"/>
      <w:marTop w:val="0"/>
      <w:marBottom w:val="0"/>
      <w:divBdr>
        <w:top w:val="none" w:sz="0" w:space="0" w:color="auto"/>
        <w:left w:val="none" w:sz="0" w:space="0" w:color="auto"/>
        <w:bottom w:val="none" w:sz="0" w:space="0" w:color="auto"/>
        <w:right w:val="none" w:sz="0" w:space="0" w:color="auto"/>
      </w:divBdr>
    </w:div>
    <w:div w:id="1603495240">
      <w:bodyDiv w:val="1"/>
      <w:marLeft w:val="0"/>
      <w:marRight w:val="0"/>
      <w:marTop w:val="0"/>
      <w:marBottom w:val="0"/>
      <w:divBdr>
        <w:top w:val="none" w:sz="0" w:space="0" w:color="auto"/>
        <w:left w:val="none" w:sz="0" w:space="0" w:color="auto"/>
        <w:bottom w:val="none" w:sz="0" w:space="0" w:color="auto"/>
        <w:right w:val="none" w:sz="0" w:space="0" w:color="auto"/>
      </w:divBdr>
    </w:div>
    <w:div w:id="1606619392">
      <w:bodyDiv w:val="1"/>
      <w:marLeft w:val="0"/>
      <w:marRight w:val="0"/>
      <w:marTop w:val="0"/>
      <w:marBottom w:val="0"/>
      <w:divBdr>
        <w:top w:val="none" w:sz="0" w:space="0" w:color="auto"/>
        <w:left w:val="none" w:sz="0" w:space="0" w:color="auto"/>
        <w:bottom w:val="none" w:sz="0" w:space="0" w:color="auto"/>
        <w:right w:val="none" w:sz="0" w:space="0" w:color="auto"/>
      </w:divBdr>
    </w:div>
    <w:div w:id="1621301750">
      <w:bodyDiv w:val="1"/>
      <w:marLeft w:val="0"/>
      <w:marRight w:val="0"/>
      <w:marTop w:val="0"/>
      <w:marBottom w:val="0"/>
      <w:divBdr>
        <w:top w:val="none" w:sz="0" w:space="0" w:color="auto"/>
        <w:left w:val="none" w:sz="0" w:space="0" w:color="auto"/>
        <w:bottom w:val="none" w:sz="0" w:space="0" w:color="auto"/>
        <w:right w:val="none" w:sz="0" w:space="0" w:color="auto"/>
      </w:divBdr>
    </w:div>
    <w:div w:id="1626426833">
      <w:bodyDiv w:val="1"/>
      <w:marLeft w:val="0"/>
      <w:marRight w:val="0"/>
      <w:marTop w:val="0"/>
      <w:marBottom w:val="0"/>
      <w:divBdr>
        <w:top w:val="none" w:sz="0" w:space="0" w:color="auto"/>
        <w:left w:val="none" w:sz="0" w:space="0" w:color="auto"/>
        <w:bottom w:val="none" w:sz="0" w:space="0" w:color="auto"/>
        <w:right w:val="none" w:sz="0" w:space="0" w:color="auto"/>
      </w:divBdr>
    </w:div>
    <w:div w:id="1627000818">
      <w:bodyDiv w:val="1"/>
      <w:marLeft w:val="0"/>
      <w:marRight w:val="0"/>
      <w:marTop w:val="0"/>
      <w:marBottom w:val="0"/>
      <w:divBdr>
        <w:top w:val="none" w:sz="0" w:space="0" w:color="auto"/>
        <w:left w:val="none" w:sz="0" w:space="0" w:color="auto"/>
        <w:bottom w:val="none" w:sz="0" w:space="0" w:color="auto"/>
        <w:right w:val="none" w:sz="0" w:space="0" w:color="auto"/>
      </w:divBdr>
    </w:div>
    <w:div w:id="1628970811">
      <w:bodyDiv w:val="1"/>
      <w:marLeft w:val="0"/>
      <w:marRight w:val="0"/>
      <w:marTop w:val="0"/>
      <w:marBottom w:val="0"/>
      <w:divBdr>
        <w:top w:val="none" w:sz="0" w:space="0" w:color="auto"/>
        <w:left w:val="none" w:sz="0" w:space="0" w:color="auto"/>
        <w:bottom w:val="none" w:sz="0" w:space="0" w:color="auto"/>
        <w:right w:val="none" w:sz="0" w:space="0" w:color="auto"/>
      </w:divBdr>
    </w:div>
    <w:div w:id="1632860130">
      <w:bodyDiv w:val="1"/>
      <w:marLeft w:val="0"/>
      <w:marRight w:val="0"/>
      <w:marTop w:val="0"/>
      <w:marBottom w:val="0"/>
      <w:divBdr>
        <w:top w:val="none" w:sz="0" w:space="0" w:color="auto"/>
        <w:left w:val="none" w:sz="0" w:space="0" w:color="auto"/>
        <w:bottom w:val="none" w:sz="0" w:space="0" w:color="auto"/>
        <w:right w:val="none" w:sz="0" w:space="0" w:color="auto"/>
      </w:divBdr>
    </w:div>
    <w:div w:id="1640379838">
      <w:bodyDiv w:val="1"/>
      <w:marLeft w:val="0"/>
      <w:marRight w:val="0"/>
      <w:marTop w:val="0"/>
      <w:marBottom w:val="0"/>
      <w:divBdr>
        <w:top w:val="none" w:sz="0" w:space="0" w:color="auto"/>
        <w:left w:val="none" w:sz="0" w:space="0" w:color="auto"/>
        <w:bottom w:val="none" w:sz="0" w:space="0" w:color="auto"/>
        <w:right w:val="none" w:sz="0" w:space="0" w:color="auto"/>
      </w:divBdr>
    </w:div>
    <w:div w:id="1653757356">
      <w:bodyDiv w:val="1"/>
      <w:marLeft w:val="0"/>
      <w:marRight w:val="0"/>
      <w:marTop w:val="0"/>
      <w:marBottom w:val="0"/>
      <w:divBdr>
        <w:top w:val="none" w:sz="0" w:space="0" w:color="auto"/>
        <w:left w:val="none" w:sz="0" w:space="0" w:color="auto"/>
        <w:bottom w:val="none" w:sz="0" w:space="0" w:color="auto"/>
        <w:right w:val="none" w:sz="0" w:space="0" w:color="auto"/>
      </w:divBdr>
    </w:div>
    <w:div w:id="1654531543">
      <w:bodyDiv w:val="1"/>
      <w:marLeft w:val="0"/>
      <w:marRight w:val="0"/>
      <w:marTop w:val="0"/>
      <w:marBottom w:val="0"/>
      <w:divBdr>
        <w:top w:val="none" w:sz="0" w:space="0" w:color="auto"/>
        <w:left w:val="none" w:sz="0" w:space="0" w:color="auto"/>
        <w:bottom w:val="none" w:sz="0" w:space="0" w:color="auto"/>
        <w:right w:val="none" w:sz="0" w:space="0" w:color="auto"/>
      </w:divBdr>
    </w:div>
    <w:div w:id="1659116665">
      <w:bodyDiv w:val="1"/>
      <w:marLeft w:val="0"/>
      <w:marRight w:val="0"/>
      <w:marTop w:val="0"/>
      <w:marBottom w:val="0"/>
      <w:divBdr>
        <w:top w:val="none" w:sz="0" w:space="0" w:color="auto"/>
        <w:left w:val="none" w:sz="0" w:space="0" w:color="auto"/>
        <w:bottom w:val="none" w:sz="0" w:space="0" w:color="auto"/>
        <w:right w:val="none" w:sz="0" w:space="0" w:color="auto"/>
      </w:divBdr>
    </w:div>
    <w:div w:id="1665746433">
      <w:bodyDiv w:val="1"/>
      <w:marLeft w:val="0"/>
      <w:marRight w:val="0"/>
      <w:marTop w:val="0"/>
      <w:marBottom w:val="0"/>
      <w:divBdr>
        <w:top w:val="none" w:sz="0" w:space="0" w:color="auto"/>
        <w:left w:val="none" w:sz="0" w:space="0" w:color="auto"/>
        <w:bottom w:val="none" w:sz="0" w:space="0" w:color="auto"/>
        <w:right w:val="none" w:sz="0" w:space="0" w:color="auto"/>
      </w:divBdr>
    </w:div>
    <w:div w:id="1667972771">
      <w:bodyDiv w:val="1"/>
      <w:marLeft w:val="0"/>
      <w:marRight w:val="0"/>
      <w:marTop w:val="0"/>
      <w:marBottom w:val="0"/>
      <w:divBdr>
        <w:top w:val="none" w:sz="0" w:space="0" w:color="auto"/>
        <w:left w:val="none" w:sz="0" w:space="0" w:color="auto"/>
        <w:bottom w:val="none" w:sz="0" w:space="0" w:color="auto"/>
        <w:right w:val="none" w:sz="0" w:space="0" w:color="auto"/>
      </w:divBdr>
    </w:div>
    <w:div w:id="1676374862">
      <w:bodyDiv w:val="1"/>
      <w:marLeft w:val="0"/>
      <w:marRight w:val="0"/>
      <w:marTop w:val="0"/>
      <w:marBottom w:val="0"/>
      <w:divBdr>
        <w:top w:val="none" w:sz="0" w:space="0" w:color="auto"/>
        <w:left w:val="none" w:sz="0" w:space="0" w:color="auto"/>
        <w:bottom w:val="none" w:sz="0" w:space="0" w:color="auto"/>
        <w:right w:val="none" w:sz="0" w:space="0" w:color="auto"/>
      </w:divBdr>
    </w:div>
    <w:div w:id="1695501984">
      <w:bodyDiv w:val="1"/>
      <w:marLeft w:val="0"/>
      <w:marRight w:val="0"/>
      <w:marTop w:val="0"/>
      <w:marBottom w:val="0"/>
      <w:divBdr>
        <w:top w:val="none" w:sz="0" w:space="0" w:color="auto"/>
        <w:left w:val="none" w:sz="0" w:space="0" w:color="auto"/>
        <w:bottom w:val="none" w:sz="0" w:space="0" w:color="auto"/>
        <w:right w:val="none" w:sz="0" w:space="0" w:color="auto"/>
      </w:divBdr>
    </w:div>
    <w:div w:id="1696810684">
      <w:bodyDiv w:val="1"/>
      <w:marLeft w:val="0"/>
      <w:marRight w:val="0"/>
      <w:marTop w:val="0"/>
      <w:marBottom w:val="0"/>
      <w:divBdr>
        <w:top w:val="none" w:sz="0" w:space="0" w:color="auto"/>
        <w:left w:val="none" w:sz="0" w:space="0" w:color="auto"/>
        <w:bottom w:val="none" w:sz="0" w:space="0" w:color="auto"/>
        <w:right w:val="none" w:sz="0" w:space="0" w:color="auto"/>
      </w:divBdr>
    </w:div>
    <w:div w:id="1700744352">
      <w:bodyDiv w:val="1"/>
      <w:marLeft w:val="0"/>
      <w:marRight w:val="0"/>
      <w:marTop w:val="0"/>
      <w:marBottom w:val="0"/>
      <w:divBdr>
        <w:top w:val="none" w:sz="0" w:space="0" w:color="auto"/>
        <w:left w:val="none" w:sz="0" w:space="0" w:color="auto"/>
        <w:bottom w:val="none" w:sz="0" w:space="0" w:color="auto"/>
        <w:right w:val="none" w:sz="0" w:space="0" w:color="auto"/>
      </w:divBdr>
    </w:div>
    <w:div w:id="1704867243">
      <w:bodyDiv w:val="1"/>
      <w:marLeft w:val="0"/>
      <w:marRight w:val="0"/>
      <w:marTop w:val="0"/>
      <w:marBottom w:val="0"/>
      <w:divBdr>
        <w:top w:val="none" w:sz="0" w:space="0" w:color="auto"/>
        <w:left w:val="none" w:sz="0" w:space="0" w:color="auto"/>
        <w:bottom w:val="none" w:sz="0" w:space="0" w:color="auto"/>
        <w:right w:val="none" w:sz="0" w:space="0" w:color="auto"/>
      </w:divBdr>
    </w:div>
    <w:div w:id="1709380383">
      <w:bodyDiv w:val="1"/>
      <w:marLeft w:val="0"/>
      <w:marRight w:val="0"/>
      <w:marTop w:val="0"/>
      <w:marBottom w:val="0"/>
      <w:divBdr>
        <w:top w:val="none" w:sz="0" w:space="0" w:color="auto"/>
        <w:left w:val="none" w:sz="0" w:space="0" w:color="auto"/>
        <w:bottom w:val="none" w:sz="0" w:space="0" w:color="auto"/>
        <w:right w:val="none" w:sz="0" w:space="0" w:color="auto"/>
      </w:divBdr>
    </w:div>
    <w:div w:id="1716274262">
      <w:bodyDiv w:val="1"/>
      <w:marLeft w:val="0"/>
      <w:marRight w:val="0"/>
      <w:marTop w:val="0"/>
      <w:marBottom w:val="0"/>
      <w:divBdr>
        <w:top w:val="none" w:sz="0" w:space="0" w:color="auto"/>
        <w:left w:val="none" w:sz="0" w:space="0" w:color="auto"/>
        <w:bottom w:val="none" w:sz="0" w:space="0" w:color="auto"/>
        <w:right w:val="none" w:sz="0" w:space="0" w:color="auto"/>
      </w:divBdr>
    </w:div>
    <w:div w:id="1725130373">
      <w:bodyDiv w:val="1"/>
      <w:marLeft w:val="0"/>
      <w:marRight w:val="0"/>
      <w:marTop w:val="0"/>
      <w:marBottom w:val="0"/>
      <w:divBdr>
        <w:top w:val="none" w:sz="0" w:space="0" w:color="auto"/>
        <w:left w:val="none" w:sz="0" w:space="0" w:color="auto"/>
        <w:bottom w:val="none" w:sz="0" w:space="0" w:color="auto"/>
        <w:right w:val="none" w:sz="0" w:space="0" w:color="auto"/>
      </w:divBdr>
    </w:div>
    <w:div w:id="1727529741">
      <w:bodyDiv w:val="1"/>
      <w:marLeft w:val="0"/>
      <w:marRight w:val="0"/>
      <w:marTop w:val="0"/>
      <w:marBottom w:val="0"/>
      <w:divBdr>
        <w:top w:val="none" w:sz="0" w:space="0" w:color="auto"/>
        <w:left w:val="none" w:sz="0" w:space="0" w:color="auto"/>
        <w:bottom w:val="none" w:sz="0" w:space="0" w:color="auto"/>
        <w:right w:val="none" w:sz="0" w:space="0" w:color="auto"/>
      </w:divBdr>
    </w:div>
    <w:div w:id="1748376312">
      <w:bodyDiv w:val="1"/>
      <w:marLeft w:val="0"/>
      <w:marRight w:val="0"/>
      <w:marTop w:val="0"/>
      <w:marBottom w:val="0"/>
      <w:divBdr>
        <w:top w:val="none" w:sz="0" w:space="0" w:color="auto"/>
        <w:left w:val="none" w:sz="0" w:space="0" w:color="auto"/>
        <w:bottom w:val="none" w:sz="0" w:space="0" w:color="auto"/>
        <w:right w:val="none" w:sz="0" w:space="0" w:color="auto"/>
      </w:divBdr>
    </w:div>
    <w:div w:id="1753815213">
      <w:bodyDiv w:val="1"/>
      <w:marLeft w:val="0"/>
      <w:marRight w:val="0"/>
      <w:marTop w:val="0"/>
      <w:marBottom w:val="0"/>
      <w:divBdr>
        <w:top w:val="none" w:sz="0" w:space="0" w:color="auto"/>
        <w:left w:val="none" w:sz="0" w:space="0" w:color="auto"/>
        <w:bottom w:val="none" w:sz="0" w:space="0" w:color="auto"/>
        <w:right w:val="none" w:sz="0" w:space="0" w:color="auto"/>
      </w:divBdr>
    </w:div>
    <w:div w:id="1759403958">
      <w:bodyDiv w:val="1"/>
      <w:marLeft w:val="0"/>
      <w:marRight w:val="0"/>
      <w:marTop w:val="0"/>
      <w:marBottom w:val="0"/>
      <w:divBdr>
        <w:top w:val="none" w:sz="0" w:space="0" w:color="auto"/>
        <w:left w:val="none" w:sz="0" w:space="0" w:color="auto"/>
        <w:bottom w:val="none" w:sz="0" w:space="0" w:color="auto"/>
        <w:right w:val="none" w:sz="0" w:space="0" w:color="auto"/>
      </w:divBdr>
    </w:div>
    <w:div w:id="1769036359">
      <w:bodyDiv w:val="1"/>
      <w:marLeft w:val="0"/>
      <w:marRight w:val="0"/>
      <w:marTop w:val="0"/>
      <w:marBottom w:val="0"/>
      <w:divBdr>
        <w:top w:val="none" w:sz="0" w:space="0" w:color="auto"/>
        <w:left w:val="none" w:sz="0" w:space="0" w:color="auto"/>
        <w:bottom w:val="none" w:sz="0" w:space="0" w:color="auto"/>
        <w:right w:val="none" w:sz="0" w:space="0" w:color="auto"/>
      </w:divBdr>
    </w:div>
    <w:div w:id="1774470510">
      <w:bodyDiv w:val="1"/>
      <w:marLeft w:val="0"/>
      <w:marRight w:val="0"/>
      <w:marTop w:val="0"/>
      <w:marBottom w:val="0"/>
      <w:divBdr>
        <w:top w:val="none" w:sz="0" w:space="0" w:color="auto"/>
        <w:left w:val="none" w:sz="0" w:space="0" w:color="auto"/>
        <w:bottom w:val="none" w:sz="0" w:space="0" w:color="auto"/>
        <w:right w:val="none" w:sz="0" w:space="0" w:color="auto"/>
      </w:divBdr>
    </w:div>
    <w:div w:id="1782801104">
      <w:bodyDiv w:val="1"/>
      <w:marLeft w:val="0"/>
      <w:marRight w:val="0"/>
      <w:marTop w:val="0"/>
      <w:marBottom w:val="0"/>
      <w:divBdr>
        <w:top w:val="none" w:sz="0" w:space="0" w:color="auto"/>
        <w:left w:val="none" w:sz="0" w:space="0" w:color="auto"/>
        <w:bottom w:val="none" w:sz="0" w:space="0" w:color="auto"/>
        <w:right w:val="none" w:sz="0" w:space="0" w:color="auto"/>
      </w:divBdr>
    </w:div>
    <w:div w:id="1784960711">
      <w:bodyDiv w:val="1"/>
      <w:marLeft w:val="0"/>
      <w:marRight w:val="0"/>
      <w:marTop w:val="0"/>
      <w:marBottom w:val="0"/>
      <w:divBdr>
        <w:top w:val="none" w:sz="0" w:space="0" w:color="auto"/>
        <w:left w:val="none" w:sz="0" w:space="0" w:color="auto"/>
        <w:bottom w:val="none" w:sz="0" w:space="0" w:color="auto"/>
        <w:right w:val="none" w:sz="0" w:space="0" w:color="auto"/>
      </w:divBdr>
    </w:div>
    <w:div w:id="1788889005">
      <w:bodyDiv w:val="1"/>
      <w:marLeft w:val="0"/>
      <w:marRight w:val="0"/>
      <w:marTop w:val="0"/>
      <w:marBottom w:val="0"/>
      <w:divBdr>
        <w:top w:val="none" w:sz="0" w:space="0" w:color="auto"/>
        <w:left w:val="none" w:sz="0" w:space="0" w:color="auto"/>
        <w:bottom w:val="none" w:sz="0" w:space="0" w:color="auto"/>
        <w:right w:val="none" w:sz="0" w:space="0" w:color="auto"/>
      </w:divBdr>
    </w:div>
    <w:div w:id="1791822122">
      <w:bodyDiv w:val="1"/>
      <w:marLeft w:val="0"/>
      <w:marRight w:val="0"/>
      <w:marTop w:val="0"/>
      <w:marBottom w:val="0"/>
      <w:divBdr>
        <w:top w:val="none" w:sz="0" w:space="0" w:color="auto"/>
        <w:left w:val="none" w:sz="0" w:space="0" w:color="auto"/>
        <w:bottom w:val="none" w:sz="0" w:space="0" w:color="auto"/>
        <w:right w:val="none" w:sz="0" w:space="0" w:color="auto"/>
      </w:divBdr>
    </w:div>
    <w:div w:id="1795364277">
      <w:bodyDiv w:val="1"/>
      <w:marLeft w:val="0"/>
      <w:marRight w:val="0"/>
      <w:marTop w:val="0"/>
      <w:marBottom w:val="0"/>
      <w:divBdr>
        <w:top w:val="none" w:sz="0" w:space="0" w:color="auto"/>
        <w:left w:val="none" w:sz="0" w:space="0" w:color="auto"/>
        <w:bottom w:val="none" w:sz="0" w:space="0" w:color="auto"/>
        <w:right w:val="none" w:sz="0" w:space="0" w:color="auto"/>
      </w:divBdr>
    </w:div>
    <w:div w:id="1801459984">
      <w:bodyDiv w:val="1"/>
      <w:marLeft w:val="0"/>
      <w:marRight w:val="0"/>
      <w:marTop w:val="0"/>
      <w:marBottom w:val="0"/>
      <w:divBdr>
        <w:top w:val="none" w:sz="0" w:space="0" w:color="auto"/>
        <w:left w:val="none" w:sz="0" w:space="0" w:color="auto"/>
        <w:bottom w:val="none" w:sz="0" w:space="0" w:color="auto"/>
        <w:right w:val="none" w:sz="0" w:space="0" w:color="auto"/>
      </w:divBdr>
    </w:div>
    <w:div w:id="1821115961">
      <w:bodyDiv w:val="1"/>
      <w:marLeft w:val="0"/>
      <w:marRight w:val="0"/>
      <w:marTop w:val="0"/>
      <w:marBottom w:val="0"/>
      <w:divBdr>
        <w:top w:val="none" w:sz="0" w:space="0" w:color="auto"/>
        <w:left w:val="none" w:sz="0" w:space="0" w:color="auto"/>
        <w:bottom w:val="none" w:sz="0" w:space="0" w:color="auto"/>
        <w:right w:val="none" w:sz="0" w:space="0" w:color="auto"/>
      </w:divBdr>
    </w:div>
    <w:div w:id="1835947177">
      <w:bodyDiv w:val="1"/>
      <w:marLeft w:val="0"/>
      <w:marRight w:val="0"/>
      <w:marTop w:val="0"/>
      <w:marBottom w:val="0"/>
      <w:divBdr>
        <w:top w:val="none" w:sz="0" w:space="0" w:color="auto"/>
        <w:left w:val="none" w:sz="0" w:space="0" w:color="auto"/>
        <w:bottom w:val="none" w:sz="0" w:space="0" w:color="auto"/>
        <w:right w:val="none" w:sz="0" w:space="0" w:color="auto"/>
      </w:divBdr>
    </w:div>
    <w:div w:id="1836602891">
      <w:bodyDiv w:val="1"/>
      <w:marLeft w:val="0"/>
      <w:marRight w:val="0"/>
      <w:marTop w:val="0"/>
      <w:marBottom w:val="0"/>
      <w:divBdr>
        <w:top w:val="none" w:sz="0" w:space="0" w:color="auto"/>
        <w:left w:val="none" w:sz="0" w:space="0" w:color="auto"/>
        <w:bottom w:val="none" w:sz="0" w:space="0" w:color="auto"/>
        <w:right w:val="none" w:sz="0" w:space="0" w:color="auto"/>
      </w:divBdr>
    </w:div>
    <w:div w:id="1844471803">
      <w:bodyDiv w:val="1"/>
      <w:marLeft w:val="0"/>
      <w:marRight w:val="0"/>
      <w:marTop w:val="0"/>
      <w:marBottom w:val="0"/>
      <w:divBdr>
        <w:top w:val="none" w:sz="0" w:space="0" w:color="auto"/>
        <w:left w:val="none" w:sz="0" w:space="0" w:color="auto"/>
        <w:bottom w:val="none" w:sz="0" w:space="0" w:color="auto"/>
        <w:right w:val="none" w:sz="0" w:space="0" w:color="auto"/>
      </w:divBdr>
    </w:div>
    <w:div w:id="1855613197">
      <w:bodyDiv w:val="1"/>
      <w:marLeft w:val="0"/>
      <w:marRight w:val="0"/>
      <w:marTop w:val="0"/>
      <w:marBottom w:val="0"/>
      <w:divBdr>
        <w:top w:val="none" w:sz="0" w:space="0" w:color="auto"/>
        <w:left w:val="none" w:sz="0" w:space="0" w:color="auto"/>
        <w:bottom w:val="none" w:sz="0" w:space="0" w:color="auto"/>
        <w:right w:val="none" w:sz="0" w:space="0" w:color="auto"/>
      </w:divBdr>
    </w:div>
    <w:div w:id="1859150950">
      <w:bodyDiv w:val="1"/>
      <w:marLeft w:val="0"/>
      <w:marRight w:val="0"/>
      <w:marTop w:val="0"/>
      <w:marBottom w:val="0"/>
      <w:divBdr>
        <w:top w:val="none" w:sz="0" w:space="0" w:color="auto"/>
        <w:left w:val="none" w:sz="0" w:space="0" w:color="auto"/>
        <w:bottom w:val="none" w:sz="0" w:space="0" w:color="auto"/>
        <w:right w:val="none" w:sz="0" w:space="0" w:color="auto"/>
      </w:divBdr>
    </w:div>
    <w:div w:id="1859394591">
      <w:bodyDiv w:val="1"/>
      <w:marLeft w:val="0"/>
      <w:marRight w:val="0"/>
      <w:marTop w:val="0"/>
      <w:marBottom w:val="0"/>
      <w:divBdr>
        <w:top w:val="none" w:sz="0" w:space="0" w:color="auto"/>
        <w:left w:val="none" w:sz="0" w:space="0" w:color="auto"/>
        <w:bottom w:val="none" w:sz="0" w:space="0" w:color="auto"/>
        <w:right w:val="none" w:sz="0" w:space="0" w:color="auto"/>
      </w:divBdr>
    </w:div>
    <w:div w:id="1859419789">
      <w:bodyDiv w:val="1"/>
      <w:marLeft w:val="0"/>
      <w:marRight w:val="0"/>
      <w:marTop w:val="0"/>
      <w:marBottom w:val="0"/>
      <w:divBdr>
        <w:top w:val="none" w:sz="0" w:space="0" w:color="auto"/>
        <w:left w:val="none" w:sz="0" w:space="0" w:color="auto"/>
        <w:bottom w:val="none" w:sz="0" w:space="0" w:color="auto"/>
        <w:right w:val="none" w:sz="0" w:space="0" w:color="auto"/>
      </w:divBdr>
    </w:div>
    <w:div w:id="1861966606">
      <w:bodyDiv w:val="1"/>
      <w:marLeft w:val="0"/>
      <w:marRight w:val="0"/>
      <w:marTop w:val="0"/>
      <w:marBottom w:val="0"/>
      <w:divBdr>
        <w:top w:val="none" w:sz="0" w:space="0" w:color="auto"/>
        <w:left w:val="none" w:sz="0" w:space="0" w:color="auto"/>
        <w:bottom w:val="none" w:sz="0" w:space="0" w:color="auto"/>
        <w:right w:val="none" w:sz="0" w:space="0" w:color="auto"/>
      </w:divBdr>
    </w:div>
    <w:div w:id="1862087338">
      <w:bodyDiv w:val="1"/>
      <w:marLeft w:val="0"/>
      <w:marRight w:val="0"/>
      <w:marTop w:val="0"/>
      <w:marBottom w:val="0"/>
      <w:divBdr>
        <w:top w:val="none" w:sz="0" w:space="0" w:color="auto"/>
        <w:left w:val="none" w:sz="0" w:space="0" w:color="auto"/>
        <w:bottom w:val="none" w:sz="0" w:space="0" w:color="auto"/>
        <w:right w:val="none" w:sz="0" w:space="0" w:color="auto"/>
      </w:divBdr>
    </w:div>
    <w:div w:id="1871448940">
      <w:bodyDiv w:val="1"/>
      <w:marLeft w:val="0"/>
      <w:marRight w:val="0"/>
      <w:marTop w:val="0"/>
      <w:marBottom w:val="0"/>
      <w:divBdr>
        <w:top w:val="none" w:sz="0" w:space="0" w:color="auto"/>
        <w:left w:val="none" w:sz="0" w:space="0" w:color="auto"/>
        <w:bottom w:val="none" w:sz="0" w:space="0" w:color="auto"/>
        <w:right w:val="none" w:sz="0" w:space="0" w:color="auto"/>
      </w:divBdr>
    </w:div>
    <w:div w:id="1874031262">
      <w:bodyDiv w:val="1"/>
      <w:marLeft w:val="0"/>
      <w:marRight w:val="0"/>
      <w:marTop w:val="0"/>
      <w:marBottom w:val="0"/>
      <w:divBdr>
        <w:top w:val="none" w:sz="0" w:space="0" w:color="auto"/>
        <w:left w:val="none" w:sz="0" w:space="0" w:color="auto"/>
        <w:bottom w:val="none" w:sz="0" w:space="0" w:color="auto"/>
        <w:right w:val="none" w:sz="0" w:space="0" w:color="auto"/>
      </w:divBdr>
    </w:div>
    <w:div w:id="1875651025">
      <w:bodyDiv w:val="1"/>
      <w:marLeft w:val="0"/>
      <w:marRight w:val="0"/>
      <w:marTop w:val="0"/>
      <w:marBottom w:val="0"/>
      <w:divBdr>
        <w:top w:val="none" w:sz="0" w:space="0" w:color="auto"/>
        <w:left w:val="none" w:sz="0" w:space="0" w:color="auto"/>
        <w:bottom w:val="none" w:sz="0" w:space="0" w:color="auto"/>
        <w:right w:val="none" w:sz="0" w:space="0" w:color="auto"/>
      </w:divBdr>
    </w:div>
    <w:div w:id="1879510297">
      <w:bodyDiv w:val="1"/>
      <w:marLeft w:val="0"/>
      <w:marRight w:val="0"/>
      <w:marTop w:val="0"/>
      <w:marBottom w:val="0"/>
      <w:divBdr>
        <w:top w:val="none" w:sz="0" w:space="0" w:color="auto"/>
        <w:left w:val="none" w:sz="0" w:space="0" w:color="auto"/>
        <w:bottom w:val="none" w:sz="0" w:space="0" w:color="auto"/>
        <w:right w:val="none" w:sz="0" w:space="0" w:color="auto"/>
      </w:divBdr>
    </w:div>
    <w:div w:id="1891184096">
      <w:bodyDiv w:val="1"/>
      <w:marLeft w:val="0"/>
      <w:marRight w:val="0"/>
      <w:marTop w:val="0"/>
      <w:marBottom w:val="0"/>
      <w:divBdr>
        <w:top w:val="none" w:sz="0" w:space="0" w:color="auto"/>
        <w:left w:val="none" w:sz="0" w:space="0" w:color="auto"/>
        <w:bottom w:val="none" w:sz="0" w:space="0" w:color="auto"/>
        <w:right w:val="none" w:sz="0" w:space="0" w:color="auto"/>
      </w:divBdr>
    </w:div>
    <w:div w:id="1892692671">
      <w:bodyDiv w:val="1"/>
      <w:marLeft w:val="0"/>
      <w:marRight w:val="0"/>
      <w:marTop w:val="0"/>
      <w:marBottom w:val="0"/>
      <w:divBdr>
        <w:top w:val="none" w:sz="0" w:space="0" w:color="auto"/>
        <w:left w:val="none" w:sz="0" w:space="0" w:color="auto"/>
        <w:bottom w:val="none" w:sz="0" w:space="0" w:color="auto"/>
        <w:right w:val="none" w:sz="0" w:space="0" w:color="auto"/>
      </w:divBdr>
    </w:div>
    <w:div w:id="1897037211">
      <w:bodyDiv w:val="1"/>
      <w:marLeft w:val="0"/>
      <w:marRight w:val="0"/>
      <w:marTop w:val="0"/>
      <w:marBottom w:val="0"/>
      <w:divBdr>
        <w:top w:val="none" w:sz="0" w:space="0" w:color="auto"/>
        <w:left w:val="none" w:sz="0" w:space="0" w:color="auto"/>
        <w:bottom w:val="none" w:sz="0" w:space="0" w:color="auto"/>
        <w:right w:val="none" w:sz="0" w:space="0" w:color="auto"/>
      </w:divBdr>
    </w:div>
    <w:div w:id="1907719765">
      <w:bodyDiv w:val="1"/>
      <w:marLeft w:val="0"/>
      <w:marRight w:val="0"/>
      <w:marTop w:val="0"/>
      <w:marBottom w:val="0"/>
      <w:divBdr>
        <w:top w:val="none" w:sz="0" w:space="0" w:color="auto"/>
        <w:left w:val="none" w:sz="0" w:space="0" w:color="auto"/>
        <w:bottom w:val="none" w:sz="0" w:space="0" w:color="auto"/>
        <w:right w:val="none" w:sz="0" w:space="0" w:color="auto"/>
      </w:divBdr>
    </w:div>
    <w:div w:id="1908610674">
      <w:bodyDiv w:val="1"/>
      <w:marLeft w:val="0"/>
      <w:marRight w:val="0"/>
      <w:marTop w:val="0"/>
      <w:marBottom w:val="0"/>
      <w:divBdr>
        <w:top w:val="none" w:sz="0" w:space="0" w:color="auto"/>
        <w:left w:val="none" w:sz="0" w:space="0" w:color="auto"/>
        <w:bottom w:val="none" w:sz="0" w:space="0" w:color="auto"/>
        <w:right w:val="none" w:sz="0" w:space="0" w:color="auto"/>
      </w:divBdr>
    </w:div>
    <w:div w:id="1919947019">
      <w:bodyDiv w:val="1"/>
      <w:marLeft w:val="0"/>
      <w:marRight w:val="0"/>
      <w:marTop w:val="0"/>
      <w:marBottom w:val="0"/>
      <w:divBdr>
        <w:top w:val="none" w:sz="0" w:space="0" w:color="auto"/>
        <w:left w:val="none" w:sz="0" w:space="0" w:color="auto"/>
        <w:bottom w:val="none" w:sz="0" w:space="0" w:color="auto"/>
        <w:right w:val="none" w:sz="0" w:space="0" w:color="auto"/>
      </w:divBdr>
    </w:div>
    <w:div w:id="1924409939">
      <w:bodyDiv w:val="1"/>
      <w:marLeft w:val="0"/>
      <w:marRight w:val="0"/>
      <w:marTop w:val="0"/>
      <w:marBottom w:val="0"/>
      <w:divBdr>
        <w:top w:val="none" w:sz="0" w:space="0" w:color="auto"/>
        <w:left w:val="none" w:sz="0" w:space="0" w:color="auto"/>
        <w:bottom w:val="none" w:sz="0" w:space="0" w:color="auto"/>
        <w:right w:val="none" w:sz="0" w:space="0" w:color="auto"/>
      </w:divBdr>
    </w:div>
    <w:div w:id="1926498974">
      <w:bodyDiv w:val="1"/>
      <w:marLeft w:val="0"/>
      <w:marRight w:val="0"/>
      <w:marTop w:val="0"/>
      <w:marBottom w:val="0"/>
      <w:divBdr>
        <w:top w:val="none" w:sz="0" w:space="0" w:color="auto"/>
        <w:left w:val="none" w:sz="0" w:space="0" w:color="auto"/>
        <w:bottom w:val="none" w:sz="0" w:space="0" w:color="auto"/>
        <w:right w:val="none" w:sz="0" w:space="0" w:color="auto"/>
      </w:divBdr>
    </w:div>
    <w:div w:id="1926767272">
      <w:bodyDiv w:val="1"/>
      <w:marLeft w:val="0"/>
      <w:marRight w:val="0"/>
      <w:marTop w:val="0"/>
      <w:marBottom w:val="0"/>
      <w:divBdr>
        <w:top w:val="none" w:sz="0" w:space="0" w:color="auto"/>
        <w:left w:val="none" w:sz="0" w:space="0" w:color="auto"/>
        <w:bottom w:val="none" w:sz="0" w:space="0" w:color="auto"/>
        <w:right w:val="none" w:sz="0" w:space="0" w:color="auto"/>
      </w:divBdr>
    </w:div>
    <w:div w:id="1936940184">
      <w:bodyDiv w:val="1"/>
      <w:marLeft w:val="0"/>
      <w:marRight w:val="0"/>
      <w:marTop w:val="0"/>
      <w:marBottom w:val="0"/>
      <w:divBdr>
        <w:top w:val="none" w:sz="0" w:space="0" w:color="auto"/>
        <w:left w:val="none" w:sz="0" w:space="0" w:color="auto"/>
        <w:bottom w:val="none" w:sz="0" w:space="0" w:color="auto"/>
        <w:right w:val="none" w:sz="0" w:space="0" w:color="auto"/>
      </w:divBdr>
    </w:div>
    <w:div w:id="1946840277">
      <w:bodyDiv w:val="1"/>
      <w:marLeft w:val="0"/>
      <w:marRight w:val="0"/>
      <w:marTop w:val="0"/>
      <w:marBottom w:val="0"/>
      <w:divBdr>
        <w:top w:val="none" w:sz="0" w:space="0" w:color="auto"/>
        <w:left w:val="none" w:sz="0" w:space="0" w:color="auto"/>
        <w:bottom w:val="none" w:sz="0" w:space="0" w:color="auto"/>
        <w:right w:val="none" w:sz="0" w:space="0" w:color="auto"/>
      </w:divBdr>
    </w:div>
    <w:div w:id="1949854059">
      <w:bodyDiv w:val="1"/>
      <w:marLeft w:val="0"/>
      <w:marRight w:val="0"/>
      <w:marTop w:val="0"/>
      <w:marBottom w:val="0"/>
      <w:divBdr>
        <w:top w:val="none" w:sz="0" w:space="0" w:color="auto"/>
        <w:left w:val="none" w:sz="0" w:space="0" w:color="auto"/>
        <w:bottom w:val="none" w:sz="0" w:space="0" w:color="auto"/>
        <w:right w:val="none" w:sz="0" w:space="0" w:color="auto"/>
      </w:divBdr>
    </w:div>
    <w:div w:id="1952659935">
      <w:bodyDiv w:val="1"/>
      <w:marLeft w:val="0"/>
      <w:marRight w:val="0"/>
      <w:marTop w:val="0"/>
      <w:marBottom w:val="0"/>
      <w:divBdr>
        <w:top w:val="none" w:sz="0" w:space="0" w:color="auto"/>
        <w:left w:val="none" w:sz="0" w:space="0" w:color="auto"/>
        <w:bottom w:val="none" w:sz="0" w:space="0" w:color="auto"/>
        <w:right w:val="none" w:sz="0" w:space="0" w:color="auto"/>
      </w:divBdr>
    </w:div>
    <w:div w:id="1968926793">
      <w:bodyDiv w:val="1"/>
      <w:marLeft w:val="0"/>
      <w:marRight w:val="0"/>
      <w:marTop w:val="0"/>
      <w:marBottom w:val="0"/>
      <w:divBdr>
        <w:top w:val="none" w:sz="0" w:space="0" w:color="auto"/>
        <w:left w:val="none" w:sz="0" w:space="0" w:color="auto"/>
        <w:bottom w:val="none" w:sz="0" w:space="0" w:color="auto"/>
        <w:right w:val="none" w:sz="0" w:space="0" w:color="auto"/>
      </w:divBdr>
    </w:div>
    <w:div w:id="1971813045">
      <w:bodyDiv w:val="1"/>
      <w:marLeft w:val="0"/>
      <w:marRight w:val="0"/>
      <w:marTop w:val="0"/>
      <w:marBottom w:val="0"/>
      <w:divBdr>
        <w:top w:val="none" w:sz="0" w:space="0" w:color="auto"/>
        <w:left w:val="none" w:sz="0" w:space="0" w:color="auto"/>
        <w:bottom w:val="none" w:sz="0" w:space="0" w:color="auto"/>
        <w:right w:val="none" w:sz="0" w:space="0" w:color="auto"/>
      </w:divBdr>
    </w:div>
    <w:div w:id="1971940559">
      <w:bodyDiv w:val="1"/>
      <w:marLeft w:val="0"/>
      <w:marRight w:val="0"/>
      <w:marTop w:val="0"/>
      <w:marBottom w:val="0"/>
      <w:divBdr>
        <w:top w:val="none" w:sz="0" w:space="0" w:color="auto"/>
        <w:left w:val="none" w:sz="0" w:space="0" w:color="auto"/>
        <w:bottom w:val="none" w:sz="0" w:space="0" w:color="auto"/>
        <w:right w:val="none" w:sz="0" w:space="0" w:color="auto"/>
      </w:divBdr>
    </w:div>
    <w:div w:id="1978754169">
      <w:bodyDiv w:val="1"/>
      <w:marLeft w:val="0"/>
      <w:marRight w:val="0"/>
      <w:marTop w:val="0"/>
      <w:marBottom w:val="0"/>
      <w:divBdr>
        <w:top w:val="none" w:sz="0" w:space="0" w:color="auto"/>
        <w:left w:val="none" w:sz="0" w:space="0" w:color="auto"/>
        <w:bottom w:val="none" w:sz="0" w:space="0" w:color="auto"/>
        <w:right w:val="none" w:sz="0" w:space="0" w:color="auto"/>
      </w:divBdr>
    </w:div>
    <w:div w:id="1981574486">
      <w:bodyDiv w:val="1"/>
      <w:marLeft w:val="0"/>
      <w:marRight w:val="0"/>
      <w:marTop w:val="0"/>
      <w:marBottom w:val="0"/>
      <w:divBdr>
        <w:top w:val="none" w:sz="0" w:space="0" w:color="auto"/>
        <w:left w:val="none" w:sz="0" w:space="0" w:color="auto"/>
        <w:bottom w:val="none" w:sz="0" w:space="0" w:color="auto"/>
        <w:right w:val="none" w:sz="0" w:space="0" w:color="auto"/>
      </w:divBdr>
    </w:div>
    <w:div w:id="1990749622">
      <w:bodyDiv w:val="1"/>
      <w:marLeft w:val="0"/>
      <w:marRight w:val="0"/>
      <w:marTop w:val="0"/>
      <w:marBottom w:val="0"/>
      <w:divBdr>
        <w:top w:val="none" w:sz="0" w:space="0" w:color="auto"/>
        <w:left w:val="none" w:sz="0" w:space="0" w:color="auto"/>
        <w:bottom w:val="none" w:sz="0" w:space="0" w:color="auto"/>
        <w:right w:val="none" w:sz="0" w:space="0" w:color="auto"/>
      </w:divBdr>
    </w:div>
    <w:div w:id="1994210204">
      <w:bodyDiv w:val="1"/>
      <w:marLeft w:val="0"/>
      <w:marRight w:val="0"/>
      <w:marTop w:val="0"/>
      <w:marBottom w:val="0"/>
      <w:divBdr>
        <w:top w:val="none" w:sz="0" w:space="0" w:color="auto"/>
        <w:left w:val="none" w:sz="0" w:space="0" w:color="auto"/>
        <w:bottom w:val="none" w:sz="0" w:space="0" w:color="auto"/>
        <w:right w:val="none" w:sz="0" w:space="0" w:color="auto"/>
      </w:divBdr>
    </w:div>
    <w:div w:id="1997369471">
      <w:bodyDiv w:val="1"/>
      <w:marLeft w:val="0"/>
      <w:marRight w:val="0"/>
      <w:marTop w:val="0"/>
      <w:marBottom w:val="0"/>
      <w:divBdr>
        <w:top w:val="none" w:sz="0" w:space="0" w:color="auto"/>
        <w:left w:val="none" w:sz="0" w:space="0" w:color="auto"/>
        <w:bottom w:val="none" w:sz="0" w:space="0" w:color="auto"/>
        <w:right w:val="none" w:sz="0" w:space="0" w:color="auto"/>
      </w:divBdr>
    </w:div>
    <w:div w:id="1998335966">
      <w:bodyDiv w:val="1"/>
      <w:marLeft w:val="0"/>
      <w:marRight w:val="0"/>
      <w:marTop w:val="0"/>
      <w:marBottom w:val="0"/>
      <w:divBdr>
        <w:top w:val="none" w:sz="0" w:space="0" w:color="auto"/>
        <w:left w:val="none" w:sz="0" w:space="0" w:color="auto"/>
        <w:bottom w:val="none" w:sz="0" w:space="0" w:color="auto"/>
        <w:right w:val="none" w:sz="0" w:space="0" w:color="auto"/>
      </w:divBdr>
    </w:div>
    <w:div w:id="2004508110">
      <w:bodyDiv w:val="1"/>
      <w:marLeft w:val="0"/>
      <w:marRight w:val="0"/>
      <w:marTop w:val="0"/>
      <w:marBottom w:val="0"/>
      <w:divBdr>
        <w:top w:val="none" w:sz="0" w:space="0" w:color="auto"/>
        <w:left w:val="none" w:sz="0" w:space="0" w:color="auto"/>
        <w:bottom w:val="none" w:sz="0" w:space="0" w:color="auto"/>
        <w:right w:val="none" w:sz="0" w:space="0" w:color="auto"/>
      </w:divBdr>
    </w:div>
    <w:div w:id="2005745808">
      <w:bodyDiv w:val="1"/>
      <w:marLeft w:val="0"/>
      <w:marRight w:val="0"/>
      <w:marTop w:val="0"/>
      <w:marBottom w:val="0"/>
      <w:divBdr>
        <w:top w:val="none" w:sz="0" w:space="0" w:color="auto"/>
        <w:left w:val="none" w:sz="0" w:space="0" w:color="auto"/>
        <w:bottom w:val="none" w:sz="0" w:space="0" w:color="auto"/>
        <w:right w:val="none" w:sz="0" w:space="0" w:color="auto"/>
      </w:divBdr>
    </w:div>
    <w:div w:id="2006012684">
      <w:bodyDiv w:val="1"/>
      <w:marLeft w:val="0"/>
      <w:marRight w:val="0"/>
      <w:marTop w:val="0"/>
      <w:marBottom w:val="0"/>
      <w:divBdr>
        <w:top w:val="none" w:sz="0" w:space="0" w:color="auto"/>
        <w:left w:val="none" w:sz="0" w:space="0" w:color="auto"/>
        <w:bottom w:val="none" w:sz="0" w:space="0" w:color="auto"/>
        <w:right w:val="none" w:sz="0" w:space="0" w:color="auto"/>
      </w:divBdr>
    </w:div>
    <w:div w:id="2016570012">
      <w:bodyDiv w:val="1"/>
      <w:marLeft w:val="0"/>
      <w:marRight w:val="0"/>
      <w:marTop w:val="0"/>
      <w:marBottom w:val="0"/>
      <w:divBdr>
        <w:top w:val="none" w:sz="0" w:space="0" w:color="auto"/>
        <w:left w:val="none" w:sz="0" w:space="0" w:color="auto"/>
        <w:bottom w:val="none" w:sz="0" w:space="0" w:color="auto"/>
        <w:right w:val="none" w:sz="0" w:space="0" w:color="auto"/>
      </w:divBdr>
    </w:div>
    <w:div w:id="2017924945">
      <w:bodyDiv w:val="1"/>
      <w:marLeft w:val="0"/>
      <w:marRight w:val="0"/>
      <w:marTop w:val="0"/>
      <w:marBottom w:val="0"/>
      <w:divBdr>
        <w:top w:val="none" w:sz="0" w:space="0" w:color="auto"/>
        <w:left w:val="none" w:sz="0" w:space="0" w:color="auto"/>
        <w:bottom w:val="none" w:sz="0" w:space="0" w:color="auto"/>
        <w:right w:val="none" w:sz="0" w:space="0" w:color="auto"/>
      </w:divBdr>
    </w:div>
    <w:div w:id="2018771442">
      <w:bodyDiv w:val="1"/>
      <w:marLeft w:val="0"/>
      <w:marRight w:val="0"/>
      <w:marTop w:val="0"/>
      <w:marBottom w:val="0"/>
      <w:divBdr>
        <w:top w:val="none" w:sz="0" w:space="0" w:color="auto"/>
        <w:left w:val="none" w:sz="0" w:space="0" w:color="auto"/>
        <w:bottom w:val="none" w:sz="0" w:space="0" w:color="auto"/>
        <w:right w:val="none" w:sz="0" w:space="0" w:color="auto"/>
      </w:divBdr>
    </w:div>
    <w:div w:id="2026861230">
      <w:bodyDiv w:val="1"/>
      <w:marLeft w:val="0"/>
      <w:marRight w:val="0"/>
      <w:marTop w:val="0"/>
      <w:marBottom w:val="0"/>
      <w:divBdr>
        <w:top w:val="none" w:sz="0" w:space="0" w:color="auto"/>
        <w:left w:val="none" w:sz="0" w:space="0" w:color="auto"/>
        <w:bottom w:val="none" w:sz="0" w:space="0" w:color="auto"/>
        <w:right w:val="none" w:sz="0" w:space="0" w:color="auto"/>
      </w:divBdr>
    </w:div>
    <w:div w:id="2027947569">
      <w:bodyDiv w:val="1"/>
      <w:marLeft w:val="0"/>
      <w:marRight w:val="0"/>
      <w:marTop w:val="0"/>
      <w:marBottom w:val="0"/>
      <w:divBdr>
        <w:top w:val="none" w:sz="0" w:space="0" w:color="auto"/>
        <w:left w:val="none" w:sz="0" w:space="0" w:color="auto"/>
        <w:bottom w:val="none" w:sz="0" w:space="0" w:color="auto"/>
        <w:right w:val="none" w:sz="0" w:space="0" w:color="auto"/>
      </w:divBdr>
    </w:div>
    <w:div w:id="2029670768">
      <w:bodyDiv w:val="1"/>
      <w:marLeft w:val="0"/>
      <w:marRight w:val="0"/>
      <w:marTop w:val="0"/>
      <w:marBottom w:val="0"/>
      <w:divBdr>
        <w:top w:val="none" w:sz="0" w:space="0" w:color="auto"/>
        <w:left w:val="none" w:sz="0" w:space="0" w:color="auto"/>
        <w:bottom w:val="none" w:sz="0" w:space="0" w:color="auto"/>
        <w:right w:val="none" w:sz="0" w:space="0" w:color="auto"/>
      </w:divBdr>
    </w:div>
    <w:div w:id="2033996471">
      <w:bodyDiv w:val="1"/>
      <w:marLeft w:val="0"/>
      <w:marRight w:val="0"/>
      <w:marTop w:val="0"/>
      <w:marBottom w:val="0"/>
      <w:divBdr>
        <w:top w:val="none" w:sz="0" w:space="0" w:color="auto"/>
        <w:left w:val="none" w:sz="0" w:space="0" w:color="auto"/>
        <w:bottom w:val="none" w:sz="0" w:space="0" w:color="auto"/>
        <w:right w:val="none" w:sz="0" w:space="0" w:color="auto"/>
      </w:divBdr>
    </w:div>
    <w:div w:id="2035229138">
      <w:bodyDiv w:val="1"/>
      <w:marLeft w:val="0"/>
      <w:marRight w:val="0"/>
      <w:marTop w:val="0"/>
      <w:marBottom w:val="0"/>
      <w:divBdr>
        <w:top w:val="none" w:sz="0" w:space="0" w:color="auto"/>
        <w:left w:val="none" w:sz="0" w:space="0" w:color="auto"/>
        <w:bottom w:val="none" w:sz="0" w:space="0" w:color="auto"/>
        <w:right w:val="none" w:sz="0" w:space="0" w:color="auto"/>
      </w:divBdr>
    </w:div>
    <w:div w:id="2043166936">
      <w:bodyDiv w:val="1"/>
      <w:marLeft w:val="0"/>
      <w:marRight w:val="0"/>
      <w:marTop w:val="0"/>
      <w:marBottom w:val="0"/>
      <w:divBdr>
        <w:top w:val="none" w:sz="0" w:space="0" w:color="auto"/>
        <w:left w:val="none" w:sz="0" w:space="0" w:color="auto"/>
        <w:bottom w:val="none" w:sz="0" w:space="0" w:color="auto"/>
        <w:right w:val="none" w:sz="0" w:space="0" w:color="auto"/>
      </w:divBdr>
    </w:div>
    <w:div w:id="2052340661">
      <w:bodyDiv w:val="1"/>
      <w:marLeft w:val="0"/>
      <w:marRight w:val="0"/>
      <w:marTop w:val="0"/>
      <w:marBottom w:val="0"/>
      <w:divBdr>
        <w:top w:val="none" w:sz="0" w:space="0" w:color="auto"/>
        <w:left w:val="none" w:sz="0" w:space="0" w:color="auto"/>
        <w:bottom w:val="none" w:sz="0" w:space="0" w:color="auto"/>
        <w:right w:val="none" w:sz="0" w:space="0" w:color="auto"/>
      </w:divBdr>
    </w:div>
    <w:div w:id="2058428119">
      <w:bodyDiv w:val="1"/>
      <w:marLeft w:val="0"/>
      <w:marRight w:val="0"/>
      <w:marTop w:val="0"/>
      <w:marBottom w:val="0"/>
      <w:divBdr>
        <w:top w:val="none" w:sz="0" w:space="0" w:color="auto"/>
        <w:left w:val="none" w:sz="0" w:space="0" w:color="auto"/>
        <w:bottom w:val="none" w:sz="0" w:space="0" w:color="auto"/>
        <w:right w:val="none" w:sz="0" w:space="0" w:color="auto"/>
      </w:divBdr>
    </w:div>
    <w:div w:id="2059238760">
      <w:bodyDiv w:val="1"/>
      <w:marLeft w:val="0"/>
      <w:marRight w:val="0"/>
      <w:marTop w:val="0"/>
      <w:marBottom w:val="0"/>
      <w:divBdr>
        <w:top w:val="none" w:sz="0" w:space="0" w:color="auto"/>
        <w:left w:val="none" w:sz="0" w:space="0" w:color="auto"/>
        <w:bottom w:val="none" w:sz="0" w:space="0" w:color="auto"/>
        <w:right w:val="none" w:sz="0" w:space="0" w:color="auto"/>
      </w:divBdr>
    </w:div>
    <w:div w:id="2061664185">
      <w:bodyDiv w:val="1"/>
      <w:marLeft w:val="0"/>
      <w:marRight w:val="0"/>
      <w:marTop w:val="0"/>
      <w:marBottom w:val="0"/>
      <w:divBdr>
        <w:top w:val="none" w:sz="0" w:space="0" w:color="auto"/>
        <w:left w:val="none" w:sz="0" w:space="0" w:color="auto"/>
        <w:bottom w:val="none" w:sz="0" w:space="0" w:color="auto"/>
        <w:right w:val="none" w:sz="0" w:space="0" w:color="auto"/>
      </w:divBdr>
    </w:div>
    <w:div w:id="2062244571">
      <w:bodyDiv w:val="1"/>
      <w:marLeft w:val="0"/>
      <w:marRight w:val="0"/>
      <w:marTop w:val="0"/>
      <w:marBottom w:val="0"/>
      <w:divBdr>
        <w:top w:val="none" w:sz="0" w:space="0" w:color="auto"/>
        <w:left w:val="none" w:sz="0" w:space="0" w:color="auto"/>
        <w:bottom w:val="none" w:sz="0" w:space="0" w:color="auto"/>
        <w:right w:val="none" w:sz="0" w:space="0" w:color="auto"/>
      </w:divBdr>
    </w:div>
    <w:div w:id="2068069667">
      <w:bodyDiv w:val="1"/>
      <w:marLeft w:val="0"/>
      <w:marRight w:val="0"/>
      <w:marTop w:val="0"/>
      <w:marBottom w:val="0"/>
      <w:divBdr>
        <w:top w:val="none" w:sz="0" w:space="0" w:color="auto"/>
        <w:left w:val="none" w:sz="0" w:space="0" w:color="auto"/>
        <w:bottom w:val="none" w:sz="0" w:space="0" w:color="auto"/>
        <w:right w:val="none" w:sz="0" w:space="0" w:color="auto"/>
      </w:divBdr>
    </w:div>
    <w:div w:id="2069456156">
      <w:bodyDiv w:val="1"/>
      <w:marLeft w:val="0"/>
      <w:marRight w:val="0"/>
      <w:marTop w:val="0"/>
      <w:marBottom w:val="0"/>
      <w:divBdr>
        <w:top w:val="none" w:sz="0" w:space="0" w:color="auto"/>
        <w:left w:val="none" w:sz="0" w:space="0" w:color="auto"/>
        <w:bottom w:val="none" w:sz="0" w:space="0" w:color="auto"/>
        <w:right w:val="none" w:sz="0" w:space="0" w:color="auto"/>
      </w:divBdr>
    </w:div>
    <w:div w:id="2086684615">
      <w:bodyDiv w:val="1"/>
      <w:marLeft w:val="0"/>
      <w:marRight w:val="0"/>
      <w:marTop w:val="0"/>
      <w:marBottom w:val="0"/>
      <w:divBdr>
        <w:top w:val="none" w:sz="0" w:space="0" w:color="auto"/>
        <w:left w:val="none" w:sz="0" w:space="0" w:color="auto"/>
        <w:bottom w:val="none" w:sz="0" w:space="0" w:color="auto"/>
        <w:right w:val="none" w:sz="0" w:space="0" w:color="auto"/>
      </w:divBdr>
    </w:div>
    <w:div w:id="2109344142">
      <w:bodyDiv w:val="1"/>
      <w:marLeft w:val="0"/>
      <w:marRight w:val="0"/>
      <w:marTop w:val="0"/>
      <w:marBottom w:val="0"/>
      <w:divBdr>
        <w:top w:val="none" w:sz="0" w:space="0" w:color="auto"/>
        <w:left w:val="none" w:sz="0" w:space="0" w:color="auto"/>
        <w:bottom w:val="none" w:sz="0" w:space="0" w:color="auto"/>
        <w:right w:val="none" w:sz="0" w:space="0" w:color="auto"/>
      </w:divBdr>
    </w:div>
    <w:div w:id="2119133945">
      <w:bodyDiv w:val="1"/>
      <w:marLeft w:val="0"/>
      <w:marRight w:val="0"/>
      <w:marTop w:val="0"/>
      <w:marBottom w:val="0"/>
      <w:divBdr>
        <w:top w:val="none" w:sz="0" w:space="0" w:color="auto"/>
        <w:left w:val="none" w:sz="0" w:space="0" w:color="auto"/>
        <w:bottom w:val="none" w:sz="0" w:space="0" w:color="auto"/>
        <w:right w:val="none" w:sz="0" w:space="0" w:color="auto"/>
      </w:divBdr>
    </w:div>
    <w:div w:id="2122874747">
      <w:bodyDiv w:val="1"/>
      <w:marLeft w:val="0"/>
      <w:marRight w:val="0"/>
      <w:marTop w:val="0"/>
      <w:marBottom w:val="0"/>
      <w:divBdr>
        <w:top w:val="none" w:sz="0" w:space="0" w:color="auto"/>
        <w:left w:val="none" w:sz="0" w:space="0" w:color="auto"/>
        <w:bottom w:val="none" w:sz="0" w:space="0" w:color="auto"/>
        <w:right w:val="none" w:sz="0" w:space="0" w:color="auto"/>
      </w:divBdr>
    </w:div>
    <w:div w:id="2127045797">
      <w:bodyDiv w:val="1"/>
      <w:marLeft w:val="0"/>
      <w:marRight w:val="0"/>
      <w:marTop w:val="0"/>
      <w:marBottom w:val="0"/>
      <w:divBdr>
        <w:top w:val="none" w:sz="0" w:space="0" w:color="auto"/>
        <w:left w:val="none" w:sz="0" w:space="0" w:color="auto"/>
        <w:bottom w:val="none" w:sz="0" w:space="0" w:color="auto"/>
        <w:right w:val="none" w:sz="0" w:space="0" w:color="auto"/>
      </w:divBdr>
    </w:div>
    <w:div w:id="2129935208">
      <w:bodyDiv w:val="1"/>
      <w:marLeft w:val="0"/>
      <w:marRight w:val="0"/>
      <w:marTop w:val="0"/>
      <w:marBottom w:val="0"/>
      <w:divBdr>
        <w:top w:val="none" w:sz="0" w:space="0" w:color="auto"/>
        <w:left w:val="none" w:sz="0" w:space="0" w:color="auto"/>
        <w:bottom w:val="none" w:sz="0" w:space="0" w:color="auto"/>
        <w:right w:val="none" w:sz="0" w:space="0" w:color="auto"/>
      </w:divBdr>
    </w:div>
    <w:div w:id="2135753582">
      <w:bodyDiv w:val="1"/>
      <w:marLeft w:val="0"/>
      <w:marRight w:val="0"/>
      <w:marTop w:val="0"/>
      <w:marBottom w:val="0"/>
      <w:divBdr>
        <w:top w:val="none" w:sz="0" w:space="0" w:color="auto"/>
        <w:left w:val="none" w:sz="0" w:space="0" w:color="auto"/>
        <w:bottom w:val="none" w:sz="0" w:space="0" w:color="auto"/>
        <w:right w:val="none" w:sz="0" w:space="0" w:color="auto"/>
      </w:divBdr>
    </w:div>
    <w:div w:id="2137522926">
      <w:bodyDiv w:val="1"/>
      <w:marLeft w:val="0"/>
      <w:marRight w:val="0"/>
      <w:marTop w:val="0"/>
      <w:marBottom w:val="0"/>
      <w:divBdr>
        <w:top w:val="none" w:sz="0" w:space="0" w:color="auto"/>
        <w:left w:val="none" w:sz="0" w:space="0" w:color="auto"/>
        <w:bottom w:val="none" w:sz="0" w:space="0" w:color="auto"/>
        <w:right w:val="none" w:sz="0" w:space="0" w:color="auto"/>
      </w:divBdr>
    </w:div>
    <w:div w:id="2138445562">
      <w:bodyDiv w:val="1"/>
      <w:marLeft w:val="0"/>
      <w:marRight w:val="0"/>
      <w:marTop w:val="0"/>
      <w:marBottom w:val="0"/>
      <w:divBdr>
        <w:top w:val="none" w:sz="0" w:space="0" w:color="auto"/>
        <w:left w:val="none" w:sz="0" w:space="0" w:color="auto"/>
        <w:bottom w:val="none" w:sz="0" w:space="0" w:color="auto"/>
        <w:right w:val="none" w:sz="0" w:space="0" w:color="auto"/>
      </w:divBdr>
    </w:div>
    <w:div w:id="214534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goichs\Downloads\286_29062018.do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BF855-5F25-4F10-ACA8-218FE438C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22</Pages>
  <Words>4628</Words>
  <Characters>26386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goichs</cp:lastModifiedBy>
  <cp:revision>4</cp:revision>
  <cp:lastPrinted>2024-03-26T13:46:00Z</cp:lastPrinted>
  <dcterms:created xsi:type="dcterms:W3CDTF">2024-03-27T11:35:00Z</dcterms:created>
  <dcterms:modified xsi:type="dcterms:W3CDTF">2024-03-27T12:11:00Z</dcterms:modified>
</cp:coreProperties>
</file>