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51" w:rsidRPr="00695C28" w:rsidRDefault="00F26C51" w:rsidP="00F26C51">
      <w:pPr>
        <w:pBdr>
          <w:top w:val="thickThinSmallGap" w:sz="24" w:space="1" w:color="auto"/>
        </w:pBdr>
        <w:ind w:left="-540"/>
        <w:rPr>
          <w:b/>
          <w:color w:val="000000"/>
          <w:sz w:val="24"/>
        </w:rPr>
      </w:pPr>
      <w:r w:rsidRPr="006A38E6">
        <w:rPr>
          <w:b/>
          <w:color w:val="000000"/>
          <w:sz w:val="24"/>
        </w:rPr>
        <w:t xml:space="preserve">                                                               </w:t>
      </w:r>
      <w:r w:rsidRPr="00695C28">
        <w:rPr>
          <w:b/>
          <w:color w:val="000000"/>
          <w:sz w:val="24"/>
        </w:rPr>
        <w:t>РЕШЕНИЕ № _______</w:t>
      </w:r>
    </w:p>
    <w:p w:rsidR="00F26C51" w:rsidRPr="00695C28" w:rsidRDefault="00F26C51" w:rsidP="00F26C51">
      <w:pPr>
        <w:pBdr>
          <w:top w:val="thickThinSmallGap" w:sz="24" w:space="1" w:color="auto"/>
        </w:pBdr>
        <w:ind w:left="-540"/>
        <w:jc w:val="center"/>
        <w:rPr>
          <w:b/>
          <w:color w:val="000000"/>
          <w:sz w:val="24"/>
        </w:rPr>
      </w:pPr>
      <w:r w:rsidRPr="00695C28">
        <w:rPr>
          <w:b/>
          <w:color w:val="000000"/>
          <w:sz w:val="24"/>
        </w:rPr>
        <w:t xml:space="preserve">      УНАФЭ № </w:t>
      </w:r>
      <w:r w:rsidRPr="00695C28">
        <w:rPr>
          <w:b/>
          <w:color w:val="000000"/>
          <w:sz w:val="24"/>
          <w:u w:val="single"/>
        </w:rPr>
        <w:t>_______</w:t>
      </w:r>
    </w:p>
    <w:p w:rsidR="00F26C51" w:rsidRPr="00695C28" w:rsidRDefault="00F26C51" w:rsidP="00F26C51">
      <w:pPr>
        <w:pBdr>
          <w:top w:val="thickThinSmallGap" w:sz="24" w:space="1" w:color="auto"/>
        </w:pBdr>
        <w:ind w:left="-540"/>
        <w:jc w:val="center"/>
        <w:rPr>
          <w:color w:val="000000"/>
          <w:sz w:val="24"/>
        </w:rPr>
      </w:pPr>
      <w:r w:rsidRPr="00695C28">
        <w:rPr>
          <w:b/>
          <w:color w:val="000000"/>
          <w:sz w:val="24"/>
        </w:rPr>
        <w:t xml:space="preserve">    БЕГИМИ № </w:t>
      </w:r>
      <w:r w:rsidRPr="00695C28">
        <w:rPr>
          <w:b/>
          <w:color w:val="000000"/>
          <w:sz w:val="24"/>
          <w:u w:val="single"/>
        </w:rPr>
        <w:t>_______</w:t>
      </w:r>
    </w:p>
    <w:p w:rsidR="00F26C51" w:rsidRPr="00695C28" w:rsidRDefault="00F26C51" w:rsidP="00F26C51">
      <w:pPr>
        <w:pBdr>
          <w:top w:val="thickThinSmallGap" w:sz="24" w:space="1" w:color="auto"/>
        </w:pBdr>
        <w:ind w:left="-540"/>
        <w:jc w:val="center"/>
        <w:rPr>
          <w:color w:val="000000"/>
        </w:rPr>
      </w:pPr>
      <w:r w:rsidRPr="00695C28">
        <w:rPr>
          <w:color w:val="000000"/>
        </w:rPr>
        <w:t xml:space="preserve"> </w:t>
      </w:r>
    </w:p>
    <w:p w:rsidR="00F26C51" w:rsidRPr="00695C28" w:rsidRDefault="00F26C51" w:rsidP="00F26C51">
      <w:pPr>
        <w:pBdr>
          <w:top w:val="thickThinSmallGap" w:sz="24" w:space="1" w:color="auto"/>
        </w:pBdr>
        <w:ind w:left="-540"/>
        <w:rPr>
          <w:color w:val="000000"/>
          <w:sz w:val="24"/>
        </w:rPr>
      </w:pPr>
      <w:r w:rsidRPr="00695C28">
        <w:rPr>
          <w:color w:val="000000"/>
        </w:rPr>
        <w:t xml:space="preserve">      </w:t>
      </w:r>
      <w:proofErr w:type="gramStart"/>
      <w:r w:rsidRPr="00695C28">
        <w:rPr>
          <w:color w:val="000000"/>
        </w:rPr>
        <w:t xml:space="preserve">«  </w:t>
      </w:r>
      <w:proofErr w:type="gramEnd"/>
      <w:r w:rsidRPr="00695C28">
        <w:rPr>
          <w:color w:val="000000"/>
        </w:rPr>
        <w:t xml:space="preserve">  »                 20</w:t>
      </w:r>
      <w:r w:rsidR="00774406" w:rsidRPr="00695C28">
        <w:rPr>
          <w:color w:val="000000"/>
        </w:rPr>
        <w:t>2</w:t>
      </w:r>
      <w:r w:rsidR="00282B14">
        <w:rPr>
          <w:color w:val="000000"/>
        </w:rPr>
        <w:t>4</w:t>
      </w:r>
      <w:r w:rsidRPr="00695C28">
        <w:rPr>
          <w:color w:val="000000"/>
        </w:rPr>
        <w:t xml:space="preserve"> г.                                                                 г. Прохладный </w:t>
      </w:r>
    </w:p>
    <w:p w:rsidR="00F26C51" w:rsidRPr="00695C28" w:rsidRDefault="00F26C51" w:rsidP="00F26C51">
      <w:pPr>
        <w:rPr>
          <w:color w:val="000000"/>
          <w:sz w:val="24"/>
        </w:rPr>
      </w:pPr>
    </w:p>
    <w:p w:rsidR="00F26C51" w:rsidRPr="00695C28" w:rsidRDefault="00F26C51" w:rsidP="00F26C51">
      <w:pPr>
        <w:pStyle w:val="2"/>
        <w:ind w:left="4395"/>
        <w:jc w:val="center"/>
        <w:rPr>
          <w:color w:val="000000"/>
          <w:szCs w:val="28"/>
        </w:rPr>
      </w:pPr>
    </w:p>
    <w:p w:rsidR="00F26C51" w:rsidRPr="00695C28" w:rsidRDefault="00F26C51" w:rsidP="006C2BB4">
      <w:pPr>
        <w:rPr>
          <w:rFonts w:eastAsiaTheme="minorHAnsi"/>
          <w:szCs w:val="28"/>
        </w:rPr>
      </w:pPr>
      <w:r w:rsidRPr="00695C28">
        <w:rPr>
          <w:color w:val="000000"/>
          <w:szCs w:val="28"/>
        </w:rPr>
        <w:t xml:space="preserve">О внесении изменений в </w:t>
      </w:r>
      <w:r w:rsidR="006C2BB4" w:rsidRPr="00695C28">
        <w:rPr>
          <w:color w:val="000000"/>
          <w:szCs w:val="28"/>
        </w:rPr>
        <w:t>Положени</w:t>
      </w:r>
      <w:r w:rsidR="00BB1972" w:rsidRPr="00695C28">
        <w:rPr>
          <w:color w:val="000000"/>
          <w:szCs w:val="28"/>
        </w:rPr>
        <w:t>я</w:t>
      </w:r>
      <w:r w:rsidR="006C2BB4" w:rsidRPr="00695C28">
        <w:rPr>
          <w:color w:val="000000"/>
          <w:szCs w:val="28"/>
        </w:rPr>
        <w:t xml:space="preserve"> об </w:t>
      </w:r>
      <w:proofErr w:type="gramStart"/>
      <w:r w:rsidR="006C2BB4" w:rsidRPr="00695C28">
        <w:rPr>
          <w:color w:val="000000"/>
          <w:szCs w:val="28"/>
        </w:rPr>
        <w:t>оплате  труда</w:t>
      </w:r>
      <w:proofErr w:type="gramEnd"/>
      <w:r w:rsidR="006C2BB4" w:rsidRPr="00695C28">
        <w:rPr>
          <w:color w:val="000000"/>
          <w:szCs w:val="28"/>
        </w:rPr>
        <w:t xml:space="preserve"> и материальном стимулировании работников, </w:t>
      </w:r>
      <w:r w:rsidR="006C2BB4" w:rsidRPr="00695C28">
        <w:rPr>
          <w:rFonts w:eastAsiaTheme="minorHAnsi"/>
          <w:szCs w:val="28"/>
        </w:rPr>
        <w:t xml:space="preserve">осуществляющих профессиональную деятельность по профессиям рабочих в </w:t>
      </w:r>
      <w:proofErr w:type="spellStart"/>
      <w:r w:rsidR="006C2BB4" w:rsidRPr="00695C28">
        <w:rPr>
          <w:rFonts w:eastAsiaTheme="minorHAnsi"/>
          <w:szCs w:val="28"/>
        </w:rPr>
        <w:t>Прохладненском</w:t>
      </w:r>
      <w:proofErr w:type="spellEnd"/>
      <w:r w:rsidR="006C2BB4" w:rsidRPr="00695C28">
        <w:rPr>
          <w:rFonts w:eastAsiaTheme="minorHAnsi"/>
          <w:szCs w:val="28"/>
        </w:rPr>
        <w:t xml:space="preserve"> муниципальном районе</w:t>
      </w:r>
    </w:p>
    <w:p w:rsidR="006C2BB4" w:rsidRPr="00695C28" w:rsidRDefault="006C2BB4" w:rsidP="006C2BB4">
      <w:pPr>
        <w:rPr>
          <w:color w:val="000000"/>
          <w:sz w:val="24"/>
          <w:szCs w:val="24"/>
          <w:lang w:eastAsia="ru-RU"/>
        </w:rPr>
      </w:pPr>
    </w:p>
    <w:p w:rsidR="00E81D98" w:rsidRPr="00695C28" w:rsidRDefault="00102A77" w:rsidP="00102A77">
      <w:pPr>
        <w:tabs>
          <w:tab w:val="left" w:pos="567"/>
        </w:tabs>
        <w:autoSpaceDE w:val="0"/>
        <w:autoSpaceDN w:val="0"/>
        <w:adjustRightInd w:val="0"/>
        <w:rPr>
          <w:color w:val="000000"/>
          <w:szCs w:val="28"/>
        </w:rPr>
      </w:pPr>
      <w:r w:rsidRPr="00695C28">
        <w:rPr>
          <w:color w:val="000000"/>
          <w:sz w:val="26"/>
          <w:szCs w:val="26"/>
          <w:lang w:eastAsia="ru-RU"/>
        </w:rPr>
        <w:t xml:space="preserve">         </w:t>
      </w:r>
      <w:r w:rsidR="00E81D98" w:rsidRPr="00695C28">
        <w:rPr>
          <w:color w:val="000000"/>
          <w:szCs w:val="28"/>
        </w:rPr>
        <w:t>В соответствии со ст. 13</w:t>
      </w:r>
      <w:r w:rsidR="00DD240B" w:rsidRPr="00695C28">
        <w:rPr>
          <w:color w:val="000000"/>
          <w:szCs w:val="28"/>
        </w:rPr>
        <w:t>4 Трудового кодекса Российской Федерации</w:t>
      </w:r>
      <w:r w:rsidR="00E81D98" w:rsidRPr="00695C28">
        <w:rPr>
          <w:color w:val="000000"/>
          <w:szCs w:val="28"/>
        </w:rPr>
        <w:t xml:space="preserve">, ст.53 Федерального закона от 06.10.2003  №131-ФЗ «Об общих принципах организации местного самоуправления в Российской Федерации», </w:t>
      </w:r>
      <w:r w:rsidR="00E81D98" w:rsidRPr="00695C28">
        <w:rPr>
          <w:szCs w:val="28"/>
        </w:rPr>
        <w:t>Законом Кабардино-Балкарской Республики от 03.08.2002 № 52-РЗ «О правовых актах в Кабардино-Балкарской Республике»,</w:t>
      </w:r>
      <w:r w:rsidR="00196985" w:rsidRPr="00695C28">
        <w:rPr>
          <w:szCs w:val="28"/>
        </w:rPr>
        <w:t xml:space="preserve"> </w:t>
      </w:r>
      <w:r w:rsidR="004C5A27" w:rsidRPr="00695C28">
        <w:rPr>
          <w:szCs w:val="28"/>
        </w:rPr>
        <w:t>Распоряжением Правительства Кабардино-Балкарской Республики от</w:t>
      </w:r>
      <w:r w:rsidR="00196985" w:rsidRPr="00695C28">
        <w:rPr>
          <w:szCs w:val="28"/>
        </w:rPr>
        <w:t xml:space="preserve"> </w:t>
      </w:r>
      <w:r w:rsidR="00C30B15">
        <w:rPr>
          <w:szCs w:val="28"/>
        </w:rPr>
        <w:t>26</w:t>
      </w:r>
      <w:r w:rsidR="00196985" w:rsidRPr="00695C28">
        <w:rPr>
          <w:szCs w:val="28"/>
        </w:rPr>
        <w:t>.07.202</w:t>
      </w:r>
      <w:r w:rsidR="00C30B15">
        <w:rPr>
          <w:szCs w:val="28"/>
        </w:rPr>
        <w:t>4</w:t>
      </w:r>
      <w:r w:rsidR="00196985" w:rsidRPr="00695C28">
        <w:rPr>
          <w:szCs w:val="28"/>
        </w:rPr>
        <w:t xml:space="preserve"> № </w:t>
      </w:r>
      <w:r w:rsidR="00C30B15">
        <w:rPr>
          <w:szCs w:val="28"/>
        </w:rPr>
        <w:t>449</w:t>
      </w:r>
      <w:r w:rsidR="00196985" w:rsidRPr="00695C28">
        <w:rPr>
          <w:szCs w:val="28"/>
        </w:rPr>
        <w:t>-рп</w:t>
      </w:r>
      <w:r w:rsidR="004C5A27" w:rsidRPr="00695C28">
        <w:rPr>
          <w:szCs w:val="28"/>
        </w:rPr>
        <w:t>,</w:t>
      </w:r>
      <w:r w:rsidR="00E81D98" w:rsidRPr="00695C28">
        <w:rPr>
          <w:color w:val="000000"/>
          <w:szCs w:val="28"/>
        </w:rPr>
        <w:t xml:space="preserve"> ст.63 Устава Прохладненского муниципального района КБР, Совет местного самоуправления Прохладненского муниципального района Кабардино-Балкарской Республики, </w:t>
      </w:r>
    </w:p>
    <w:p w:rsidR="00F26C51" w:rsidRPr="00695C28" w:rsidRDefault="00F26C51" w:rsidP="00F26C51">
      <w:pPr>
        <w:jc w:val="center"/>
        <w:rPr>
          <w:color w:val="000000"/>
          <w:szCs w:val="28"/>
          <w:lang w:eastAsia="ru-RU"/>
        </w:rPr>
      </w:pPr>
      <w:r w:rsidRPr="00695C28">
        <w:rPr>
          <w:color w:val="000000"/>
          <w:szCs w:val="28"/>
          <w:lang w:eastAsia="ru-RU"/>
        </w:rPr>
        <w:t>РЕШИЛ:</w:t>
      </w:r>
    </w:p>
    <w:p w:rsidR="00F26C51" w:rsidRPr="00695C28" w:rsidRDefault="00F26C51" w:rsidP="00F26C51">
      <w:pPr>
        <w:jc w:val="center"/>
        <w:rPr>
          <w:color w:val="000000"/>
          <w:szCs w:val="28"/>
          <w:lang w:eastAsia="ru-RU"/>
        </w:rPr>
      </w:pPr>
    </w:p>
    <w:p w:rsidR="00250D86" w:rsidRPr="00695C28" w:rsidRDefault="00DD6745" w:rsidP="00102A7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color w:val="000000"/>
          <w:szCs w:val="28"/>
        </w:rPr>
      </w:pPr>
      <w:r w:rsidRPr="00695C28">
        <w:rPr>
          <w:color w:val="000000"/>
          <w:szCs w:val="28"/>
        </w:rPr>
        <w:t xml:space="preserve">Внести в </w:t>
      </w:r>
      <w:r w:rsidR="00282B14" w:rsidRPr="00695C28">
        <w:rPr>
          <w:color w:val="000000"/>
          <w:szCs w:val="28"/>
        </w:rPr>
        <w:t xml:space="preserve">Положения об </w:t>
      </w:r>
      <w:proofErr w:type="gramStart"/>
      <w:r w:rsidR="00282B14" w:rsidRPr="00695C28">
        <w:rPr>
          <w:color w:val="000000"/>
          <w:szCs w:val="28"/>
        </w:rPr>
        <w:t>оплате  труда</w:t>
      </w:r>
      <w:proofErr w:type="gramEnd"/>
      <w:r w:rsidR="00282B14" w:rsidRPr="00695C28">
        <w:rPr>
          <w:color w:val="000000"/>
          <w:szCs w:val="28"/>
        </w:rPr>
        <w:t xml:space="preserve"> и материальном стимулировании работников, </w:t>
      </w:r>
      <w:r w:rsidR="00282B14" w:rsidRPr="00695C28">
        <w:rPr>
          <w:rFonts w:eastAsiaTheme="minorHAnsi"/>
          <w:szCs w:val="28"/>
        </w:rPr>
        <w:t xml:space="preserve">осуществляющих профессиональную деятельность по профессиям рабочих в </w:t>
      </w:r>
      <w:proofErr w:type="spellStart"/>
      <w:r w:rsidR="00282B14" w:rsidRPr="00695C28">
        <w:rPr>
          <w:rFonts w:eastAsiaTheme="minorHAnsi"/>
          <w:szCs w:val="28"/>
        </w:rPr>
        <w:t>Прохладненском</w:t>
      </w:r>
      <w:proofErr w:type="spellEnd"/>
      <w:r w:rsidR="00282B14" w:rsidRPr="00695C28">
        <w:rPr>
          <w:rFonts w:eastAsiaTheme="minorHAnsi"/>
          <w:szCs w:val="28"/>
        </w:rPr>
        <w:t xml:space="preserve"> муниципальном </w:t>
      </w:r>
      <w:proofErr w:type="spellStart"/>
      <w:r w:rsidR="00282B14" w:rsidRPr="00695C28">
        <w:rPr>
          <w:rFonts w:eastAsiaTheme="minorHAnsi"/>
          <w:szCs w:val="28"/>
        </w:rPr>
        <w:t>районе</w:t>
      </w:r>
      <w:r w:rsidR="00282B14">
        <w:rPr>
          <w:color w:val="000000"/>
          <w:szCs w:val="28"/>
        </w:rPr>
        <w:t>,утвержденное</w:t>
      </w:r>
      <w:proofErr w:type="spellEnd"/>
      <w:r w:rsidR="00282B14">
        <w:rPr>
          <w:color w:val="000000"/>
          <w:szCs w:val="28"/>
        </w:rPr>
        <w:t xml:space="preserve"> </w:t>
      </w:r>
      <w:r w:rsidR="00BB1972" w:rsidRPr="00695C28">
        <w:rPr>
          <w:color w:val="000000"/>
          <w:szCs w:val="28"/>
        </w:rPr>
        <w:t>решение</w:t>
      </w:r>
      <w:r w:rsidR="00282B14">
        <w:rPr>
          <w:color w:val="000000"/>
          <w:szCs w:val="28"/>
        </w:rPr>
        <w:t>м</w:t>
      </w:r>
      <w:r w:rsidR="00BB1972" w:rsidRPr="00695C28">
        <w:rPr>
          <w:color w:val="000000"/>
          <w:szCs w:val="28"/>
        </w:rPr>
        <w:t xml:space="preserve"> Совета местного самоуправления  Прохладненского муниципального района КБР от 09.04.2019 № 50/11 </w:t>
      </w:r>
      <w:r w:rsidR="00BB1972" w:rsidRPr="00695C28">
        <w:rPr>
          <w:rFonts w:eastAsiaTheme="minorHAnsi"/>
          <w:szCs w:val="28"/>
        </w:rPr>
        <w:t xml:space="preserve"> </w:t>
      </w:r>
      <w:r w:rsidR="006C2BB4" w:rsidRPr="00695C28">
        <w:rPr>
          <w:rFonts w:eastAsiaTheme="minorHAnsi"/>
          <w:szCs w:val="28"/>
        </w:rPr>
        <w:t>,</w:t>
      </w:r>
      <w:r w:rsidR="00F26C51" w:rsidRPr="00695C28">
        <w:rPr>
          <w:color w:val="000000"/>
          <w:szCs w:val="28"/>
        </w:rPr>
        <w:t xml:space="preserve"> </w:t>
      </w:r>
      <w:r w:rsidR="003D198B" w:rsidRPr="00695C28">
        <w:rPr>
          <w:color w:val="000000"/>
          <w:szCs w:val="28"/>
        </w:rPr>
        <w:t xml:space="preserve">(далее-Положение) </w:t>
      </w:r>
      <w:r w:rsidR="00F26C51" w:rsidRPr="00695C28">
        <w:rPr>
          <w:color w:val="000000"/>
          <w:szCs w:val="28"/>
        </w:rPr>
        <w:t>следующие изменения</w:t>
      </w:r>
      <w:r w:rsidR="00250D86" w:rsidRPr="00695C28">
        <w:rPr>
          <w:color w:val="000000"/>
          <w:szCs w:val="28"/>
        </w:rPr>
        <w:t>:</w:t>
      </w:r>
    </w:p>
    <w:p w:rsidR="004C34B9" w:rsidRPr="00695C28" w:rsidRDefault="004C34B9" w:rsidP="004C34B9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695C28">
        <w:rPr>
          <w:color w:val="000000"/>
          <w:szCs w:val="28"/>
        </w:rPr>
        <w:t xml:space="preserve">1.1. Пункт 3.5. раздела </w:t>
      </w:r>
      <w:r w:rsidRPr="00695C28">
        <w:rPr>
          <w:rFonts w:eastAsiaTheme="minorHAnsi"/>
          <w:szCs w:val="28"/>
        </w:rPr>
        <w:t xml:space="preserve">3 </w:t>
      </w:r>
      <w:r w:rsidR="002477C6" w:rsidRPr="00695C28">
        <w:rPr>
          <w:color w:val="000000"/>
          <w:szCs w:val="28"/>
        </w:rPr>
        <w:t xml:space="preserve">Положения </w:t>
      </w:r>
      <w:r w:rsidRPr="00695C28">
        <w:rPr>
          <w:color w:val="000000"/>
          <w:szCs w:val="28"/>
        </w:rPr>
        <w:t xml:space="preserve">изложить </w:t>
      </w:r>
      <w:proofErr w:type="gramStart"/>
      <w:r w:rsidRPr="00695C28">
        <w:rPr>
          <w:color w:val="000000"/>
          <w:szCs w:val="28"/>
        </w:rPr>
        <w:t>в  следующей</w:t>
      </w:r>
      <w:proofErr w:type="gramEnd"/>
      <w:r w:rsidRPr="00695C28">
        <w:rPr>
          <w:color w:val="000000"/>
          <w:szCs w:val="28"/>
        </w:rPr>
        <w:t xml:space="preserve"> редакции: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 w:val="24"/>
          <w:szCs w:val="24"/>
        </w:rPr>
        <w:t xml:space="preserve"> </w:t>
      </w:r>
      <w:r w:rsidRPr="00695C28">
        <w:rPr>
          <w:color w:val="000000"/>
          <w:szCs w:val="28"/>
        </w:rPr>
        <w:t>«3.5.</w:t>
      </w:r>
      <w:r w:rsidRPr="00695C28">
        <w:rPr>
          <w:rFonts w:eastAsiaTheme="minorHAnsi"/>
          <w:szCs w:val="28"/>
        </w:rPr>
        <w:t xml:space="preserve">  Годовой фонд оплаты труда технического персонала формируется за счет следующих выплат: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1) должностной оклад - в размере 12 должностных окладов;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2) ежемесячная надбавка за интенсивность труда: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 водитель - в размере 15,6 должностного оклада;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3) ежемесячная надбавка за классность -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 водитель - в размере 1,56 должностного оклада;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4) ежемесячная надбавка к должностному окладу за выслугу лет: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 водитель - в размере 3 должностных окладов;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5) ежемесячная премия по итогам работы - в размере 9,6 должностного оклада;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6) выплаты за установление повышающего коэффициента по ПКГ -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по должностям, отнесенным к ПКГ "Общеотраслевые профессии рабочих первого уровня", - в размере 2</w:t>
      </w:r>
      <w:r w:rsidR="00282B14">
        <w:rPr>
          <w:rFonts w:eastAsiaTheme="minorHAnsi"/>
          <w:szCs w:val="28"/>
        </w:rPr>
        <w:t>5</w:t>
      </w:r>
      <w:r w:rsidR="00D80268" w:rsidRPr="00695C28">
        <w:rPr>
          <w:rFonts w:eastAsiaTheme="minorHAnsi"/>
          <w:szCs w:val="28"/>
        </w:rPr>
        <w:t>,</w:t>
      </w:r>
      <w:r w:rsidR="00282B14">
        <w:rPr>
          <w:rFonts w:eastAsiaTheme="minorHAnsi"/>
          <w:szCs w:val="28"/>
        </w:rPr>
        <w:t>1</w:t>
      </w:r>
      <w:r w:rsidR="00C30B15">
        <w:rPr>
          <w:rFonts w:eastAsiaTheme="minorHAnsi"/>
          <w:szCs w:val="28"/>
        </w:rPr>
        <w:t>1</w:t>
      </w:r>
      <w:r w:rsidRPr="00695C28">
        <w:rPr>
          <w:rFonts w:eastAsiaTheme="minorHAnsi"/>
          <w:szCs w:val="28"/>
        </w:rPr>
        <w:t xml:space="preserve"> должностн</w:t>
      </w:r>
      <w:r w:rsidR="0092628C" w:rsidRPr="00695C28">
        <w:rPr>
          <w:rFonts w:eastAsiaTheme="minorHAnsi"/>
          <w:szCs w:val="28"/>
        </w:rPr>
        <w:t>ого</w:t>
      </w:r>
      <w:r w:rsidRPr="00695C28">
        <w:rPr>
          <w:rFonts w:eastAsiaTheme="minorHAnsi"/>
          <w:szCs w:val="28"/>
        </w:rPr>
        <w:t xml:space="preserve"> оклад</w:t>
      </w:r>
      <w:r w:rsidR="0092628C" w:rsidRPr="00695C28">
        <w:rPr>
          <w:rFonts w:eastAsiaTheme="minorHAnsi"/>
          <w:szCs w:val="28"/>
        </w:rPr>
        <w:t>а</w:t>
      </w:r>
      <w:r w:rsidRPr="00695C28">
        <w:rPr>
          <w:rFonts w:eastAsiaTheme="minorHAnsi"/>
          <w:szCs w:val="28"/>
        </w:rPr>
        <w:t>;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lastRenderedPageBreak/>
        <w:t>по должностям, отнесенным к ПКГ "Общеотраслевые профессии рабочих второго уровня", - в размере 13,2 должностного оклада;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7) выплаты за работу в условиях, отклоняющихся от нормальных (за работу в ночное время, работу в нерабочие праздничные дни, оплата сверхурочной работы):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 сторож - в размере 5,4 должностного оклада;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8) выплаты за установление персонального повышающего коэффициента: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 уборщик служебных помещений, дворник, сторож, рабочий по комплексному обслуживанию и ремонту зданий - в размере 1,</w:t>
      </w:r>
      <w:r w:rsidR="00D80268" w:rsidRPr="00695C28">
        <w:rPr>
          <w:rFonts w:eastAsiaTheme="minorHAnsi"/>
          <w:szCs w:val="28"/>
        </w:rPr>
        <w:t>68</w:t>
      </w:r>
      <w:r w:rsidRPr="00695C28">
        <w:rPr>
          <w:rFonts w:eastAsiaTheme="minorHAnsi"/>
          <w:szCs w:val="28"/>
        </w:rPr>
        <w:t xml:space="preserve"> должностного оклада;</w:t>
      </w:r>
    </w:p>
    <w:p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9) материальная помощь:</w:t>
      </w:r>
    </w:p>
    <w:p w:rsidR="004C34B9" w:rsidRPr="00695C28" w:rsidRDefault="00BF3BCC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</w:t>
      </w:r>
      <w:r w:rsidR="004C34B9" w:rsidRPr="00695C28">
        <w:rPr>
          <w:rFonts w:eastAsiaTheme="minorHAnsi"/>
          <w:szCs w:val="28"/>
        </w:rPr>
        <w:t>водитель - в размере 2 должностных окладов;</w:t>
      </w:r>
    </w:p>
    <w:p w:rsidR="004C34B9" w:rsidRPr="00695C28" w:rsidRDefault="00BF3BCC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</w:t>
      </w:r>
      <w:r w:rsidR="004C34B9" w:rsidRPr="00695C28">
        <w:rPr>
          <w:rFonts w:eastAsiaTheme="minorHAnsi"/>
          <w:szCs w:val="28"/>
        </w:rPr>
        <w:t>уборщик служебных помещений, дворник, сторож, рабочий по комплексному обслуживанию и ремонту зданий - в размере 1 должностного оклада.»;</w:t>
      </w:r>
    </w:p>
    <w:p w:rsidR="001536DE" w:rsidRPr="00695C28" w:rsidRDefault="001536DE" w:rsidP="001536DE">
      <w:pPr>
        <w:ind w:firstLine="420"/>
        <w:rPr>
          <w:color w:val="000000"/>
          <w:szCs w:val="28"/>
        </w:rPr>
      </w:pPr>
      <w:r w:rsidRPr="00695C28">
        <w:rPr>
          <w:color w:val="000000"/>
          <w:szCs w:val="28"/>
        </w:rPr>
        <w:t>1.</w:t>
      </w:r>
      <w:r w:rsidR="00BF0A08" w:rsidRPr="00695C28">
        <w:rPr>
          <w:color w:val="000000"/>
          <w:szCs w:val="28"/>
        </w:rPr>
        <w:t>2</w:t>
      </w:r>
      <w:r w:rsidRPr="00695C28">
        <w:rPr>
          <w:color w:val="000000"/>
          <w:szCs w:val="28"/>
        </w:rPr>
        <w:t>. Приложени</w:t>
      </w:r>
      <w:r w:rsidR="004C5A27" w:rsidRPr="00695C28">
        <w:rPr>
          <w:color w:val="000000"/>
          <w:szCs w:val="28"/>
        </w:rPr>
        <w:t>е</w:t>
      </w:r>
      <w:r w:rsidRPr="00695C28">
        <w:rPr>
          <w:color w:val="000000"/>
          <w:szCs w:val="28"/>
        </w:rPr>
        <w:t xml:space="preserve"> № 1 </w:t>
      </w:r>
      <w:r w:rsidRPr="00695C28">
        <w:rPr>
          <w:b/>
          <w:color w:val="000000"/>
          <w:szCs w:val="28"/>
        </w:rPr>
        <w:t>«</w:t>
      </w:r>
      <w:r w:rsidRPr="00695C28">
        <w:rPr>
          <w:color w:val="000000"/>
          <w:szCs w:val="28"/>
        </w:rPr>
        <w:t xml:space="preserve">Размеры должностных окладов и </w:t>
      </w:r>
      <w:r w:rsidRPr="00695C28">
        <w:rPr>
          <w:szCs w:val="28"/>
        </w:rPr>
        <w:t xml:space="preserve">размеры повышающих коэффициентов </w:t>
      </w:r>
      <w:r w:rsidRPr="00695C28">
        <w:rPr>
          <w:color w:val="000000"/>
          <w:szCs w:val="28"/>
        </w:rPr>
        <w:t xml:space="preserve">работников, </w:t>
      </w:r>
      <w:r w:rsidRPr="00695C28">
        <w:rPr>
          <w:rFonts w:eastAsiaTheme="minorHAnsi"/>
          <w:szCs w:val="28"/>
        </w:rPr>
        <w:t xml:space="preserve">осуществляющих профессиональную деятельность по профессиям рабочих в </w:t>
      </w:r>
      <w:proofErr w:type="spellStart"/>
      <w:r w:rsidRPr="00695C28">
        <w:rPr>
          <w:rFonts w:eastAsiaTheme="minorHAnsi"/>
          <w:szCs w:val="28"/>
        </w:rPr>
        <w:t>Прохладненском</w:t>
      </w:r>
      <w:proofErr w:type="spellEnd"/>
      <w:r w:rsidRPr="00695C28">
        <w:rPr>
          <w:rFonts w:eastAsiaTheme="minorHAnsi"/>
          <w:szCs w:val="28"/>
        </w:rPr>
        <w:t xml:space="preserve"> муниципальном районе»</w:t>
      </w:r>
      <w:r w:rsidRPr="00695C28">
        <w:rPr>
          <w:b/>
          <w:color w:val="000000"/>
          <w:szCs w:val="28"/>
        </w:rPr>
        <w:t xml:space="preserve"> </w:t>
      </w:r>
      <w:r w:rsidR="00323045" w:rsidRPr="00695C28">
        <w:rPr>
          <w:rFonts w:eastAsiaTheme="minorHAnsi"/>
          <w:szCs w:val="28"/>
        </w:rPr>
        <w:t xml:space="preserve"> изложить в </w:t>
      </w:r>
      <w:r w:rsidR="003D198B" w:rsidRPr="00695C28">
        <w:rPr>
          <w:rFonts w:eastAsiaTheme="minorHAnsi"/>
          <w:szCs w:val="28"/>
        </w:rPr>
        <w:t xml:space="preserve">следующей </w:t>
      </w:r>
      <w:r w:rsidR="004C5A27" w:rsidRPr="00695C28">
        <w:rPr>
          <w:rFonts w:eastAsiaTheme="minorHAnsi"/>
          <w:szCs w:val="28"/>
        </w:rPr>
        <w:t>редакции</w:t>
      </w:r>
      <w:r w:rsidR="003D198B" w:rsidRPr="00695C28">
        <w:rPr>
          <w:rFonts w:eastAsiaTheme="minorHAnsi"/>
          <w:szCs w:val="28"/>
        </w:rPr>
        <w:t>:</w:t>
      </w:r>
    </w:p>
    <w:p w:rsidR="003D198B" w:rsidRPr="00695C28" w:rsidRDefault="003D198B" w:rsidP="003D198B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«Приложение N 1</w:t>
      </w:r>
    </w:p>
    <w:p w:rsidR="003D198B" w:rsidRPr="00695C28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к Положению</w:t>
      </w:r>
    </w:p>
    <w:p w:rsidR="003D198B" w:rsidRPr="00695C28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об оплате труда</w:t>
      </w:r>
    </w:p>
    <w:p w:rsidR="003D198B" w:rsidRPr="00695C28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и материальном стимулировании</w:t>
      </w:r>
    </w:p>
    <w:p w:rsidR="003D198B" w:rsidRPr="00695C28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работников, осуществляющих</w:t>
      </w:r>
    </w:p>
    <w:p w:rsidR="003D198B" w:rsidRPr="00695C28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профессиональную деятельность</w:t>
      </w:r>
    </w:p>
    <w:p w:rsidR="003D198B" w:rsidRPr="00695C28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по профессиям рабочих в</w:t>
      </w:r>
    </w:p>
    <w:p w:rsidR="003D198B" w:rsidRPr="00695C28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Cs w:val="28"/>
        </w:rPr>
      </w:pPr>
      <w:proofErr w:type="spellStart"/>
      <w:r w:rsidRPr="00695C28">
        <w:rPr>
          <w:rFonts w:eastAsiaTheme="minorHAnsi"/>
          <w:szCs w:val="28"/>
        </w:rPr>
        <w:t>Прохладненском</w:t>
      </w:r>
      <w:proofErr w:type="spellEnd"/>
      <w:r w:rsidRPr="00695C28">
        <w:rPr>
          <w:rFonts w:eastAsiaTheme="minorHAnsi"/>
          <w:szCs w:val="28"/>
        </w:rPr>
        <w:t xml:space="preserve"> муниципальном районе</w:t>
      </w:r>
    </w:p>
    <w:p w:rsidR="003D198B" w:rsidRPr="00695C28" w:rsidRDefault="003D198B" w:rsidP="003D198B">
      <w:pPr>
        <w:autoSpaceDE w:val="0"/>
        <w:autoSpaceDN w:val="0"/>
        <w:adjustRightInd w:val="0"/>
        <w:rPr>
          <w:rFonts w:eastAsiaTheme="minorHAnsi"/>
          <w:szCs w:val="28"/>
        </w:rPr>
      </w:pPr>
    </w:p>
    <w:p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РАЗМЕРЫ ДОЛЖНОСТНЫХ ОКЛАДОВ</w:t>
      </w:r>
    </w:p>
    <w:p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И РАЗМЕРЫ ПОВЫШАЮЩИХ КОЭФФИЦИЕНТОВ РАБОТНИКОВ,</w:t>
      </w:r>
    </w:p>
    <w:p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ОСУЩЕСТВЛЯЮЩИХ ПРОФЕССИОНАЛЬНУЮ ДЕЯТЕЛЬНОСТЬ ПО ПРОФЕССИЯМ</w:t>
      </w:r>
    </w:p>
    <w:p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РАБОЧИХ В ПРОХЛАДНЕНСКОМ МУНИЦИПАЛЬНОМ РАЙОНЕ</w:t>
      </w:r>
    </w:p>
    <w:p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 w:val="24"/>
          <w:szCs w:val="24"/>
        </w:rPr>
      </w:pPr>
    </w:p>
    <w:p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p w:rsidR="003D198B" w:rsidRPr="00695C28" w:rsidRDefault="003D198B" w:rsidP="003D198B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Профессиональная квалификационная группа</w:t>
      </w:r>
    </w:p>
    <w:p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"Общеотраслевые профессии рабочих первого уровня"</w:t>
      </w:r>
    </w:p>
    <w:p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195"/>
        <w:gridCol w:w="2388"/>
      </w:tblGrid>
      <w:tr w:rsidR="003D198B" w:rsidRPr="00695C28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Квалификационные уровни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Размер оклада, в рублях</w:t>
            </w:r>
          </w:p>
        </w:tc>
      </w:tr>
      <w:tr w:rsidR="003D198B" w:rsidRPr="00695C28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профессии рабочих, по которым предусмотрено присвоение 1, 2 и 3 квалификационных разрядов в соответствии с Единым тарифно-</w:t>
            </w:r>
            <w:r w:rsidRPr="00695C28">
              <w:rPr>
                <w:rFonts w:eastAsiaTheme="minorHAnsi"/>
                <w:szCs w:val="28"/>
              </w:rPr>
              <w:lastRenderedPageBreak/>
              <w:t xml:space="preserve">квалификационным </w:t>
            </w:r>
            <w:hyperlink r:id="rId6" w:history="1">
              <w:r w:rsidRPr="00695C28">
                <w:rPr>
                  <w:rFonts w:eastAsiaTheme="minorHAnsi"/>
                  <w:color w:val="0000FF"/>
                  <w:szCs w:val="28"/>
                </w:rPr>
                <w:t>справочником</w:t>
              </w:r>
            </w:hyperlink>
            <w:r w:rsidRPr="00695C28">
              <w:rPr>
                <w:rFonts w:eastAsiaTheme="minorHAnsi"/>
                <w:szCs w:val="28"/>
              </w:rPr>
              <w:t xml:space="preserve"> работ и профессий рабочих;</w:t>
            </w:r>
          </w:p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дворник; сторож (вахтер); уборщик служебных помещений; рабочий по комплексному обслуживанию и ремонту зданий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282B14" w:rsidP="00282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lastRenderedPageBreak/>
              <w:t>5249</w:t>
            </w:r>
            <w:r w:rsidR="003D198B" w:rsidRPr="00695C28">
              <w:rPr>
                <w:rFonts w:eastAsiaTheme="minorHAnsi"/>
                <w:szCs w:val="28"/>
              </w:rPr>
              <w:t>-00</w:t>
            </w:r>
          </w:p>
        </w:tc>
      </w:tr>
    </w:tbl>
    <w:p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p w:rsidR="003D198B" w:rsidRPr="00695C28" w:rsidRDefault="003D198B" w:rsidP="003D198B">
      <w:pPr>
        <w:autoSpaceDE w:val="0"/>
        <w:autoSpaceDN w:val="0"/>
        <w:adjustRightInd w:val="0"/>
        <w:ind w:firstLine="540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 xml:space="preserve">Размер повышающего коэффициента по ПКГ "Общеотраслевые профессии рабочих первого уровня" - </w:t>
      </w:r>
      <w:r w:rsidR="00282B14">
        <w:rPr>
          <w:rFonts w:eastAsiaTheme="minorHAnsi"/>
          <w:szCs w:val="28"/>
        </w:rPr>
        <w:t>2</w:t>
      </w:r>
      <w:r w:rsidRPr="00695C28">
        <w:rPr>
          <w:rFonts w:eastAsiaTheme="minorHAnsi"/>
          <w:szCs w:val="28"/>
        </w:rPr>
        <w:t>,</w:t>
      </w:r>
      <w:r w:rsidR="00282B14">
        <w:rPr>
          <w:rFonts w:eastAsiaTheme="minorHAnsi"/>
          <w:szCs w:val="28"/>
        </w:rPr>
        <w:t>09</w:t>
      </w:r>
      <w:r w:rsidR="00C30B15">
        <w:rPr>
          <w:rFonts w:eastAsiaTheme="minorHAnsi"/>
          <w:szCs w:val="28"/>
        </w:rPr>
        <w:t>2</w:t>
      </w:r>
      <w:r w:rsidR="00DA5854">
        <w:rPr>
          <w:rFonts w:eastAsiaTheme="minorHAnsi"/>
          <w:szCs w:val="28"/>
        </w:rPr>
        <w:t>5</w:t>
      </w:r>
      <w:bookmarkStart w:id="0" w:name="_GoBack"/>
      <w:bookmarkEnd w:id="0"/>
      <w:r w:rsidRPr="00695C28">
        <w:rPr>
          <w:rFonts w:eastAsiaTheme="minorHAnsi"/>
          <w:szCs w:val="28"/>
        </w:rPr>
        <w:t>.</w:t>
      </w:r>
    </w:p>
    <w:p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p w:rsidR="003D198B" w:rsidRPr="00695C28" w:rsidRDefault="003D198B" w:rsidP="003D198B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Профессиональная квалификационная группа</w:t>
      </w:r>
    </w:p>
    <w:p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"Общеотраслевые профессии рабочих второго уровня"</w:t>
      </w:r>
    </w:p>
    <w:p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195"/>
        <w:gridCol w:w="2388"/>
      </w:tblGrid>
      <w:tr w:rsidR="003D198B" w:rsidRPr="00695C28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Квалификационные уровни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Размер оклада,</w:t>
            </w:r>
          </w:p>
          <w:p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в рублях</w:t>
            </w:r>
          </w:p>
        </w:tc>
      </w:tr>
      <w:tr w:rsidR="003D198B" w:rsidRPr="00695C28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 xml:space="preserve">профессии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7" w:history="1">
              <w:r w:rsidRPr="00695C28">
                <w:rPr>
                  <w:rFonts w:eastAsiaTheme="minorHAnsi"/>
                  <w:color w:val="0000FF"/>
                  <w:szCs w:val="28"/>
                </w:rPr>
                <w:t>справочником</w:t>
              </w:r>
            </w:hyperlink>
            <w:r w:rsidRPr="00695C28">
              <w:rPr>
                <w:rFonts w:eastAsiaTheme="minorHAnsi"/>
                <w:szCs w:val="28"/>
              </w:rPr>
              <w:t xml:space="preserve"> работ и профессий рабочих; водитель автомобиля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282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5</w:t>
            </w:r>
            <w:r w:rsidR="00282B14">
              <w:rPr>
                <w:rFonts w:eastAsiaTheme="minorHAnsi"/>
                <w:szCs w:val="28"/>
              </w:rPr>
              <w:t>623</w:t>
            </w:r>
            <w:r w:rsidRPr="00695C28">
              <w:rPr>
                <w:rFonts w:eastAsiaTheme="minorHAnsi"/>
                <w:szCs w:val="28"/>
              </w:rPr>
              <w:t>,00</w:t>
            </w:r>
          </w:p>
        </w:tc>
      </w:tr>
      <w:tr w:rsidR="003D198B" w:rsidRPr="00695C28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 xml:space="preserve">профессии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8" w:history="1">
              <w:r w:rsidRPr="00695C28">
                <w:rPr>
                  <w:rFonts w:eastAsiaTheme="minorHAnsi"/>
                  <w:color w:val="0000FF"/>
                  <w:szCs w:val="28"/>
                </w:rPr>
                <w:t>справочником</w:t>
              </w:r>
            </w:hyperlink>
            <w:r w:rsidRPr="00695C28">
              <w:rPr>
                <w:rFonts w:eastAsiaTheme="minorHAnsi"/>
                <w:szCs w:val="28"/>
              </w:rPr>
              <w:t xml:space="preserve"> работ и профессий рабочих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282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5</w:t>
            </w:r>
            <w:r w:rsidR="00282B14">
              <w:rPr>
                <w:rFonts w:eastAsiaTheme="minorHAnsi"/>
                <w:szCs w:val="28"/>
              </w:rPr>
              <w:t>716</w:t>
            </w:r>
            <w:r w:rsidRPr="00695C28">
              <w:rPr>
                <w:rFonts w:eastAsiaTheme="minorHAnsi"/>
                <w:szCs w:val="28"/>
              </w:rPr>
              <w:t>,00</w:t>
            </w:r>
          </w:p>
        </w:tc>
      </w:tr>
      <w:tr w:rsidR="003D198B" w:rsidRPr="00695C28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3 квалификационный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 xml:space="preserve">профессии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9" w:history="1">
              <w:r w:rsidRPr="00695C28">
                <w:rPr>
                  <w:rFonts w:eastAsiaTheme="minorHAnsi"/>
                  <w:color w:val="0000FF"/>
                  <w:szCs w:val="28"/>
                </w:rPr>
                <w:t>справочником</w:t>
              </w:r>
            </w:hyperlink>
            <w:r w:rsidRPr="00695C28">
              <w:rPr>
                <w:rFonts w:eastAsiaTheme="minorHAnsi"/>
                <w:szCs w:val="28"/>
              </w:rPr>
              <w:t xml:space="preserve"> работ и профессий рабочих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282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5</w:t>
            </w:r>
            <w:r w:rsidR="00282B14">
              <w:rPr>
                <w:rFonts w:eastAsiaTheme="minorHAnsi"/>
                <w:szCs w:val="28"/>
              </w:rPr>
              <w:t>811</w:t>
            </w:r>
            <w:r w:rsidRPr="00695C28">
              <w:rPr>
                <w:rFonts w:eastAsiaTheme="minorHAnsi"/>
                <w:szCs w:val="28"/>
              </w:rPr>
              <w:t>,00</w:t>
            </w:r>
          </w:p>
        </w:tc>
      </w:tr>
      <w:tr w:rsidR="003D198B" w:rsidRPr="00695C28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4 квалификационный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 xml:space="preserve">профессии рабочих, предусмотренных 1 - 3 квалификационными уровнями настоящей профессиональной </w:t>
            </w:r>
            <w:r w:rsidRPr="00695C28">
              <w:rPr>
                <w:rFonts w:eastAsiaTheme="minorHAnsi"/>
                <w:szCs w:val="28"/>
              </w:rPr>
              <w:lastRenderedPageBreak/>
              <w:t>квалификационной группы, выполняющих важные (особо важные) и ответственные (особо ответственные работы) (водитель автомобиля)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B" w:rsidRPr="00695C28" w:rsidRDefault="00282B14" w:rsidP="00282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lastRenderedPageBreak/>
              <w:t>6091</w:t>
            </w:r>
            <w:r w:rsidR="003D198B" w:rsidRPr="00695C28">
              <w:rPr>
                <w:rFonts w:eastAsiaTheme="minorHAnsi"/>
                <w:szCs w:val="28"/>
              </w:rPr>
              <w:t>,00</w:t>
            </w:r>
          </w:p>
        </w:tc>
      </w:tr>
    </w:tbl>
    <w:p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p w:rsidR="003D198B" w:rsidRPr="00695C28" w:rsidRDefault="003D198B" w:rsidP="003D198B">
      <w:pPr>
        <w:autoSpaceDE w:val="0"/>
        <w:autoSpaceDN w:val="0"/>
        <w:adjustRightInd w:val="0"/>
        <w:ind w:firstLine="540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Размер повышающего коэффициента по ПКГ "Общеотраслевые профессии рабочих второго уровня" - 1,1.».</w:t>
      </w:r>
    </w:p>
    <w:p w:rsidR="00BB1972" w:rsidRPr="00695C28" w:rsidRDefault="00BB1972" w:rsidP="00BB1972">
      <w:pPr>
        <w:pStyle w:val="1"/>
        <w:shd w:val="clear" w:color="auto" w:fill="auto"/>
        <w:tabs>
          <w:tab w:val="left" w:pos="897"/>
        </w:tabs>
        <w:spacing w:after="0" w:line="240" w:lineRule="auto"/>
        <w:ind w:right="20" w:firstLine="540"/>
        <w:rPr>
          <w:sz w:val="28"/>
          <w:szCs w:val="28"/>
        </w:rPr>
      </w:pPr>
      <w:r w:rsidRPr="00695C28">
        <w:rPr>
          <w:sz w:val="28"/>
          <w:szCs w:val="28"/>
        </w:rPr>
        <w:t>2. Опубликовать настоящее решение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 КБР в информационно-телекоммуникационной</w:t>
      </w:r>
      <w:r w:rsidR="00BF3BCC" w:rsidRPr="00695C28">
        <w:rPr>
          <w:sz w:val="28"/>
          <w:szCs w:val="28"/>
        </w:rPr>
        <w:t xml:space="preserve"> </w:t>
      </w:r>
      <w:r w:rsidRPr="00695C28">
        <w:rPr>
          <w:sz w:val="28"/>
          <w:szCs w:val="28"/>
        </w:rPr>
        <w:t>сети</w:t>
      </w:r>
      <w:r w:rsidR="00BF3BCC" w:rsidRPr="00695C28">
        <w:rPr>
          <w:sz w:val="28"/>
          <w:szCs w:val="28"/>
        </w:rPr>
        <w:t xml:space="preserve"> </w:t>
      </w:r>
      <w:r w:rsidRPr="00695C28">
        <w:rPr>
          <w:sz w:val="28"/>
          <w:szCs w:val="28"/>
        </w:rPr>
        <w:t xml:space="preserve">Интернет </w:t>
      </w:r>
      <w:hyperlink r:id="rId10" w:history="1">
        <w:r w:rsidRPr="00695C28">
          <w:rPr>
            <w:rStyle w:val="a7"/>
            <w:sz w:val="28"/>
            <w:szCs w:val="28"/>
          </w:rPr>
          <w:t>https://prohladnenskiy.kbr.ru/</w:t>
        </w:r>
      </w:hyperlink>
      <w:r w:rsidRPr="00695C28">
        <w:rPr>
          <w:sz w:val="28"/>
          <w:szCs w:val="28"/>
        </w:rPr>
        <w:t>.</w:t>
      </w:r>
    </w:p>
    <w:p w:rsidR="00BB1972" w:rsidRPr="00695C28" w:rsidRDefault="00BB1972" w:rsidP="00BB1972">
      <w:pPr>
        <w:pStyle w:val="1"/>
        <w:shd w:val="clear" w:color="auto" w:fill="auto"/>
        <w:tabs>
          <w:tab w:val="left" w:pos="897"/>
        </w:tabs>
        <w:spacing w:after="0" w:line="240" w:lineRule="auto"/>
        <w:ind w:right="20" w:firstLine="540"/>
        <w:rPr>
          <w:sz w:val="28"/>
          <w:szCs w:val="28"/>
        </w:rPr>
      </w:pPr>
      <w:r w:rsidRPr="00695C28">
        <w:rPr>
          <w:sz w:val="28"/>
          <w:szCs w:val="28"/>
        </w:rPr>
        <w:t>3. Контроль за исполнением настоящего решения возложить на постоянную комиссию по социальным вопросам, обеспечению законности и правопорядка, охране прав человека (Моисеева А.М.).</w:t>
      </w:r>
    </w:p>
    <w:p w:rsidR="00BB1972" w:rsidRPr="00695C28" w:rsidRDefault="00BB1972" w:rsidP="00BB1972">
      <w:pPr>
        <w:pStyle w:val="1"/>
        <w:shd w:val="clear" w:color="auto" w:fill="auto"/>
        <w:tabs>
          <w:tab w:val="left" w:pos="0"/>
          <w:tab w:val="left" w:pos="897"/>
        </w:tabs>
        <w:spacing w:after="0" w:line="240" w:lineRule="auto"/>
        <w:ind w:firstLine="567"/>
        <w:rPr>
          <w:sz w:val="28"/>
          <w:szCs w:val="28"/>
        </w:rPr>
      </w:pPr>
      <w:r w:rsidRPr="00695C28">
        <w:rPr>
          <w:color w:val="000000"/>
          <w:sz w:val="28"/>
          <w:szCs w:val="28"/>
        </w:rPr>
        <w:t>4. Настоящее решение вступает в силу со дня его официального опубликования</w:t>
      </w:r>
      <w:r w:rsidR="00A8133B" w:rsidRPr="00695C28">
        <w:rPr>
          <w:color w:val="000000"/>
          <w:sz w:val="28"/>
          <w:szCs w:val="28"/>
        </w:rPr>
        <w:t xml:space="preserve"> и распространяется на правоотношения</w:t>
      </w:r>
      <w:r w:rsidR="00196985" w:rsidRPr="00695C28">
        <w:rPr>
          <w:color w:val="000000"/>
          <w:sz w:val="28"/>
          <w:szCs w:val="28"/>
        </w:rPr>
        <w:t>,</w:t>
      </w:r>
      <w:r w:rsidR="00A8133B" w:rsidRPr="00695C28">
        <w:rPr>
          <w:color w:val="000000"/>
          <w:sz w:val="28"/>
          <w:szCs w:val="28"/>
        </w:rPr>
        <w:t xml:space="preserve"> </w:t>
      </w:r>
      <w:r w:rsidR="00196985" w:rsidRPr="00695C28">
        <w:rPr>
          <w:color w:val="000000"/>
          <w:sz w:val="28"/>
          <w:szCs w:val="28"/>
        </w:rPr>
        <w:t xml:space="preserve">возникшие </w:t>
      </w:r>
      <w:r w:rsidR="00A8133B" w:rsidRPr="00695C28">
        <w:rPr>
          <w:color w:val="000000"/>
          <w:sz w:val="28"/>
          <w:szCs w:val="28"/>
        </w:rPr>
        <w:t>с 1 августа 202</w:t>
      </w:r>
      <w:r w:rsidR="00282B14">
        <w:rPr>
          <w:color w:val="000000"/>
          <w:sz w:val="28"/>
          <w:szCs w:val="28"/>
        </w:rPr>
        <w:t>4</w:t>
      </w:r>
      <w:r w:rsidRPr="00695C28">
        <w:rPr>
          <w:color w:val="000000"/>
          <w:sz w:val="28"/>
          <w:szCs w:val="28"/>
        </w:rPr>
        <w:t>.</w:t>
      </w:r>
    </w:p>
    <w:p w:rsidR="00BB1972" w:rsidRPr="00695C28" w:rsidRDefault="00BB1972" w:rsidP="00102A77">
      <w:pPr>
        <w:tabs>
          <w:tab w:val="left" w:pos="851"/>
        </w:tabs>
        <w:autoSpaceDE w:val="0"/>
        <w:autoSpaceDN w:val="0"/>
        <w:adjustRightInd w:val="0"/>
      </w:pPr>
    </w:p>
    <w:p w:rsidR="00BB1972" w:rsidRPr="00695C28" w:rsidRDefault="00BB1972" w:rsidP="00102A77">
      <w:pPr>
        <w:tabs>
          <w:tab w:val="left" w:pos="851"/>
        </w:tabs>
        <w:autoSpaceDE w:val="0"/>
        <w:autoSpaceDN w:val="0"/>
        <w:adjustRightInd w:val="0"/>
      </w:pPr>
    </w:p>
    <w:p w:rsidR="00907594" w:rsidRPr="00695C28" w:rsidRDefault="00907594" w:rsidP="00524807">
      <w:pPr>
        <w:rPr>
          <w:color w:val="000000"/>
          <w:szCs w:val="28"/>
          <w:lang w:eastAsia="ru-RU"/>
        </w:rPr>
      </w:pPr>
    </w:p>
    <w:p w:rsidR="00524807" w:rsidRPr="00695C28" w:rsidRDefault="00524807" w:rsidP="00102A77">
      <w:pPr>
        <w:tabs>
          <w:tab w:val="left" w:pos="567"/>
        </w:tabs>
        <w:rPr>
          <w:color w:val="000000"/>
          <w:szCs w:val="28"/>
          <w:lang w:eastAsia="ru-RU"/>
        </w:rPr>
      </w:pPr>
      <w:r w:rsidRPr="00695C28">
        <w:rPr>
          <w:color w:val="000000"/>
          <w:szCs w:val="28"/>
          <w:lang w:eastAsia="ru-RU"/>
        </w:rPr>
        <w:t>Глава</w:t>
      </w:r>
    </w:p>
    <w:p w:rsidR="00524807" w:rsidRPr="00695C28" w:rsidRDefault="00524807" w:rsidP="00524807">
      <w:pPr>
        <w:rPr>
          <w:color w:val="000000"/>
          <w:szCs w:val="28"/>
          <w:lang w:eastAsia="ru-RU"/>
        </w:rPr>
      </w:pPr>
      <w:r w:rsidRPr="00695C28">
        <w:rPr>
          <w:color w:val="000000"/>
          <w:szCs w:val="28"/>
          <w:lang w:eastAsia="ru-RU"/>
        </w:rPr>
        <w:t xml:space="preserve">Прохладненского </w:t>
      </w:r>
    </w:p>
    <w:p w:rsidR="00524807" w:rsidRDefault="00524807" w:rsidP="00524807">
      <w:pPr>
        <w:rPr>
          <w:color w:val="000000"/>
          <w:szCs w:val="28"/>
          <w:lang w:eastAsia="ru-RU"/>
        </w:rPr>
      </w:pPr>
      <w:r w:rsidRPr="00695C28">
        <w:rPr>
          <w:color w:val="000000"/>
          <w:szCs w:val="28"/>
          <w:lang w:eastAsia="ru-RU"/>
        </w:rPr>
        <w:t>муниципального района КБР                                                          В.И. Бирюков</w:t>
      </w:r>
    </w:p>
    <w:p w:rsidR="004D02CF" w:rsidRDefault="004D02CF" w:rsidP="008731E7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D02CF" w:rsidRDefault="004D02CF" w:rsidP="008731E7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:rsidR="00250D86" w:rsidRPr="00B66B49" w:rsidRDefault="00250D86" w:rsidP="00250D86">
      <w:pPr>
        <w:shd w:val="clear" w:color="auto" w:fill="FFFFFF" w:themeFill="background1"/>
        <w:autoSpaceDE w:val="0"/>
        <w:autoSpaceDN w:val="0"/>
        <w:adjustRightInd w:val="0"/>
        <w:ind w:firstLine="567"/>
        <w:rPr>
          <w:rFonts w:eastAsiaTheme="minorHAnsi"/>
          <w:szCs w:val="28"/>
        </w:rPr>
      </w:pPr>
    </w:p>
    <w:p w:rsidR="008731E7" w:rsidRDefault="008731E7" w:rsidP="00250D86">
      <w:pPr>
        <w:pStyle w:val="2"/>
        <w:ind w:left="3960"/>
        <w:jc w:val="right"/>
      </w:pPr>
    </w:p>
    <w:sectPr w:rsidR="0087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1D1"/>
    <w:multiLevelType w:val="multilevel"/>
    <w:tmpl w:val="D43463F4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65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33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cs="Times New Roman"/>
      </w:rPr>
    </w:lvl>
  </w:abstractNum>
  <w:abstractNum w:abstractNumId="1" w15:restartNumberingAfterBreak="0">
    <w:nsid w:val="47C47FA5"/>
    <w:multiLevelType w:val="multilevel"/>
    <w:tmpl w:val="24428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88F6241"/>
    <w:multiLevelType w:val="multilevel"/>
    <w:tmpl w:val="4D98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3552DE7"/>
    <w:multiLevelType w:val="hybridMultilevel"/>
    <w:tmpl w:val="03507242"/>
    <w:lvl w:ilvl="0" w:tplc="31EA3A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5AD6A3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51"/>
    <w:rsid w:val="00061C91"/>
    <w:rsid w:val="000746CA"/>
    <w:rsid w:val="00102A77"/>
    <w:rsid w:val="001536DE"/>
    <w:rsid w:val="00170EAF"/>
    <w:rsid w:val="0017666C"/>
    <w:rsid w:val="001825E4"/>
    <w:rsid w:val="00196985"/>
    <w:rsid w:val="002362DA"/>
    <w:rsid w:val="00244334"/>
    <w:rsid w:val="002477C6"/>
    <w:rsid w:val="00250D86"/>
    <w:rsid w:val="00272E2A"/>
    <w:rsid w:val="00282B14"/>
    <w:rsid w:val="002D050F"/>
    <w:rsid w:val="002E1FB5"/>
    <w:rsid w:val="00323045"/>
    <w:rsid w:val="0034461C"/>
    <w:rsid w:val="003D198B"/>
    <w:rsid w:val="003D5AB0"/>
    <w:rsid w:val="003F5CDE"/>
    <w:rsid w:val="004207BD"/>
    <w:rsid w:val="00423C5E"/>
    <w:rsid w:val="00426417"/>
    <w:rsid w:val="00471478"/>
    <w:rsid w:val="00495C86"/>
    <w:rsid w:val="004A7417"/>
    <w:rsid w:val="004C2C56"/>
    <w:rsid w:val="004C34B9"/>
    <w:rsid w:val="004C5A27"/>
    <w:rsid w:val="004D02CF"/>
    <w:rsid w:val="004D1288"/>
    <w:rsid w:val="005140D2"/>
    <w:rsid w:val="00520A3A"/>
    <w:rsid w:val="00524807"/>
    <w:rsid w:val="00554974"/>
    <w:rsid w:val="0059082C"/>
    <w:rsid w:val="005D158C"/>
    <w:rsid w:val="005F5DBA"/>
    <w:rsid w:val="00654DC5"/>
    <w:rsid w:val="00664891"/>
    <w:rsid w:val="00695C28"/>
    <w:rsid w:val="006A1BA0"/>
    <w:rsid w:val="006C0852"/>
    <w:rsid w:val="006C2BB4"/>
    <w:rsid w:val="006C4D1A"/>
    <w:rsid w:val="006D704D"/>
    <w:rsid w:val="007221C3"/>
    <w:rsid w:val="007349BE"/>
    <w:rsid w:val="007472D5"/>
    <w:rsid w:val="00747651"/>
    <w:rsid w:val="00774406"/>
    <w:rsid w:val="00793B33"/>
    <w:rsid w:val="007D4D39"/>
    <w:rsid w:val="00853662"/>
    <w:rsid w:val="008731E7"/>
    <w:rsid w:val="00897937"/>
    <w:rsid w:val="008A6243"/>
    <w:rsid w:val="008F5C3B"/>
    <w:rsid w:val="00907594"/>
    <w:rsid w:val="0092628C"/>
    <w:rsid w:val="009C1751"/>
    <w:rsid w:val="00A8133B"/>
    <w:rsid w:val="00A85F9B"/>
    <w:rsid w:val="00AF365B"/>
    <w:rsid w:val="00B31F67"/>
    <w:rsid w:val="00B82189"/>
    <w:rsid w:val="00BB1972"/>
    <w:rsid w:val="00BF0A08"/>
    <w:rsid w:val="00BF3BCC"/>
    <w:rsid w:val="00BF7F6B"/>
    <w:rsid w:val="00C30B15"/>
    <w:rsid w:val="00C8111E"/>
    <w:rsid w:val="00D03EC2"/>
    <w:rsid w:val="00D80268"/>
    <w:rsid w:val="00D97F68"/>
    <w:rsid w:val="00DA5854"/>
    <w:rsid w:val="00DD240B"/>
    <w:rsid w:val="00DD6745"/>
    <w:rsid w:val="00E02DB8"/>
    <w:rsid w:val="00E04FCC"/>
    <w:rsid w:val="00E56D2A"/>
    <w:rsid w:val="00E6214E"/>
    <w:rsid w:val="00E81D98"/>
    <w:rsid w:val="00E9441E"/>
    <w:rsid w:val="00EA2DBE"/>
    <w:rsid w:val="00EA5406"/>
    <w:rsid w:val="00F26C51"/>
    <w:rsid w:val="00F86033"/>
    <w:rsid w:val="00FA017F"/>
    <w:rsid w:val="00FC522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FBC9"/>
  <w15:docId w15:val="{C3DCF792-74F6-4D85-A2A5-CA92EF3C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C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26C51"/>
    <w:rPr>
      <w:rFonts w:eastAsia="Calibri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26C5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26C51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061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91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BB197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B1972"/>
    <w:pPr>
      <w:widowControl w:val="0"/>
      <w:shd w:val="clear" w:color="auto" w:fill="FFFFFF"/>
      <w:spacing w:after="240" w:line="226" w:lineRule="exact"/>
    </w:pPr>
    <w:rPr>
      <w:spacing w:val="1"/>
      <w:sz w:val="25"/>
      <w:szCs w:val="25"/>
    </w:rPr>
  </w:style>
  <w:style w:type="character" w:styleId="a7">
    <w:name w:val="Hyperlink"/>
    <w:basedOn w:val="a0"/>
    <w:uiPriority w:val="99"/>
    <w:unhideWhenUsed/>
    <w:rsid w:val="00BB1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2294DDB22FC1C3AA8339188C800B027CED76E2C46B15D9F0F8264F929D68E5654631512B577B43A082239JCs5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A2294DDB22FC1C3AA8339188C800B027CED76E2C46B15D9F0F8264F929D68E5654631512B577B43A082239JCs5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A2294DDB22FC1C3AA8339188C800B027CED76E2C46B15D9F0F8264F929D68E5654631512B577B43A082239JCs5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hladnenskiy.kbr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A2294DDB22FC1C3AA8339188C800B027CED76E2C46B15D9F0F8264F929D68E5654631512B577B43A082239JCs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6568-C2EA-43D0-88A1-1C177346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Самбурская Лариса Николаевна</dc:creator>
  <cp:lastModifiedBy>SamburskayaL</cp:lastModifiedBy>
  <cp:revision>6</cp:revision>
  <cp:lastPrinted>2024-08-01T08:23:00Z</cp:lastPrinted>
  <dcterms:created xsi:type="dcterms:W3CDTF">2023-08-11T09:12:00Z</dcterms:created>
  <dcterms:modified xsi:type="dcterms:W3CDTF">2024-08-01T08:24:00Z</dcterms:modified>
</cp:coreProperties>
</file>