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D6" w:rsidRPr="005837B6" w:rsidRDefault="006B5DD6" w:rsidP="006B5DD6">
      <w:pPr>
        <w:jc w:val="center"/>
        <w:rPr>
          <w:b/>
          <w:color w:val="404040"/>
        </w:rPr>
      </w:pPr>
      <w:r w:rsidRPr="005837B6">
        <w:rPr>
          <w:b/>
          <w:noProof/>
          <w:color w:val="404040"/>
        </w:rPr>
        <w:drawing>
          <wp:inline distT="0" distB="0" distL="0" distR="0">
            <wp:extent cx="654050" cy="69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A63" w:rsidRPr="005837B6" w:rsidRDefault="000B7A63" w:rsidP="006B5DD6">
      <w:pPr>
        <w:jc w:val="center"/>
        <w:rPr>
          <w:b/>
          <w:color w:val="404040"/>
        </w:rPr>
      </w:pPr>
    </w:p>
    <w:p w:rsidR="006B5DD6" w:rsidRPr="005837B6" w:rsidRDefault="006B5DD6" w:rsidP="006B5DD6">
      <w:pPr>
        <w:jc w:val="center"/>
        <w:rPr>
          <w:b/>
          <w:color w:val="404040"/>
        </w:rPr>
      </w:pPr>
      <w:r w:rsidRPr="005837B6">
        <w:rPr>
          <w:b/>
          <w:color w:val="404040"/>
        </w:rPr>
        <w:t xml:space="preserve">СОВЕТ МЕСТНОГО САМОУПРАВЛЕНИЯ СЕЛЬСКОГО ПОСЕЛЕНИЯ </w:t>
      </w:r>
      <w:proofErr w:type="gramStart"/>
      <w:r w:rsidRPr="005837B6">
        <w:rPr>
          <w:b/>
          <w:color w:val="404040"/>
        </w:rPr>
        <w:t>УЧЕБНОЕ</w:t>
      </w:r>
      <w:proofErr w:type="gramEnd"/>
    </w:p>
    <w:p w:rsidR="006B5DD6" w:rsidRPr="005837B6" w:rsidRDefault="006B5DD6" w:rsidP="006B5DD6">
      <w:pPr>
        <w:jc w:val="center"/>
        <w:outlineLvl w:val="0"/>
        <w:rPr>
          <w:b/>
          <w:color w:val="404040"/>
        </w:rPr>
      </w:pPr>
      <w:r w:rsidRPr="005837B6">
        <w:rPr>
          <w:b/>
          <w:color w:val="404040"/>
        </w:rPr>
        <w:t>КЪЭБЭРДЕЙ – БАЛЪКЪЭР РЕСПУБЛИКА</w:t>
      </w:r>
    </w:p>
    <w:p w:rsidR="006B5DD6" w:rsidRPr="005837B6" w:rsidRDefault="006B5DD6" w:rsidP="006B5DD6">
      <w:pPr>
        <w:jc w:val="center"/>
        <w:outlineLvl w:val="0"/>
        <w:rPr>
          <w:b/>
          <w:color w:val="404040"/>
        </w:rPr>
      </w:pPr>
      <w:r w:rsidRPr="005837B6">
        <w:rPr>
          <w:b/>
          <w:color w:val="404040"/>
        </w:rPr>
        <w:t>ПРОХЛАДНЭ МУНИЦИПАЛЬНЭ РАЙОНЫМ УЧЕБНЭ КЪУАЖЭ ЖЫЛАГЪУЭМ СОВЕТЫМ</w:t>
      </w:r>
    </w:p>
    <w:p w:rsidR="006B5DD6" w:rsidRPr="005837B6" w:rsidRDefault="006B5DD6" w:rsidP="006B5DD6">
      <w:pPr>
        <w:jc w:val="center"/>
        <w:outlineLvl w:val="0"/>
        <w:rPr>
          <w:b/>
          <w:color w:val="404040"/>
        </w:rPr>
      </w:pPr>
      <w:r w:rsidRPr="005837B6">
        <w:rPr>
          <w:b/>
          <w:color w:val="404040"/>
        </w:rPr>
        <w:t>КЪАБАРТЫ – МАЛКАЪАР РЕСПУБЛИКАНЫ</w:t>
      </w:r>
    </w:p>
    <w:p w:rsidR="006B5DD6" w:rsidRPr="005837B6" w:rsidRDefault="006B5DD6" w:rsidP="006B5DD6">
      <w:pPr>
        <w:jc w:val="center"/>
        <w:outlineLvl w:val="0"/>
        <w:rPr>
          <w:b/>
          <w:color w:val="404040"/>
        </w:rPr>
      </w:pPr>
      <w:proofErr w:type="gramStart"/>
      <w:r w:rsidRPr="005837B6">
        <w:rPr>
          <w:b/>
          <w:color w:val="404040"/>
        </w:rPr>
        <w:t>ПРОХЛАДНА</w:t>
      </w:r>
      <w:proofErr w:type="gramEnd"/>
      <w:r w:rsidRPr="005837B6">
        <w:rPr>
          <w:b/>
          <w:color w:val="404040"/>
        </w:rPr>
        <w:t xml:space="preserve"> МУНИЦИПАЛЬНЫЙ РАЙОНУНУ УЧЕБНОЕ ЭЛЬ СОВЕТИНИ</w:t>
      </w:r>
    </w:p>
    <w:p w:rsidR="006B5DD6" w:rsidRPr="005837B6" w:rsidRDefault="006B5DD6" w:rsidP="006B5DD6">
      <w:pPr>
        <w:jc w:val="center"/>
        <w:outlineLvl w:val="0"/>
        <w:rPr>
          <w:b/>
          <w:color w:val="404040"/>
        </w:rPr>
      </w:pPr>
    </w:p>
    <w:p w:rsidR="006B5DD6" w:rsidRPr="005837B6" w:rsidRDefault="006B5DD6" w:rsidP="006B5DD6">
      <w:pPr>
        <w:jc w:val="center"/>
        <w:rPr>
          <w:b/>
          <w:color w:val="404040"/>
        </w:rPr>
      </w:pPr>
      <w:r w:rsidRPr="005837B6">
        <w:rPr>
          <w:b/>
          <w:color w:val="404040"/>
        </w:rPr>
        <w:t xml:space="preserve">п-и 361009, КБР., </w:t>
      </w:r>
      <w:proofErr w:type="spellStart"/>
      <w:r w:rsidRPr="005837B6">
        <w:rPr>
          <w:b/>
          <w:color w:val="404040"/>
        </w:rPr>
        <w:t>Прохладненский</w:t>
      </w:r>
      <w:proofErr w:type="spellEnd"/>
      <w:r w:rsidRPr="005837B6">
        <w:rPr>
          <w:b/>
          <w:color w:val="404040"/>
        </w:rPr>
        <w:t xml:space="preserve"> район, с. Учебное , </w:t>
      </w:r>
      <w:proofErr w:type="spellStart"/>
      <w:r w:rsidRPr="005837B6">
        <w:rPr>
          <w:b/>
          <w:color w:val="404040"/>
        </w:rPr>
        <w:t>ул</w:t>
      </w:r>
      <w:proofErr w:type="gramStart"/>
      <w:r w:rsidRPr="005837B6">
        <w:rPr>
          <w:b/>
          <w:color w:val="404040"/>
        </w:rPr>
        <w:t>.Ш</w:t>
      </w:r>
      <w:proofErr w:type="gramEnd"/>
      <w:r w:rsidRPr="005837B6">
        <w:rPr>
          <w:b/>
          <w:color w:val="404040"/>
        </w:rPr>
        <w:t>кольная</w:t>
      </w:r>
      <w:proofErr w:type="spellEnd"/>
      <w:r w:rsidRPr="005837B6">
        <w:rPr>
          <w:b/>
          <w:color w:val="404040"/>
        </w:rPr>
        <w:t>, 3</w:t>
      </w:r>
    </w:p>
    <w:p w:rsidR="006B5DD6" w:rsidRPr="005837B6" w:rsidRDefault="006B5DD6" w:rsidP="006B5DD6">
      <w:pPr>
        <w:pBdr>
          <w:bottom w:val="single" w:sz="12" w:space="1" w:color="auto"/>
        </w:pBdr>
        <w:jc w:val="center"/>
        <w:rPr>
          <w:b/>
          <w:color w:val="404040"/>
        </w:rPr>
      </w:pPr>
      <w:r w:rsidRPr="005837B6">
        <w:rPr>
          <w:b/>
          <w:color w:val="404040"/>
        </w:rPr>
        <w:t>Тел.: 95-2-02</w:t>
      </w:r>
    </w:p>
    <w:p w:rsidR="006B5DD6" w:rsidRPr="005837B6" w:rsidRDefault="006B5DD6" w:rsidP="006B5DD6">
      <w:pPr>
        <w:ind w:right="51"/>
        <w:rPr>
          <w:color w:val="404040"/>
        </w:rPr>
      </w:pPr>
      <w:r w:rsidRPr="005837B6">
        <w:rPr>
          <w:color w:val="404040"/>
        </w:rPr>
        <w:t>«</w:t>
      </w:r>
      <w:r w:rsidR="008B3EB2" w:rsidRPr="005837B6">
        <w:rPr>
          <w:color w:val="404040"/>
        </w:rPr>
        <w:t xml:space="preserve"> </w:t>
      </w:r>
      <w:r w:rsidR="00C07082" w:rsidRPr="00C07082">
        <w:rPr>
          <w:color w:val="404040"/>
        </w:rPr>
        <w:t xml:space="preserve">23 </w:t>
      </w:r>
      <w:r w:rsidRPr="005837B6">
        <w:rPr>
          <w:color w:val="404040"/>
        </w:rPr>
        <w:t>»</w:t>
      </w:r>
      <w:r w:rsidR="00DA3861" w:rsidRPr="005837B6">
        <w:rPr>
          <w:color w:val="404040"/>
        </w:rPr>
        <w:t xml:space="preserve"> </w:t>
      </w:r>
      <w:r w:rsidR="00C07082">
        <w:rPr>
          <w:color w:val="404040"/>
        </w:rPr>
        <w:t>апреля</w:t>
      </w:r>
      <w:r w:rsidR="00BB3DD2" w:rsidRPr="005837B6">
        <w:rPr>
          <w:color w:val="404040"/>
        </w:rPr>
        <w:t xml:space="preserve"> </w:t>
      </w:r>
      <w:r w:rsidRPr="005837B6">
        <w:rPr>
          <w:color w:val="404040"/>
        </w:rPr>
        <w:t>20</w:t>
      </w:r>
      <w:r w:rsidR="00C07082">
        <w:rPr>
          <w:color w:val="404040"/>
        </w:rPr>
        <w:t>24</w:t>
      </w:r>
      <w:r w:rsidRPr="005837B6">
        <w:rPr>
          <w:color w:val="404040"/>
        </w:rPr>
        <w:t xml:space="preserve">г.                         </w:t>
      </w:r>
      <w:r w:rsidR="00DA3861" w:rsidRPr="005837B6">
        <w:rPr>
          <w:color w:val="404040"/>
        </w:rPr>
        <w:t xml:space="preserve">          </w:t>
      </w:r>
      <w:r w:rsidR="002D1692" w:rsidRPr="005837B6">
        <w:rPr>
          <w:color w:val="404040"/>
        </w:rPr>
        <w:t xml:space="preserve">                               </w:t>
      </w:r>
      <w:r w:rsidR="00DA3861" w:rsidRPr="005837B6">
        <w:rPr>
          <w:color w:val="404040"/>
        </w:rPr>
        <w:t xml:space="preserve"> </w:t>
      </w:r>
      <w:r w:rsidR="00C07082">
        <w:rPr>
          <w:color w:val="404040"/>
        </w:rPr>
        <w:t xml:space="preserve">                  </w:t>
      </w:r>
      <w:r w:rsidR="00DA3861" w:rsidRPr="005837B6">
        <w:rPr>
          <w:color w:val="404040"/>
        </w:rPr>
        <w:t xml:space="preserve">           </w:t>
      </w:r>
      <w:proofErr w:type="spellStart"/>
      <w:r w:rsidR="00DA3861" w:rsidRPr="005837B6">
        <w:rPr>
          <w:color w:val="404040"/>
        </w:rPr>
        <w:t>с</w:t>
      </w:r>
      <w:proofErr w:type="gramStart"/>
      <w:r w:rsidR="00DA3861" w:rsidRPr="005837B6">
        <w:rPr>
          <w:color w:val="404040"/>
        </w:rPr>
        <w:t>.У</w:t>
      </w:r>
      <w:proofErr w:type="gramEnd"/>
      <w:r w:rsidR="00DA3861" w:rsidRPr="005837B6">
        <w:rPr>
          <w:color w:val="404040"/>
        </w:rPr>
        <w:t>чебное</w:t>
      </w:r>
      <w:proofErr w:type="spellEnd"/>
    </w:p>
    <w:p w:rsidR="006B5DD6" w:rsidRPr="005837B6" w:rsidRDefault="006B5DD6" w:rsidP="006B5DD6">
      <w:pPr>
        <w:tabs>
          <w:tab w:val="left" w:pos="8196"/>
        </w:tabs>
        <w:ind w:right="51"/>
        <w:rPr>
          <w:color w:val="404040"/>
        </w:rPr>
      </w:pPr>
      <w:r w:rsidRPr="005837B6">
        <w:rPr>
          <w:color w:val="404040"/>
        </w:rPr>
        <w:tab/>
      </w:r>
    </w:p>
    <w:p w:rsidR="000B7A63" w:rsidRPr="005837B6" w:rsidRDefault="000B7A63" w:rsidP="006B5DD6">
      <w:pPr>
        <w:ind w:right="51"/>
        <w:jc w:val="center"/>
        <w:rPr>
          <w:b/>
          <w:color w:val="404040"/>
        </w:rPr>
      </w:pPr>
    </w:p>
    <w:p w:rsidR="006B5DD6" w:rsidRPr="005837B6" w:rsidRDefault="006B5DD6" w:rsidP="006B5DD6">
      <w:pPr>
        <w:ind w:right="51"/>
        <w:jc w:val="center"/>
        <w:rPr>
          <w:b/>
          <w:color w:val="404040"/>
        </w:rPr>
      </w:pPr>
      <w:r w:rsidRPr="005837B6">
        <w:rPr>
          <w:b/>
          <w:color w:val="404040"/>
        </w:rPr>
        <w:t>РЕШЕНИЕ №</w:t>
      </w:r>
      <w:r w:rsidR="00BB3DD2" w:rsidRPr="005837B6">
        <w:rPr>
          <w:b/>
          <w:color w:val="404040"/>
        </w:rPr>
        <w:t xml:space="preserve"> </w:t>
      </w:r>
      <w:r w:rsidR="00C07082">
        <w:rPr>
          <w:b/>
          <w:color w:val="404040"/>
        </w:rPr>
        <w:t>52/1</w:t>
      </w:r>
    </w:p>
    <w:p w:rsidR="006B5DD6" w:rsidRPr="005837B6" w:rsidRDefault="006B5DD6" w:rsidP="006B5DD6">
      <w:pPr>
        <w:pStyle w:val="ConsPlusTitle"/>
        <w:spacing w:line="276" w:lineRule="auto"/>
        <w:jc w:val="center"/>
        <w:rPr>
          <w:color w:val="404040"/>
          <w:sz w:val="24"/>
          <w:szCs w:val="24"/>
        </w:rPr>
      </w:pPr>
    </w:p>
    <w:p w:rsidR="005837B6" w:rsidRPr="005837B6" w:rsidRDefault="000B7A63" w:rsidP="000B7A63">
      <w:pPr>
        <w:pStyle w:val="ConsPlusTitle"/>
        <w:rPr>
          <w:color w:val="000000" w:themeColor="text1"/>
          <w:sz w:val="28"/>
          <w:szCs w:val="28"/>
        </w:rPr>
      </w:pPr>
      <w:r w:rsidRPr="005837B6">
        <w:rPr>
          <w:color w:val="000000" w:themeColor="text1"/>
          <w:sz w:val="28"/>
          <w:szCs w:val="28"/>
        </w:rPr>
        <w:t xml:space="preserve">ОБ ИНИЦИАТИВНОМ БЮДЖЕТИРОВАНИИ </w:t>
      </w:r>
    </w:p>
    <w:p w:rsidR="005837B6" w:rsidRPr="005837B6" w:rsidRDefault="000B7A63" w:rsidP="000B7A63">
      <w:pPr>
        <w:pStyle w:val="ConsPlusTitle"/>
        <w:rPr>
          <w:color w:val="000000" w:themeColor="text1"/>
          <w:sz w:val="28"/>
          <w:szCs w:val="28"/>
        </w:rPr>
      </w:pPr>
      <w:r w:rsidRPr="005837B6">
        <w:rPr>
          <w:color w:val="000000" w:themeColor="text1"/>
          <w:sz w:val="28"/>
          <w:szCs w:val="28"/>
        </w:rPr>
        <w:t xml:space="preserve">НА ТЕРРИТОРИИ СЕЛЬСКОГО ПОСЕЛЕНИЯ </w:t>
      </w:r>
      <w:proofErr w:type="gramStart"/>
      <w:r w:rsidRPr="005837B6">
        <w:rPr>
          <w:color w:val="000000" w:themeColor="text1"/>
          <w:sz w:val="28"/>
          <w:szCs w:val="28"/>
        </w:rPr>
        <w:t>УЧЕБНОЕ</w:t>
      </w:r>
      <w:proofErr w:type="gramEnd"/>
      <w:r w:rsidRPr="005837B6">
        <w:rPr>
          <w:color w:val="000000" w:themeColor="text1"/>
          <w:sz w:val="28"/>
          <w:szCs w:val="28"/>
        </w:rPr>
        <w:t xml:space="preserve"> </w:t>
      </w:r>
    </w:p>
    <w:p w:rsidR="000B7A63" w:rsidRPr="005837B6" w:rsidRDefault="005837B6" w:rsidP="000B7A63">
      <w:pPr>
        <w:pStyle w:val="ConsPlusTitle"/>
        <w:rPr>
          <w:color w:val="000000" w:themeColor="text1"/>
          <w:sz w:val="28"/>
          <w:szCs w:val="28"/>
        </w:rPr>
      </w:pPr>
      <w:r w:rsidRPr="005837B6">
        <w:rPr>
          <w:color w:val="000000" w:themeColor="text1"/>
          <w:sz w:val="28"/>
          <w:szCs w:val="28"/>
        </w:rPr>
        <w:t>П</w:t>
      </w:r>
      <w:r w:rsidR="000B7A63" w:rsidRPr="005837B6">
        <w:rPr>
          <w:color w:val="000000" w:themeColor="text1"/>
          <w:sz w:val="28"/>
          <w:szCs w:val="28"/>
        </w:rPr>
        <w:t>РОХЛАДНЕНСКОГО МУНИЦИПАЛЬНОГО РАЙОНА КБР</w:t>
      </w:r>
    </w:p>
    <w:p w:rsidR="000B7A63" w:rsidRPr="005837B6" w:rsidRDefault="000B7A63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7A63" w:rsidRPr="005837B6" w:rsidRDefault="000B7A63" w:rsidP="000B7A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5837B6">
        <w:rPr>
          <w:rFonts w:ascii="Times New Roman" w:hAnsi="Times New Roman" w:cs="Times New Roman"/>
          <w:color w:val="000000" w:themeColor="text1"/>
        </w:rPr>
        <w:t xml:space="preserve">В соответствии с Федеральным </w:t>
      </w:r>
      <w:hyperlink r:id="rId9">
        <w:r w:rsidRPr="005837B6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5837B6">
        <w:rPr>
          <w:rFonts w:ascii="Times New Roman" w:hAnsi="Times New Roman" w:cs="Times New Roman"/>
          <w:color w:val="000000" w:themeColor="text1"/>
        </w:rPr>
        <w:t xml:space="preserve"> от 06 октября 2003 года N 131-ФЗ "Об общих принципах организации местного самоуправления Российской Федерации", </w:t>
      </w:r>
      <w:r w:rsidR="00F42152">
        <w:rPr>
          <w:rFonts w:ascii="Times New Roman" w:hAnsi="Times New Roman" w:cs="Times New Roman"/>
          <w:color w:val="000000" w:themeColor="text1"/>
        </w:rPr>
        <w:t>Бюджетным</w:t>
      </w:r>
      <w:r w:rsidRPr="005837B6">
        <w:rPr>
          <w:rFonts w:ascii="Times New Roman" w:hAnsi="Times New Roman" w:cs="Times New Roman"/>
          <w:color w:val="000000" w:themeColor="text1"/>
        </w:rPr>
        <w:t xml:space="preserve"> кодекс</w:t>
      </w:r>
      <w:r w:rsidR="00F42152">
        <w:rPr>
          <w:rFonts w:ascii="Times New Roman" w:hAnsi="Times New Roman" w:cs="Times New Roman"/>
          <w:color w:val="000000" w:themeColor="text1"/>
        </w:rPr>
        <w:t>ом Российской Федерации</w:t>
      </w:r>
      <w:r w:rsidRPr="005837B6">
        <w:rPr>
          <w:rFonts w:ascii="Times New Roman" w:hAnsi="Times New Roman" w:cs="Times New Roman"/>
          <w:color w:val="000000" w:themeColor="text1"/>
        </w:rPr>
        <w:t xml:space="preserve">, Совет местного самоуправления сельского поселения </w:t>
      </w:r>
      <w:proofErr w:type="gramStart"/>
      <w:r w:rsidRPr="005837B6">
        <w:rPr>
          <w:rFonts w:ascii="Times New Roman" w:hAnsi="Times New Roman" w:cs="Times New Roman"/>
          <w:color w:val="000000" w:themeColor="text1"/>
        </w:rPr>
        <w:t>Учебное</w:t>
      </w:r>
      <w:proofErr w:type="gramEnd"/>
      <w:r w:rsidRPr="005837B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837B6">
        <w:rPr>
          <w:rFonts w:ascii="Times New Roman" w:hAnsi="Times New Roman" w:cs="Times New Roman"/>
          <w:color w:val="000000" w:themeColor="text1"/>
        </w:rPr>
        <w:t>Прохладненского</w:t>
      </w:r>
      <w:proofErr w:type="spellEnd"/>
      <w:r w:rsidRPr="005837B6">
        <w:rPr>
          <w:rFonts w:ascii="Times New Roman" w:hAnsi="Times New Roman" w:cs="Times New Roman"/>
          <w:color w:val="000000" w:themeColor="text1"/>
        </w:rPr>
        <w:t xml:space="preserve"> муниципального района КБР решил:</w:t>
      </w:r>
    </w:p>
    <w:p w:rsidR="000B7A63" w:rsidRPr="005837B6" w:rsidRDefault="000B7A63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A63" w:rsidRPr="005837B6" w:rsidRDefault="000B7A63" w:rsidP="000B7A6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</w:t>
      </w:r>
      <w:hyperlink w:anchor="P37">
        <w:r w:rsidRPr="005837B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выдвижения, внесения, обсуждения, рассмотрения инициативных проектов, а также проведения их конкурсного отбора  на территории сельского поселения </w:t>
      </w:r>
      <w:proofErr w:type="gramStart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Учебное</w:t>
      </w:r>
      <w:proofErr w:type="gramEnd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7A63" w:rsidRPr="005837B6" w:rsidRDefault="000B7A63" w:rsidP="000B7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настоящего решения возложить на постоянную комиссию по вопросам экономики, финансов и учету, торговли и бытового обслуживания.</w:t>
      </w:r>
    </w:p>
    <w:p w:rsidR="000B7A63" w:rsidRPr="005837B6" w:rsidRDefault="000B7A63" w:rsidP="000B7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Обнародовать настоящее решение путем размещения на официальном сайте местной администрации </w:t>
      </w:r>
      <w:proofErr w:type="spellStart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Прохладненского</w:t>
      </w:r>
      <w:proofErr w:type="spellEnd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КБР на странице </w:t>
      </w:r>
      <w:proofErr w:type="spellStart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с.п</w:t>
      </w:r>
      <w:proofErr w:type="spellEnd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. Учебное.</w:t>
      </w:r>
    </w:p>
    <w:p w:rsidR="000B7A63" w:rsidRPr="005837B6" w:rsidRDefault="000B7A63" w:rsidP="000B7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4. Настоящее решение вступает в силу  с момента его подписания.</w:t>
      </w:r>
    </w:p>
    <w:p w:rsidR="000B7A63" w:rsidRPr="005837B6" w:rsidRDefault="000B7A63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A63" w:rsidRDefault="000B7A63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7B6" w:rsidRPr="005837B6" w:rsidRDefault="005837B6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7B2" w:rsidRPr="005837B6" w:rsidRDefault="005C27B2" w:rsidP="005C27B2">
      <w:pPr>
        <w:pStyle w:val="ConsPlusTitle"/>
        <w:spacing w:line="276" w:lineRule="auto"/>
        <w:rPr>
          <w:b w:val="0"/>
          <w:sz w:val="24"/>
          <w:szCs w:val="24"/>
        </w:rPr>
      </w:pPr>
    </w:p>
    <w:p w:rsidR="000638DF" w:rsidRPr="005837B6" w:rsidRDefault="000638DF" w:rsidP="00BE0E57">
      <w:pPr>
        <w:widowControl w:val="0"/>
        <w:autoSpaceDE w:val="0"/>
        <w:autoSpaceDN w:val="0"/>
        <w:adjustRightInd w:val="0"/>
        <w:jc w:val="both"/>
      </w:pPr>
    </w:p>
    <w:p w:rsidR="00BE0E57" w:rsidRPr="005837B6" w:rsidRDefault="00BE0E57" w:rsidP="00BE0E57">
      <w:pPr>
        <w:widowControl w:val="0"/>
        <w:autoSpaceDE w:val="0"/>
        <w:autoSpaceDN w:val="0"/>
        <w:adjustRightInd w:val="0"/>
        <w:jc w:val="both"/>
      </w:pPr>
    </w:p>
    <w:p w:rsidR="00BE0E57" w:rsidRPr="005837B6" w:rsidRDefault="00BE0E57" w:rsidP="00BE0E57">
      <w:pPr>
        <w:widowControl w:val="0"/>
        <w:autoSpaceDE w:val="0"/>
        <w:autoSpaceDN w:val="0"/>
        <w:adjustRightInd w:val="0"/>
        <w:jc w:val="both"/>
      </w:pPr>
      <w:r w:rsidRPr="005837B6">
        <w:t xml:space="preserve">Председатель  Совета местного самоуправления </w:t>
      </w:r>
    </w:p>
    <w:p w:rsidR="00BE0E57" w:rsidRPr="005837B6" w:rsidRDefault="00BE0E57" w:rsidP="00BE0E57">
      <w:pPr>
        <w:widowControl w:val="0"/>
        <w:autoSpaceDE w:val="0"/>
        <w:autoSpaceDN w:val="0"/>
        <w:adjustRightInd w:val="0"/>
        <w:jc w:val="both"/>
      </w:pPr>
      <w:r w:rsidRPr="005837B6">
        <w:t xml:space="preserve">сельского поселения </w:t>
      </w:r>
      <w:proofErr w:type="gramStart"/>
      <w:r w:rsidRPr="005837B6">
        <w:t>Учебное</w:t>
      </w:r>
      <w:proofErr w:type="gramEnd"/>
    </w:p>
    <w:p w:rsidR="00BE0E57" w:rsidRPr="005837B6" w:rsidRDefault="00BE0E57" w:rsidP="00BE0E57">
      <w:pPr>
        <w:widowControl w:val="0"/>
        <w:autoSpaceDE w:val="0"/>
        <w:autoSpaceDN w:val="0"/>
        <w:adjustRightInd w:val="0"/>
        <w:jc w:val="both"/>
      </w:pPr>
      <w:proofErr w:type="spellStart"/>
      <w:r w:rsidRPr="005837B6">
        <w:t>Прохладненского</w:t>
      </w:r>
      <w:proofErr w:type="spellEnd"/>
      <w:r w:rsidRPr="005837B6">
        <w:t xml:space="preserve"> муниципального района </w:t>
      </w:r>
    </w:p>
    <w:p w:rsidR="00BE0E57" w:rsidRPr="005837B6" w:rsidRDefault="00BE0E57" w:rsidP="00BE0E57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5837B6">
        <w:t xml:space="preserve">Кабардино-Балкарской Республики </w:t>
      </w:r>
      <w:r w:rsidR="002D1692" w:rsidRPr="005837B6">
        <w:t xml:space="preserve">                                                                        </w:t>
      </w:r>
      <w:proofErr w:type="spellStart"/>
      <w:r w:rsidRPr="005837B6">
        <w:t>А.</w:t>
      </w:r>
      <w:r w:rsidR="00D25243" w:rsidRPr="005837B6">
        <w:t>П</w:t>
      </w:r>
      <w:r w:rsidRPr="005837B6">
        <w:t>.</w:t>
      </w:r>
      <w:r w:rsidR="00D25243" w:rsidRPr="005837B6">
        <w:t>Бегма</w:t>
      </w:r>
      <w:proofErr w:type="spellEnd"/>
    </w:p>
    <w:p w:rsidR="00BE0E57" w:rsidRPr="005837B6" w:rsidRDefault="00BE0E57" w:rsidP="00BE0E57"/>
    <w:p w:rsidR="005837B6" w:rsidRDefault="005837B6" w:rsidP="000B7A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7B6" w:rsidRDefault="005837B6" w:rsidP="000B7A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7B6" w:rsidRDefault="005837B6" w:rsidP="000B7A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7B6" w:rsidRDefault="005837B6" w:rsidP="000B7A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7A63" w:rsidRPr="005837B6" w:rsidRDefault="000B7A63" w:rsidP="000B7A63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к решению</w:t>
      </w:r>
      <w:r w:rsidR="00C070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сессии</w:t>
      </w:r>
    </w:p>
    <w:p w:rsidR="000B7A63" w:rsidRPr="005837B6" w:rsidRDefault="000B7A63" w:rsidP="000B7A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местного самоуправления </w:t>
      </w:r>
    </w:p>
    <w:p w:rsidR="000B7A63" w:rsidRPr="005837B6" w:rsidRDefault="000B7A63" w:rsidP="000B7A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с.п</w:t>
      </w:r>
      <w:proofErr w:type="spellEnd"/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>. Учебное</w:t>
      </w:r>
    </w:p>
    <w:p w:rsidR="000B7A63" w:rsidRPr="005837B6" w:rsidRDefault="000B7A63" w:rsidP="000B7A63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07082">
        <w:rPr>
          <w:rFonts w:ascii="Times New Roman" w:hAnsi="Times New Roman" w:cs="Times New Roman"/>
          <w:color w:val="000000" w:themeColor="text1"/>
          <w:sz w:val="24"/>
          <w:szCs w:val="24"/>
        </w:rPr>
        <w:t>23 апреля 2024</w:t>
      </w:r>
      <w:r w:rsidRPr="00583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C07082">
        <w:rPr>
          <w:rFonts w:ascii="Times New Roman" w:hAnsi="Times New Roman" w:cs="Times New Roman"/>
          <w:color w:val="000000" w:themeColor="text1"/>
          <w:sz w:val="24"/>
          <w:szCs w:val="24"/>
        </w:rPr>
        <w:t>№52/1</w:t>
      </w:r>
    </w:p>
    <w:p w:rsidR="000B7A63" w:rsidRPr="005837B6" w:rsidRDefault="000B7A63" w:rsidP="000B7A6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bookmarkStart w:id="0" w:name="P37"/>
      <w:bookmarkEnd w:id="0"/>
      <w:r w:rsidRPr="005837B6">
        <w:rPr>
          <w:color w:val="000000"/>
          <w:sz w:val="24"/>
          <w:szCs w:val="24"/>
        </w:rPr>
        <w:t>ПОРЯДОК</w:t>
      </w:r>
    </w:p>
    <w:p w:rsidR="005837B6" w:rsidRPr="005837B6" w:rsidRDefault="005837B6" w:rsidP="005837B6">
      <w:pPr>
        <w:pStyle w:val="ConsPlusTitle"/>
        <w:jc w:val="center"/>
        <w:rPr>
          <w:b w:val="0"/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ВЫДВИЖЕНИЯ, ВНЕСЕНИЯ, ОБСУЖДЕНИЯ</w:t>
      </w:r>
      <w:proofErr w:type="gramStart"/>
      <w:r w:rsidRPr="005837B6">
        <w:rPr>
          <w:color w:val="000000"/>
          <w:sz w:val="24"/>
          <w:szCs w:val="24"/>
        </w:rPr>
        <w:t xml:space="preserve"> ,</w:t>
      </w:r>
      <w:proofErr w:type="gramEnd"/>
      <w:r w:rsidRPr="005837B6">
        <w:rPr>
          <w:color w:val="000000"/>
          <w:sz w:val="24"/>
          <w:szCs w:val="24"/>
        </w:rPr>
        <w:t xml:space="preserve"> РАССМОТРЕНИЯ ИНИЦИАТИВНЫХ ПРОЕКТОВ, А ТАКЖЕ ПРОВЕДЕНИЯ ИХ КОНКУРСНОГО ОТБОРА НА ТЕРРИТОРИИ</w:t>
      </w:r>
      <w:r w:rsidRPr="005837B6">
        <w:rPr>
          <w:b w:val="0"/>
          <w:color w:val="000000"/>
          <w:sz w:val="24"/>
          <w:szCs w:val="24"/>
        </w:rPr>
        <w:t xml:space="preserve"> </w:t>
      </w: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 xml:space="preserve">СЕЛЬСКОГО ПОСЕЛЕНИЯ </w:t>
      </w:r>
      <w:proofErr w:type="gramStart"/>
      <w:r w:rsidRPr="005837B6">
        <w:rPr>
          <w:color w:val="000000"/>
          <w:sz w:val="24"/>
          <w:szCs w:val="24"/>
        </w:rPr>
        <w:t>УЧЕБНОЕ</w:t>
      </w:r>
      <w:proofErr w:type="gramEnd"/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1. Общие положения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1.1. Настоящий Порядок выдвижения, внесения, обсуждения, рассмотрения инициативных проектов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>а также проведения их конкурсного отбора на территории сельского поселения Учебное (далее по тексту соответственно - Порядок ) направлен на реализацию мероприятий по вовлечению жителей муниципального образования в решение вопросов местного значения или иных вопросов, имеющих приоритетное значение, право решения, которых предоставлено органам местного самоуправления муниципального образования.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1.2. Для целей настоящего Порядка используются следующие понятия: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инициативный проект - проект мероприятий, имеющий приоритетное значение для жителей муниципального образования, по решению вопросов местного значения или иных вопросов, право решения, которых предоставлено органам местного самоуправления муниципальных образований;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2) инициаторы проекта - инициативная группа граждан муниципального образования, органы территориального общественного самоуправления, индивидуальные предприниматели, осуществляющие свою деятельность на территории сельского поселения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, юридические лица, осуществляющие свою деятельность на территории сельского поселения Учебное, в том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социально-ориентированные некоммерческие организации;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инициативная группа граждан - инициативная группа граждан численностью не менее пяти граждан, достигших шестнадцатилетнего возраста и проживающих на территории муниципального образования;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инициативное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бюджетирование - форма участия жителей муниципального образования в решении вопросов местного значения посредством выдвижения, участия в отборе, реализации и контроле за реализацией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комиссия - комиссия по проведению конкурсного отбора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6) инициативные платежи - денежные средства граждан, индивидуальных предпринимателей и юридических лиц, образованных в соответствии с законодательством Российской Федерации, уплачиваемые на добровольной основе и зачисляемые в соответствии с Бюджетным </w:t>
      </w:r>
      <w:hyperlink r:id="rId10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в бюджет сельского поселения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в целях реализации конкретных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7) часть территории муниципального образования - территория муниципального образования в границах, определенных решением представительного органа;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8) заинтересованные лица - граждане, индивидуальные предприниматели и образованные в соответствии с законодательством Российской Федерации юридические лица, изъявившие желание принять участие в реализации конкретных инициативных проектов.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1.3. Инициативный проект должен быть направлен на решение вопросов местного значения, предусмотренных Федеральным </w:t>
      </w:r>
      <w:hyperlink r:id="rId11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N 131-ФЗ.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1.4. Функции уполномоченного органа, ответственного за организацию работы по рассмотрению инициативных проектов, а также проведению их конкурсного отбора: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взаимодействует со структурными подразделениями местной администрации;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осуществляет информационную и консультативную поддержку в сфере реализации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обеспечивает результативность, адресность и целевой характер использования денежных средств, выделенных для реализации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предоставляет отчетность об использовании денежных средств, полученных за счет средств заинтересованных лиц, которая предоставляется по требованию представителя инициативной группы;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осуществляет иные полномочия в целях реализации инициативных проектов.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 xml:space="preserve">2. Цели, задачи и принципы </w:t>
      </w:r>
      <w:proofErr w:type="gramStart"/>
      <w:r w:rsidRPr="005837B6">
        <w:rPr>
          <w:color w:val="000000"/>
          <w:sz w:val="24"/>
          <w:szCs w:val="24"/>
        </w:rPr>
        <w:t>инициативного</w:t>
      </w:r>
      <w:proofErr w:type="gramEnd"/>
      <w:r w:rsidRPr="005837B6">
        <w:rPr>
          <w:color w:val="000000"/>
          <w:sz w:val="24"/>
          <w:szCs w:val="24"/>
        </w:rPr>
        <w:t xml:space="preserve"> бюджетирования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2.1. Целями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инициативного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бюджетирования являются: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активизация участия жителей муниципального образования в определении приоритетов расходования средств местного бюджета;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поддержка инициатив жителей муниципального образования в решении вопросов местного значения.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2.2. Задачами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инициативного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бюджетирования являются: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повышение заинтересованности жителей муниципального образования в решении вопросов местного значения посредством их финансового и нефинансового участия в реализации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2) повышение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открытости деятельности органов местного самоуправления муниципального образования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развитие взаимодействия органов местного самоуправления и жителей муниципального образования;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повышение эффективности бюджетных расходов за счет вовлечения жителей муниципального образования в процессы принятия решений по вопросам местного значения.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2.3. Принципами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инициативного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бюджетирования являются: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равная доступность для всех жителей муниципального образования в выдвижении инициативных проектов для участия в конкурсном отборе;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 открытость и гласность процедур проведения конкурсного отбора инициативных проектов.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3. Порядок определения части территории, на которой могут</w:t>
      </w: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реализовываться инициативные проекты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3.1. Для определения части территории муниципального образования, на которой могут реализовываться инициативные проекты, инициатор проекта направляет в местную администрацию </w:t>
      </w:r>
      <w:hyperlink w:anchor="P158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заявление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об определении части территории, на которой возможна реализация инициативного проекта, согласно приложению № 1 к настоящему Порядку.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3.2. Территория муниципального образования или его часть, в границах которой будет реализовываться инициативный проект, а также объекты, расположенные на данных территориях, должны находиться в муниципальной собственности муниципального образования.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3.3. Заявление подписывается инициатором проекта.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3.4. К заявлению инициатор проекта прилагает следующие документы: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1) краткое описание инициативного проекта;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2) копию протокола собрания инициативной группы о принятии решения о внесении в местную администрацию инициативного проекта и определении территории, на которой предлагается его реализация.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3.5. Местная администрация  в течение 10 рабочих дней со дня поступления заявления принимает решение в форме уведомления: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1) об определении границ территории, на которой планируется реализовывать инициативный проект;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2) об отказе в определении границ территории, на которой планируется реализовывать инициативный проект.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Решение принимается  с учетом заключения Управления строительства, архитектуры, промышленности, энергетики, транспорта, связи, ЖКХ местной администрации </w:t>
      </w:r>
      <w:proofErr w:type="spellStart"/>
      <w:r w:rsidRPr="005837B6">
        <w:rPr>
          <w:color w:val="000000"/>
        </w:rPr>
        <w:t>Прохладненского</w:t>
      </w:r>
      <w:proofErr w:type="spellEnd"/>
      <w:r w:rsidRPr="005837B6">
        <w:rPr>
          <w:color w:val="000000"/>
        </w:rPr>
        <w:t xml:space="preserve"> муниципального района о возможности реализации инициативного проекта на запрашиваемой территории.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lastRenderedPageBreak/>
        <w:t>3.6.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1) территория выходит за пределы территории сельского поселения Учебное;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2) запрашиваемая территория закреплена в установленном порядке за иными пользователями или находится в собственности, за исключением муниципальной собственности, в том числе земельных участков, государственная собственность на которые не разграничена;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3) в границах запрашиваемой территории реализуется иной инициативный проект;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4) цель инициативного проекта не соответствует видам разрешенного использования земельного участка на запрашиваемой территории;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5) реализация инициативного проекта на запрашиваемой территории противоречит действующему законодательству;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6) реализация инициативного проекта не соответствует документам территориального планирования, Правилам землепользования и застройки 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  <w:r w:rsidRPr="005837B6">
        <w:rPr>
          <w:color w:val="000000"/>
        </w:rPr>
        <w:t xml:space="preserve"> документации по планировке территории;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7) иное.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3.7. Уведомление о принятом решении направляется (либо вручается) инициатору проекта в течение 1 рабочего дня со дня принятия решения.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3.8. При установлении случаев, указанных в </w:t>
      </w:r>
      <w:hyperlink w:anchor="Par6" w:history="1">
        <w:r w:rsidRPr="005837B6">
          <w:rPr>
            <w:color w:val="000000"/>
          </w:rPr>
          <w:t>пункте 3.6.</w:t>
        </w:r>
      </w:hyperlink>
      <w:r w:rsidRPr="005837B6">
        <w:rPr>
          <w:color w:val="000000"/>
        </w:rPr>
        <w:t xml:space="preserve"> настоящего Порядка, местная администрация вправе предложить инициаторам проекта иную территорию для реализации инициативного проекта.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3.9. Отказ в определении границ запрашиваемой для реализации инициативного проекта территории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соответствующего решения.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3.10. Запланированный срок реализации инициативного проекта не должен превышать один календарный год. Инициативные проекты, предлагаемые (планируемые) к реализации в очередном финансовом году, должны быть выдвинуты инициатором проекта в текущем финансовом году до 1 июня.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3.11. Уполномоченный орган с учетом поступивших рекомендаций подготавливает и направляет в представительный орган проект решения об определении части территории муниципального образования, на которой могут реализовываться инициативные проекты.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3.12. Часть территории муниципального образования, на которой может реализовываться инициативный проект или несколько инициативных проектов, устанавливается решением представительного органа.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3.13. Решение представительного органа об определении части территории муниципального образования, на которой может реализовываться инициативный проект, подлежит официальному опубликованию (обнародованию).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3.14. Уполномоченный орган направляет инициатору проекта копию решения представительного органа об определении части территории, на которой может реализовываться инициативный проект.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3.15. После получения копии решения представительного органа об определении части территории, на которой может реализовываться инициативный проект, инициатор проекта приступает к подготовке документов необходимых для назначения и проведения схода, собрания или конференции  граждан в целях рассмотрения и обсуждения вопросов, связанных с реализацией инициативного проекта. Возможно также выявление мнения граждан путем опроса граждан, сбора их подписей. 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4. Порядок выдвижения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4.1. Выдвижение инициативных </w:t>
      </w:r>
      <w:hyperlink w:anchor="P263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проектов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инициатором проекта после определения части территории муниципального образования, на которой они могут реализовываться, по форме, установленной в Приложении № 2 к настоящему Порядку.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101"/>
      <w:bookmarkEnd w:id="1"/>
      <w:r w:rsidRPr="005837B6">
        <w:rPr>
          <w:rFonts w:ascii="Times New Roman" w:hAnsi="Times New Roman" w:cs="Times New Roman"/>
          <w:color w:val="000000"/>
          <w:sz w:val="24"/>
          <w:szCs w:val="24"/>
        </w:rPr>
        <w:t>4.2. Инициативный проект должен содержать следующие сведения: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1) описание проблемы, решение которой имеет приоритетное значение для жителей 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муниципального образования или его части;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обоснование предложений по решению указанной проблемы;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предварительный расчет необходимых расходов на реализацию инициативного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планируемые сроки реализации инициативного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настоящим Порядком;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9) контактные данные лица (представителя инициатора проекта), ответственного за инициативный проект (Ф.И.О., номер телефона, адрес электронной почты).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5. Порядок обсуждения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5.1. Инициативный проект до его внесения в местную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сельского поселения Учебное</w:t>
      </w:r>
      <w:proofErr w:type="gramStart"/>
      <w:r w:rsidRPr="005837B6">
        <w:rPr>
          <w:color w:val="000000"/>
        </w:rPr>
        <w:t>.</w:t>
      </w:r>
      <w:proofErr w:type="gramEnd"/>
      <w:r w:rsidRPr="005837B6">
        <w:rPr>
          <w:color w:val="000000"/>
        </w:rPr>
        <w:t xml:space="preserve"> </w:t>
      </w:r>
      <w:proofErr w:type="gramStart"/>
      <w:r w:rsidRPr="005837B6">
        <w:rPr>
          <w:color w:val="000000"/>
        </w:rPr>
        <w:t>и</w:t>
      </w:r>
      <w:proofErr w:type="gramEnd"/>
      <w:r w:rsidRPr="005837B6">
        <w:rPr>
          <w:color w:val="000000"/>
        </w:rPr>
        <w:t>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Выявление мнения граждан по вопросу о поддержке инициативного проекта может </w:t>
      </w:r>
      <w:proofErr w:type="gramStart"/>
      <w:r w:rsidRPr="005837B6">
        <w:rPr>
          <w:color w:val="000000"/>
        </w:rPr>
        <w:t>проводится</w:t>
      </w:r>
      <w:proofErr w:type="gramEnd"/>
      <w:r w:rsidRPr="005837B6">
        <w:rPr>
          <w:color w:val="000000"/>
        </w:rPr>
        <w:t xml:space="preserve"> также путем опроса граждан, сбора их подписей.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5.2. Возможно  рассмотрение нескольких инициативных проектов на одном сходе, одном собрании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на одной конференции граждан или при проведении одного опроса граждан. 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5.3. Проведение собрания, конференции и опроса граждан, сбора их подписей осуществляется в соответствии с законодательством Российской Федерации, Уставом сельского поселения Учебное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>а также решениями Совета местного самоуправления сельского поселения Учебное.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5.4. Сбор подписей в рамках опроса в целях поддержки инициативного проекта осуществляется в следующем порядке: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1) подписи собираются инициатором проекта посредством их внесения в подписной </w:t>
      </w:r>
      <w:hyperlink r:id="rId12" w:history="1">
        <w:r w:rsidRPr="005837B6">
          <w:rPr>
            <w:color w:val="000000"/>
          </w:rPr>
          <w:t>лист</w:t>
        </w:r>
      </w:hyperlink>
      <w:r w:rsidRPr="005837B6">
        <w:rPr>
          <w:color w:val="000000"/>
        </w:rPr>
        <w:t xml:space="preserve"> по форме согласно приложению N 3 к настоящему Порядку;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2) в подписном листе указывается наименование инициативного проекта, в поддержку которого осуществляется сбор подписей;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3) в подписном листе ставится подпись гражданина - жителя муниципального образования и дата ее внесения.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Подпись и дату ее внесения гражданин ставит собственноручно. Сведения о гражданине (фамилия, имя, отчество, дата рождения, адрес места жительства), проставляющем в подписном листе свою подпись, могут вноситься в подписной лист по просьбе гражданина лицом, осуществляющим сбор подписей. Указанные сведения вносятся только рукописным способом, при этом использование карандашей не допускается;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4) гражданин вправе ставить подпись в поддержку одного и того же инициативного проекта только один раз;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5) каждый подписной лист должен быть заверен подписью представителя инициатора проекта, осуществлявшего сбор подписей.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При </w:t>
      </w:r>
      <w:proofErr w:type="gramStart"/>
      <w:r w:rsidRPr="005837B6">
        <w:rPr>
          <w:color w:val="000000"/>
        </w:rPr>
        <w:t>заверении</w:t>
      </w:r>
      <w:proofErr w:type="gramEnd"/>
      <w:r w:rsidRPr="005837B6">
        <w:rPr>
          <w:color w:val="000000"/>
        </w:rPr>
        <w:t xml:space="preserve"> подписного листа представитель инициатора проекта, осуществлявший сбор подписей, собственноручно указывает свои фамилию, имя и отчество, дату рождения, адрес места жительства, а также ставит свою подпись и дату ее внесения;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lastRenderedPageBreak/>
        <w:t xml:space="preserve">6) при сборе подписей допускается заполнение подписного листа на лицевой и оборотной стороне. При этом оборотная сторона является продолжением лицевой стороны с единой нумерацией подписей, а </w:t>
      </w:r>
      <w:proofErr w:type="spellStart"/>
      <w:r w:rsidRPr="005837B6">
        <w:rPr>
          <w:color w:val="000000"/>
        </w:rPr>
        <w:t>заверительные</w:t>
      </w:r>
      <w:proofErr w:type="spellEnd"/>
      <w:r w:rsidRPr="005837B6">
        <w:rPr>
          <w:color w:val="000000"/>
        </w:rPr>
        <w:t xml:space="preserve">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3.8. После окончания сбора подписей инициатором проекта подсчитывается количество подписей и составляется </w:t>
      </w:r>
      <w:hyperlink r:id="rId13" w:history="1">
        <w:r w:rsidRPr="005837B6">
          <w:rPr>
            <w:color w:val="000000"/>
          </w:rPr>
          <w:t>протокол</w:t>
        </w:r>
      </w:hyperlink>
      <w:r w:rsidRPr="005837B6">
        <w:rPr>
          <w:color w:val="000000"/>
        </w:rPr>
        <w:t xml:space="preserve"> об итогах сбора подписей граждан в поддержку инициативного проекта (далее - протокол) по форме согласно приложению N 4 к Порядку.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outlineLvl w:val="0"/>
        <w:rPr>
          <w:color w:val="000000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6. Порядок внесения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6.1. Внесение инициативного проекта осуществляется инициатором проекта путем направления в местную администрацию сельского поселения Учебное инициативного проекта с приложением документов и материалов, входящих в состав проекта, протокола схода, собрания или конференции граждан, результатов опроса граждан и (или) подписных листов, подтверждающих поддержку инициативного проекта жителями сельского поселения Учебное.</w:t>
      </w:r>
    </w:p>
    <w:p w:rsidR="005837B6" w:rsidRPr="005837B6" w:rsidRDefault="005837B6" w:rsidP="005837B6">
      <w:pPr>
        <w:pStyle w:val="ConsPlusNormal"/>
        <w:spacing w:line="240" w:lineRule="atLeas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6.2. В случае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если инициатором проекта выступают физические лица, к инициативному проекту прилагается согласие на обработку их персональных данных.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6.3. </w:t>
      </w:r>
      <w:proofErr w:type="gramStart"/>
      <w:r w:rsidRPr="005837B6">
        <w:rPr>
          <w:color w:val="000000"/>
        </w:rPr>
        <w:t xml:space="preserve">Информация о внесении инициативного проекта в местную администрацию подлежит официальному опубликованию (обнародованию) и размещению на официальном сайте сельского поселения Учебное в информационно-телекоммуникационной сети "Интернет"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w:anchor="P101">
        <w:r w:rsidRPr="005837B6">
          <w:rPr>
            <w:color w:val="000000"/>
          </w:rPr>
          <w:t>пункте 4.2</w:t>
        </w:r>
      </w:hyperlink>
      <w:r w:rsidRPr="005837B6">
        <w:rPr>
          <w:color w:val="000000"/>
        </w:rPr>
        <w:t xml:space="preserve"> настоящего Порядка, а также об инициаторах проекта.</w:t>
      </w:r>
      <w:proofErr w:type="gramEnd"/>
    </w:p>
    <w:p w:rsidR="005837B6" w:rsidRPr="005837B6" w:rsidRDefault="005837B6" w:rsidP="005837B6">
      <w:pPr>
        <w:pStyle w:val="ConsPlusNormal"/>
        <w:spacing w:line="240" w:lineRule="atLeas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6.4.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7. Порядок рассмотрения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7.1. Инициативные проекты подлежат обязательному рассмотрению местной администрацией на соответствие требованиям настоящего Порядка  в течение 30 календарных дней со дня их внесения.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7.2. Инициативные проекты в течение трех рабочих дней со дня их внесения в местную администрацию направляются в уполномоченный орган, ответственный за организацию работы по рассмотрению инициативных проектов, а также проведению их конкурсного отбора.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7.3. Уполномоченный орган по результатам рассмотрения инициативного проекта в течение десяти рабочих дней со дня внесения инициативного проекта осуществляет подготовку  заключения о правомерности, возможности и целесообразности реализации соответствующего инициативного проекта.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  <w:r w:rsidRPr="005837B6">
        <w:rPr>
          <w:color w:val="000000"/>
        </w:rPr>
        <w:t xml:space="preserve">         7.4. Местная администрация по результатам рассмотрения инициативного проекта с учетом заключения принимает одно из следующих решений в форме правового акта: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7.5. Решение об отказе в поддержке инициативного проекта принимается в следующих случаях: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bookmarkStart w:id="2" w:name="P136"/>
      <w:bookmarkEnd w:id="2"/>
      <w:r w:rsidRPr="005837B6">
        <w:rPr>
          <w:color w:val="000000"/>
        </w:rPr>
        <w:lastRenderedPageBreak/>
        <w:t>1) несоблюдение установленного порядка внесения инициативного проекта и его рассмотрения;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5) наличие возможности решения описанной в инициативном проекте проблемы более эффективным способом;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6) признание инициативного проекта не прошедшим конкурсный отбор.</w:t>
      </w:r>
    </w:p>
    <w:p w:rsidR="005837B6" w:rsidRPr="005837B6" w:rsidRDefault="005837B6" w:rsidP="005837B6">
      <w:pPr>
        <w:autoSpaceDE w:val="0"/>
        <w:autoSpaceDN w:val="0"/>
        <w:adjustRightInd w:val="0"/>
        <w:ind w:firstLine="540"/>
        <w:jc w:val="both"/>
      </w:pPr>
      <w:r w:rsidRPr="005837B6">
        <w:rPr>
          <w:color w:val="000000"/>
        </w:rPr>
        <w:t xml:space="preserve">7.6. Местная администрация вправе, а в случае, предусмотренном </w:t>
      </w:r>
      <w:hyperlink w:anchor="P140">
        <w:r w:rsidRPr="005837B6">
          <w:rPr>
            <w:color w:val="000000"/>
          </w:rPr>
          <w:t>подпунктом 5 пункта 7.5</w:t>
        </w:r>
      </w:hyperlink>
      <w:r w:rsidRPr="005837B6">
        <w:rPr>
          <w:color w:val="000000"/>
        </w:rPr>
        <w:t xml:space="preserve"> настоящего Порядка, обязана предложить инициатору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  <w:r w:rsidRPr="005837B6">
        <w:t xml:space="preserve"> 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7.7. О принятом решении инициатор проекта уведомляется местной администрацией в письменном виде в течение трех рабочих дней со дня его принятия с обоснованием (в случае отказа) принятого решения по адресу, указанному в инициативном проекте.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7.8. В случае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 организует проведение конкурсного отбора среди проектов, получивших положительное решение.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  <w:r w:rsidRPr="005837B6">
        <w:rPr>
          <w:color w:val="000000"/>
        </w:rPr>
        <w:t xml:space="preserve">         7.9. Инициатор проекта информируется местной администрацией о проведении конкурсного отбора в течение трех рабочих дней со дня принятия решения</w:t>
      </w:r>
      <w:proofErr w:type="gramStart"/>
      <w:r w:rsidRPr="005837B6">
        <w:rPr>
          <w:color w:val="000000"/>
        </w:rPr>
        <w:t xml:space="preserve"> ,</w:t>
      </w:r>
      <w:proofErr w:type="gramEnd"/>
      <w:r w:rsidRPr="005837B6">
        <w:rPr>
          <w:color w:val="000000"/>
        </w:rPr>
        <w:t xml:space="preserve"> по адресу, указанному в инициативном проекте.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8.Порядок формирования и деятельности комиссии  по проведению конкурсного отбора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8.1.  Проведение конкурсного отбора осуществляется конкурсной комиссией по проведению конкурсного отбора инициативных проектов на территории сельского поселения Учебное (далее - Комиссия).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Состав Комиссии формируется местной администрацией. При этом половина от общего числа членов Комиссии  должна быть назначена на основе предложений представительного органа  муниципального образования. Численность членов Комиссии должна составлять не менее 6 человек. В состав Комиссии могут входить представители местной администрации, подведомственных учреждений, общественных организаций, депутаты. 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8.2. В заседаниях Комиссии могут участвовать приглашенные лица, не являющиеся ее членами.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8.3. Инициаторы проектов и их представители вправе принять участие в заседании Комиссии для изложения своей позиции по инициативным проектам, рассматриваемым на заседании.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8.4. Комиссия осуществляет следующие функции: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1) рассматривает, оценивает представленные для участия в конкурсном отборе инициативные проекты в соответствии с </w:t>
      </w:r>
      <w:hyperlink w:anchor="P721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Критериями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оценки инициативных проектов, установленными в приложении № 5 к настоящему Порядку;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формирует итоговую оценку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принимает решение о признании инициативного проекта прошедшим или не прошедшим конкурсный отбор.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8.5. Комиссия состоит из председателя, заместителя председателя, секретаря и ее членов.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8.6. Полномочия членов Комиссии: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8.6.1. Председатель Комиссии: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руководит деятельностью Комиссии, организует ее работу;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ведет заседания Комиссии, подписывает протоколы заседаний;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3) осуществляет общий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принятых Комиссией решений;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участвует в работе Комиссии в качестве ее члена;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5)дает поручение членам конкурсной комиссии в рамках заседания конкурсной комиссии.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8.6.2. Заместитель председателя Комиссии: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в отсутствие председателя Комиссии исполняет его полномочия;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участвует в работе Комиссии в качестве ее члена.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8.6.3. Секретарь Комиссии: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формирует проект повестки заседания Комиссии и доводит его до  членов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обеспечивает подготовку материалов к заседанию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оповещает членов Комиссии о планируемых заседаниях;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ведет и подписывает протоколы заседаний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участвует в работе Комиссии в качестве ее члена;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6)осуществляет информационное и документальное обеспечение.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8.6.4. Член Комиссии: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осуществляют рассмотрение и оценку представленных инициативных проектов;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участвуют в голосовании и принятии решений о признании инициативного проекта прошедшим или не прошедшим конкурсный отбор;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3)участвует в работе конкурсной комиссии, в том числе в заседаниях конкурсной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4) вносит предложения по вопросам работы конкурсной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знакомится с документами и материалами, рассматриваемыми на заседаниях конкурсной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8.7. Комиссия вправе принимать решения, если в заседании участвует не менее половины от утвержденной численности ее состава.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8.8. Решение Комиссии об инициативных проектах принимается открытым голосованием простым большинством голосов от утвержденной численности ее состава.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8.9. Решения Комиссии оформляются </w:t>
      </w:r>
      <w:hyperlink w:anchor="P679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протоколами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Приложению № 6 к настоящему Порядку в течение четырех рабочих дней со дня заседания Комиссии, подписываются председателем и секретарем Комиссии и направляются членам Комиссии в течение одного рабочего дня со дня подписания протокола.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ab/>
        <w:t>Протокол заседания конкурсной комиссии должен содержать следующие данные: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ab/>
        <w:t>- время, дату и место проведения заседания конкурсной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ab/>
        <w:t>- фамилия и инициалы членов конкурсной комиссии и приглашенных на заседание конкурсной комиссии;</w:t>
      </w:r>
    </w:p>
    <w:p w:rsidR="005837B6" w:rsidRPr="005837B6" w:rsidRDefault="005837B6" w:rsidP="005837B6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- перечень рассмотренных на заседании вопросов и решения по ним.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outlineLvl w:val="1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 xml:space="preserve">9. Порядок проведения конкурсного отбора </w:t>
      </w:r>
      <w:proofErr w:type="gramStart"/>
      <w:r w:rsidRPr="005837B6">
        <w:rPr>
          <w:color w:val="000000"/>
          <w:sz w:val="24"/>
          <w:szCs w:val="24"/>
        </w:rPr>
        <w:t>инициативных</w:t>
      </w:r>
      <w:proofErr w:type="gramEnd"/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9.1. Оценка инициативных проектов осуществляется в соответствии с </w:t>
      </w:r>
      <w:hyperlink w:anchor="P721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критериями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оценки инициативных проектов, согласно приложению № 5 к настоящему Порядку.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  <w:r w:rsidRPr="005837B6">
        <w:rPr>
          <w:color w:val="000000"/>
        </w:rPr>
        <w:t xml:space="preserve">        9.2. Итоговая оценка инициативного проекта рассчитывается путем сложения набранных баллов по каждому критерию.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9.3. Оценка инициативного проекта осуществляется отдельно по каждому инициативному проекту.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9.4. </w:t>
      </w:r>
      <w:proofErr w:type="gramStart"/>
      <w:r w:rsidRPr="005837B6">
        <w:rPr>
          <w:color w:val="000000"/>
        </w:rPr>
        <w:t>Конкурсная комиссия формирует рейтинг (перечень) проектов инициативного бюджетирования, упорядоченный по убыванию общего количества итоговых баллов по каждому проекту инициативного бюджетирования путем присвоения проекту инициативного бюджетирования порядкового номера.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lastRenderedPageBreak/>
        <w:t>9.5. В случае если два или более проектов инициативного бюджетирования по результатам конкурсной оценки набирают одинаковое количество итоговых баллов, более высокий рейтинг присваивается проекту инициативного бюджетирования в котором  доля инициативных платежей выше 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39"/>
        <w:jc w:val="both"/>
        <w:rPr>
          <w:color w:val="000000"/>
        </w:rPr>
      </w:pPr>
      <w:r w:rsidRPr="005837B6">
        <w:rPr>
          <w:color w:val="000000"/>
        </w:rPr>
        <w:t>9.6. Отобранными на конкурсной основе считаются проекты инициативного бюджетирования, занявшие первое и последующие в порядке убывания места в рейтинге, общая сумма стоимости реализации которых не превышает объем бюджетных ассигнований, предусмотренных в местном бюджете</w:t>
      </w:r>
      <w:proofErr w:type="gramStart"/>
      <w:r w:rsidRPr="005837B6">
        <w:rPr>
          <w:color w:val="000000"/>
        </w:rPr>
        <w:t xml:space="preserve"> .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9.7. Заявки, приложенные к ним документы и материалы, представленные в конкурсную комиссию, инициативным группам не возвращаются.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9.8. Уполномоченный орган в срок не позднее пяти рабочих дней со дня получения протокола заседания Комиссии обеспечивает размещение информации об инициативных проектах, прошедших конкурсный отбор, с указанием присвоенных порядковых номеров на официальном сайте сельского поселения Учебное в информационно-коммуникационной сети "Интернет".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9.9. На основании протокола Комиссии местная администрация издает постановление  о принятии к реализации инициативного проекта (инициативных проектов).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9.10. Правовой акт  о принятии к реализации инициативных проектов подлежит официальному опубликованию (обнародованию).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bookmarkStart w:id="3" w:name="P839"/>
      <w:bookmarkEnd w:id="3"/>
      <w:r w:rsidRPr="005837B6">
        <w:rPr>
          <w:color w:val="000000"/>
          <w:sz w:val="24"/>
          <w:szCs w:val="24"/>
        </w:rPr>
        <w:t xml:space="preserve">10.Порядок реализации инициативных проектов на территории </w:t>
      </w:r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837B6">
        <w:rPr>
          <w:b/>
          <w:color w:val="000000"/>
        </w:rPr>
        <w:t xml:space="preserve">сельского поселения </w:t>
      </w:r>
      <w:proofErr w:type="gramStart"/>
      <w:r w:rsidRPr="005837B6">
        <w:rPr>
          <w:b/>
          <w:color w:val="000000"/>
        </w:rPr>
        <w:t>Учебное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10.1. На основании Постановления о принятии к реализации инициативных проектов обеспечивается включение мероприятий по реализации инициативных проектов в бюджет сельского поселения Учебное на очередной финансовый год.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bCs/>
          <w:color w:val="000000"/>
        </w:rPr>
      </w:pPr>
      <w:r w:rsidRPr="005837B6">
        <w:rPr>
          <w:b/>
          <w:bCs/>
          <w:color w:val="000000"/>
        </w:rPr>
        <w:t xml:space="preserve">         </w:t>
      </w:r>
      <w:r w:rsidRPr="005837B6">
        <w:rPr>
          <w:bCs/>
          <w:color w:val="000000"/>
        </w:rPr>
        <w:t>10</w:t>
      </w:r>
      <w:r w:rsidRPr="005837B6">
        <w:rPr>
          <w:b/>
          <w:bCs/>
          <w:color w:val="000000"/>
        </w:rPr>
        <w:t>.</w:t>
      </w:r>
      <w:r w:rsidRPr="005837B6">
        <w:rPr>
          <w:bCs/>
          <w:color w:val="000000"/>
        </w:rPr>
        <w:t xml:space="preserve">2. Реализация инициативных проектов осуществляется на условиях </w:t>
      </w:r>
      <w:proofErr w:type="spellStart"/>
      <w:r w:rsidRPr="005837B6">
        <w:rPr>
          <w:bCs/>
          <w:color w:val="000000"/>
        </w:rPr>
        <w:t>софинансирования</w:t>
      </w:r>
      <w:proofErr w:type="spellEnd"/>
      <w:r w:rsidRPr="005837B6">
        <w:rPr>
          <w:bCs/>
          <w:color w:val="000000"/>
        </w:rPr>
        <w:t xml:space="preserve"> за счет средств местного бюджета</w:t>
      </w:r>
      <w:r w:rsidRPr="005837B6">
        <w:rPr>
          <w:color w:val="000000"/>
        </w:rPr>
        <w:t xml:space="preserve"> 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  <w:r w:rsidRPr="005837B6">
        <w:rPr>
          <w:bCs/>
          <w:color w:val="000000"/>
        </w:rPr>
        <w:t>, инициативных платежей в объеме, предусмотренном инициативным проектом и (или) добровольного имущественного и (или) трудового участия в реализации инициативного проекта инициатора проекта собственными и (или) привлеченными силами в объеме, предусмотренном инициативным проектом.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bCs/>
          <w:color w:val="000000"/>
        </w:rPr>
      </w:pPr>
      <w:r w:rsidRPr="005837B6">
        <w:rPr>
          <w:bCs/>
          <w:color w:val="000000"/>
        </w:rPr>
        <w:t xml:space="preserve">10.3. Инициатор проекта до начала его реализации обеспечивает внесение инициативных платежей в доход местного бюджета </w:t>
      </w:r>
      <w:r w:rsidRPr="005837B6">
        <w:rPr>
          <w:color w:val="000000"/>
        </w:rPr>
        <w:t>сельского поселения Учебное</w:t>
      </w:r>
      <w:r w:rsidRPr="005837B6">
        <w:rPr>
          <w:bCs/>
          <w:color w:val="000000"/>
        </w:rPr>
        <w:t xml:space="preserve"> на основании договора пожертвования, заключенного с местной администрацией (Приложение № 7), и (или) заключает с местной администрацией договор добровольного пожертвования имущества и (или) договор на безвозмездное оказание услуг/выполнение работ, по реализации инициативного проекта.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10.4. Учет инициативных платежей осуществляется отдельно по каждому проекту.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10.5. Источником финансового обеспечения реализации инициативных проектов являются предусмотренные решением о бюджете  бюджетные ассигнования на реализацию инициативных проектов, формируемые, в том числе с учетом объемов инициативных платежей.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10.6. Средства, предоставленные на реализацию инициативных проектов, носят целевой характер и не могут быть использованы на другие цели.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10.7. Не допускается выделение финансовых средств из местного бюджета на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1)  объекты федеральной, государственной и частной собственности (за исключением земельных участков многоквартирных жилых домов)</w:t>
      </w:r>
      <w:proofErr w:type="gramStart"/>
      <w:r w:rsidRPr="005837B6">
        <w:rPr>
          <w:color w:val="000000"/>
        </w:rPr>
        <w:t>,б</w:t>
      </w:r>
      <w:proofErr w:type="gramEnd"/>
      <w:r w:rsidRPr="005837B6">
        <w:rPr>
          <w:color w:val="000000"/>
        </w:rPr>
        <w:t>есхозяйные объекты;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объекты, расположенные в садоводческих некоммерческих организациях, не находящихся в муниципальной собственности;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ремонт или строительство объектов культового и религиозного назначения;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проекты, которые могут иметь негативное воздействие на окружающую среду;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объекты муниципальной собственности, предоставленные в пользование и (или) во владение гражданам и (или) юридическим лицам;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27"/>
        <w:jc w:val="both"/>
        <w:rPr>
          <w:color w:val="000000"/>
        </w:rPr>
      </w:pPr>
      <w:r w:rsidRPr="005837B6">
        <w:rPr>
          <w:color w:val="000000"/>
        </w:rPr>
        <w:t xml:space="preserve">          6) проекты,  требующие прохождения государственной экспертизы.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lastRenderedPageBreak/>
        <w:t xml:space="preserve">         10.8. В случае </w:t>
      </w:r>
      <w:proofErr w:type="gramStart"/>
      <w:r w:rsidRPr="005837B6">
        <w:rPr>
          <w:color w:val="000000"/>
        </w:rPr>
        <w:t>не внесения</w:t>
      </w:r>
      <w:proofErr w:type="gramEnd"/>
      <w:r w:rsidRPr="005837B6">
        <w:rPr>
          <w:color w:val="000000"/>
        </w:rPr>
        <w:t xml:space="preserve"> заинтересованными лицами инициативных платежей на </w:t>
      </w:r>
      <w:proofErr w:type="spellStart"/>
      <w:r w:rsidRPr="005837B6">
        <w:rPr>
          <w:color w:val="000000"/>
        </w:rPr>
        <w:t>софинансирование</w:t>
      </w:r>
      <w:proofErr w:type="spellEnd"/>
      <w:r w:rsidRPr="005837B6">
        <w:rPr>
          <w:color w:val="000000"/>
        </w:rPr>
        <w:t xml:space="preserve"> инициативного проекта, соответствующий инициативный проект не реализуется.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10.9. Определение исполнителей (подрядчиков, поставщиков) для реализации инициативного проекта осуществляется в соответствии с требованиями Федерального </w:t>
      </w:r>
      <w:hyperlink r:id="rId14">
        <w:r w:rsidRPr="005837B6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от 05 апреля 2013 года N 44-ФЗ "О контрактной системе в сфере закупок товаров, работ, услуг для обеспечения государственных и муниципальных нужд" после перечисления инициативных платежей в местный бюджет в полном объеме.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10.10. Главный распорядитель бюджетных средств, осуществляющий управление в сфере деятельности, к которой относится инициативный проект, обеспечивает его реализацию, в том числе разработку проектно-сметной документации, в соответствии с требованиями законодательства Российской Федерации о контрактной системе в сфере закупок товаров, работ, услуг для государственных и муниципальных нужд.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10.11. Информация о ходе реализации инициативных проектов, в том числе об использовании денежных средств, об имущественном и (или) трудовом участии заинтересованных в его реализации лиц, подлежит официальному опубликованию (обнародованию) и размещению на официальном сайте сельского поселения Учебное в информационно-телекоммуникационной сети "</w:t>
      </w:r>
      <w:proofErr w:type="spellStart"/>
      <w:r w:rsidRPr="005837B6">
        <w:rPr>
          <w:color w:val="000000"/>
        </w:rPr>
        <w:t>Интернет</w:t>
      </w:r>
      <w:proofErr w:type="gramStart"/>
      <w:r w:rsidRPr="005837B6">
        <w:rPr>
          <w:color w:val="000000"/>
        </w:rPr>
        <w:t>"в</w:t>
      </w:r>
      <w:proofErr w:type="spellEnd"/>
      <w:proofErr w:type="gramEnd"/>
      <w:r w:rsidRPr="005837B6">
        <w:rPr>
          <w:color w:val="000000"/>
        </w:rPr>
        <w:t xml:space="preserve"> течение срока реализации инициативного проекта.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10.12.Отчет местной администрации сельского поселения Учебное об итогах реализации инициативного проекта подлежит официальному опубликованию (обнародованию) и размещению на официальном сайте сельского поселения Учебное в информационно-телекоммуникационной сети "Интернет в течение 30 календарных дней со дня завершения реализации инициативного проекта и должен содержать:</w:t>
      </w:r>
      <w:proofErr w:type="gramEnd"/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1) информацию о территории (части территории) муниципального образования, на которой был реализован инициативный проект;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2) описание работ (мероприятий), которые были выполнены при реализации инициативного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3) объем средств местного бюджета, которые были израсходованы на реализацию инициативного проекта;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4) общий размер внесенных инициативных платежей (в случае внесения инициативных платежей);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5) сведения об имущественном участии заинтересованных лиц в реализации инициативного проекта (в случае имущественного участия заинтересованных лиц в реализации инициативного проекта);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6) сведения о трудовом участии заинтересованных лиц в реализации инициативного проекта (в случае трудового участия заинтересованных лиц в реализации инициативного проекта).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10.13. </w:t>
      </w:r>
      <w:proofErr w:type="gramStart"/>
      <w:r w:rsidRPr="005837B6">
        <w:rPr>
          <w:color w:val="000000"/>
        </w:rPr>
        <w:t>Контроль за</w:t>
      </w:r>
      <w:proofErr w:type="gramEnd"/>
      <w:r w:rsidRPr="005837B6">
        <w:rPr>
          <w:color w:val="000000"/>
        </w:rPr>
        <w:t xml:space="preserve"> целевым расходованием инициативных платежей осуществляется в соответствии с бюджетным законодательством Российской Федерации.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10.14. Контроль за ходом реализации инициативного проекта осуществляет местная администрация</w:t>
      </w:r>
      <w:proofErr w:type="gramStart"/>
      <w:r w:rsidRPr="005837B6">
        <w:rPr>
          <w:color w:val="000000"/>
        </w:rPr>
        <w:t xml:space="preserve"> .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Инициаторы проекта, другие граждане, проживающие на территории 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  <w:r w:rsidRPr="005837B6">
        <w:rPr>
          <w:color w:val="000000"/>
        </w:rPr>
        <w:t>, уполномоченные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10.15. Инициаторы проекта или их представители принимают обязательное участие в приемке результатов поставки товаров, выполнения работ, оказания услуг. Члены  комиссии имеют право на участие в приемке результатов поставки товаров, выполнения работ, оказания услуг.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bookmarkStart w:id="4" w:name="P962"/>
      <w:bookmarkEnd w:id="4"/>
      <w:r w:rsidRPr="005837B6">
        <w:rPr>
          <w:color w:val="000000"/>
          <w:sz w:val="24"/>
          <w:szCs w:val="24"/>
        </w:rPr>
        <w:t>11.Порядок расчета и возврата сумм инициативных платежей</w:t>
      </w: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11.1. В случае если инициативный проект не был реализован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либо в случае наличия по 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итогам реализации инициативного проекта остатка инициативных платежей, не использованных в целях реализации инициативного проекта, либо когда использование пожертвования по целевому назначению становится невозможным вследствие изменившихся обстоятельств, инициативные платежи подлежат возврату лицам (в том числе организациям), осуществившим их перечисление в местный бюджет (далее - денежные средства, подлежащие возврату).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11.2. Размер денежных средств, подлежащих возврату, в случае если инициативный проект не был реализован, либо когда использование пожертвования по целевому назначению становится невозможным вследствие изменившихся, обстоятельств  равен сумме внесенного лицом (в том числе организацией) инициативного платежа.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Размер денежных средств, подлежащих возврату лицу (в том числе организации),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в</w:t>
      </w:r>
      <w:proofErr w:type="spellEnd"/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фр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>, где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в</w:t>
      </w:r>
      <w:proofErr w:type="spellEnd"/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денежных средств, подлежащих возврату;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инициативных платежей, поступивших в местный бюджет, от инициатора проекта (представителя инициатора проекта);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фр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местный бюджет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В случае поступления инициативных платежей от нескольких лиц (в том числе организаций), размер денежных средств, подлежащих возврату, рассчитывается пропорционально размеру внесенных инициативных платежей.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11.3. Для осуществления возврата лицо (в том числе организация), внесшее инициативный платеж в бюджет сельского поселения Учебное</w:t>
      </w:r>
      <w:proofErr w:type="gramStart"/>
      <w:r w:rsidRPr="005837B6">
        <w:rPr>
          <w:color w:val="000000"/>
        </w:rPr>
        <w:t xml:space="preserve"> ,</w:t>
      </w:r>
      <w:proofErr w:type="gramEnd"/>
      <w:r w:rsidRPr="005837B6">
        <w:rPr>
          <w:color w:val="000000"/>
        </w:rPr>
        <w:t xml:space="preserve"> направляет в местную администрацию сельского поселения Учебное заявление на возврат денежных средств. К заявлению о возврате платежей прилагаются: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копия документа, удостоверяющего личность</w:t>
      </w:r>
      <w:proofErr w:type="gramStart"/>
      <w:r w:rsidRPr="005837B6">
        <w:rPr>
          <w:color w:val="000000"/>
        </w:rPr>
        <w:t xml:space="preserve"> ;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документ, подтверждающий полномочия (в случае, если с заявлением обращается представитель плательщика);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копии  документов, подтверждающих внесение инициативных платежей;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сведения о банковских реквизитах для перечисления возврата сумм инициативных платежей.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11.4. Возврат денежных средств осуществляется в течение 30 рабочих дней со дня поступления заявления на возврат денежных средств.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 11.5. Расходы, понесенные плательщиком при перечислении инициативных платежей, не подлежат возмещению из местного бюджета</w:t>
      </w:r>
      <w:proofErr w:type="gramStart"/>
      <w:r w:rsidRPr="005837B6">
        <w:rPr>
          <w:color w:val="000000"/>
        </w:rPr>
        <w:t xml:space="preserve"> .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outlineLvl w:val="0"/>
        <w:rPr>
          <w:color w:val="000000"/>
        </w:rPr>
      </w:pP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rPr>
          <w:color w:val="000000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proofErr w:type="gramEnd"/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158"/>
      <w:bookmarkEnd w:id="5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19"/>
        <w:gridCol w:w="1247"/>
        <w:gridCol w:w="1499"/>
        <w:gridCol w:w="1425"/>
        <w:gridCol w:w="1835"/>
        <w:gridCol w:w="3503"/>
      </w:tblGrid>
      <w:tr w:rsidR="005837B6" w:rsidRPr="005837B6" w:rsidTr="00F42077">
        <w:tc>
          <w:tcPr>
            <w:tcW w:w="4930" w:type="dxa"/>
            <w:gridSpan w:val="5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338" w:type="dxa"/>
            <w:gridSpan w:val="2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10268" w:type="dxa"/>
            <w:gridSpan w:val="7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ЗАЯВЛЕНИЕ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об определении территории, на которой планируется реализовывать инициативный проект, с описанием ее границ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outlineLvl w:val="0"/>
              <w:rPr>
                <w:color w:val="000000"/>
              </w:rPr>
            </w:pPr>
          </w:p>
          <w:p w:rsidR="00F42077" w:rsidRDefault="005837B6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 xml:space="preserve">В соответствии со </w:t>
            </w:r>
            <w:hyperlink r:id="rId15" w:history="1">
              <w:r w:rsidRPr="005837B6">
                <w:rPr>
                  <w:color w:val="000000"/>
                </w:rPr>
                <w:t>статьей 26.1</w:t>
              </w:r>
            </w:hyperlink>
            <w:r w:rsidRPr="005837B6">
              <w:rPr>
                <w:color w:val="000000"/>
              </w:rPr>
              <w:t xml:space="preserve"> Федерального закона от 6 октября 2003 года N 131-ФЗ "Об общих принципах организации местного самоуправления в Российской Федерации",  в целях р</w:t>
            </w:r>
            <w:r w:rsidR="00F42077">
              <w:rPr>
                <w:color w:val="000000"/>
              </w:rPr>
              <w:t>еализации инициативного проекта</w:t>
            </w:r>
          </w:p>
          <w:p w:rsidR="005837B6" w:rsidRPr="005837B6" w:rsidRDefault="00F42077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_</w:t>
            </w:r>
            <w:r w:rsidR="005837B6" w:rsidRPr="005837B6">
              <w:rPr>
                <w:color w:val="000000"/>
              </w:rPr>
              <w:t>_______________________________________________________________</w:t>
            </w:r>
            <w:r>
              <w:rPr>
                <w:color w:val="000000"/>
              </w:rPr>
              <w:t>________</w:t>
            </w:r>
            <w:r w:rsidR="005837B6" w:rsidRPr="005837B6">
              <w:rPr>
                <w:color w:val="000000"/>
              </w:rPr>
              <w:t>__________</w:t>
            </w:r>
          </w:p>
          <w:p w:rsidR="005837B6" w:rsidRPr="00F42077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>наименование инициативного проекта</w:t>
            </w:r>
          </w:p>
          <w:p w:rsidR="00F42077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просим определить следующую территорию для его реализации: ________________________________________________________________</w:t>
            </w:r>
            <w:r w:rsidR="00F42077">
              <w:rPr>
                <w:color w:val="000000"/>
              </w:rPr>
              <w:t>___________</w:t>
            </w:r>
            <w:r w:rsidRPr="005837B6">
              <w:rPr>
                <w:color w:val="000000"/>
              </w:rPr>
              <w:t>_________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_____________________________________________________________________</w:t>
            </w:r>
            <w:r w:rsidR="00F42077">
              <w:rPr>
                <w:color w:val="000000"/>
              </w:rPr>
              <w:t>___________</w:t>
            </w:r>
            <w:r w:rsidRPr="005837B6">
              <w:rPr>
                <w:color w:val="000000"/>
              </w:rPr>
              <w:t>____</w:t>
            </w:r>
          </w:p>
          <w:p w:rsidR="005837B6" w:rsidRPr="00F42077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 xml:space="preserve">описание границ территории </w:t>
            </w:r>
          </w:p>
        </w:tc>
      </w:tr>
      <w:tr w:rsidR="005837B6" w:rsidRPr="005837B6" w:rsidTr="00F42077">
        <w:tc>
          <w:tcPr>
            <w:tcW w:w="34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66" w:type="dxa"/>
            <w:gridSpan w:val="2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Приложение:</w:t>
            </w:r>
          </w:p>
        </w:tc>
        <w:tc>
          <w:tcPr>
            <w:tcW w:w="8262" w:type="dxa"/>
            <w:gridSpan w:val="4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34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9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1.</w:t>
            </w:r>
          </w:p>
        </w:tc>
        <w:tc>
          <w:tcPr>
            <w:tcW w:w="9509" w:type="dxa"/>
            <w:gridSpan w:val="5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Краткое описание инициативного проекта.</w:t>
            </w:r>
          </w:p>
        </w:tc>
      </w:tr>
      <w:tr w:rsidR="005837B6" w:rsidRPr="005837B6" w:rsidTr="00F42077">
        <w:tc>
          <w:tcPr>
            <w:tcW w:w="34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9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2.</w:t>
            </w:r>
          </w:p>
        </w:tc>
        <w:tc>
          <w:tcPr>
            <w:tcW w:w="9509" w:type="dxa"/>
            <w:gridSpan w:val="5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Копия протокола собрания инициативной группы о принятии решения о внесении инициативного проекта и определении территории, на которой планируется его реализация.</w:t>
            </w:r>
          </w:p>
        </w:tc>
      </w:tr>
      <w:tr w:rsidR="005837B6" w:rsidRPr="005837B6" w:rsidTr="00F42077">
        <w:tc>
          <w:tcPr>
            <w:tcW w:w="3505" w:type="dxa"/>
            <w:gridSpan w:val="4"/>
          </w:tcPr>
          <w:p w:rsidR="00F42077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Инициато</w:t>
            </w:r>
            <w:proofErr w:type="gramStart"/>
            <w:r w:rsidRPr="005837B6">
              <w:rPr>
                <w:color w:val="000000"/>
              </w:rPr>
              <w:t>р(</w:t>
            </w:r>
            <w:proofErr w:type="gramEnd"/>
            <w:r w:rsidRPr="005837B6">
              <w:rPr>
                <w:color w:val="000000"/>
              </w:rPr>
              <w:t>ы) проекта</w:t>
            </w:r>
            <w:r w:rsidR="00F42077">
              <w:rPr>
                <w:color w:val="000000"/>
              </w:rPr>
              <w:t>: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60" w:type="dxa"/>
            <w:gridSpan w:val="2"/>
          </w:tcPr>
          <w:p w:rsidR="00F42077" w:rsidRP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F42077" w:rsidRP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>__________________________</w:t>
            </w:r>
          </w:p>
          <w:p w:rsidR="00F42077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>подпись</w:t>
            </w:r>
          </w:p>
          <w:p w:rsidR="00F42077" w:rsidRDefault="00F42077" w:rsidP="00F42077">
            <w:pPr>
              <w:rPr>
                <w:sz w:val="20"/>
                <w:szCs w:val="20"/>
              </w:rPr>
            </w:pPr>
          </w:p>
          <w:p w:rsidR="005837B6" w:rsidRPr="00F42077" w:rsidRDefault="005837B6" w:rsidP="00F42077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</w:tcPr>
          <w:p w:rsidR="00F42077" w:rsidRP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F42077" w:rsidRPr="00F42077" w:rsidRDefault="00F42077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>_____________________</w:t>
            </w:r>
          </w:p>
          <w:p w:rsidR="005837B6" w:rsidRPr="00F42077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42077">
              <w:rPr>
                <w:color w:val="000000"/>
                <w:sz w:val="20"/>
                <w:szCs w:val="20"/>
              </w:rPr>
              <w:t>Ф.И.О.</w:t>
            </w:r>
          </w:p>
        </w:tc>
      </w:tr>
    </w:tbl>
    <w:p w:rsidR="00F42077" w:rsidRDefault="00F42077" w:rsidP="00F42077">
      <w:pPr>
        <w:tabs>
          <w:tab w:val="center" w:pos="5085"/>
          <w:tab w:val="left" w:pos="7438"/>
          <w:tab w:val="left" w:pos="7513"/>
        </w:tabs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5837B6" w:rsidRPr="005837B6" w:rsidRDefault="005837B6" w:rsidP="00F42077">
      <w:pPr>
        <w:tabs>
          <w:tab w:val="left" w:pos="4395"/>
        </w:tabs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rPr>
          <w:color w:val="000000"/>
        </w:rPr>
      </w:pPr>
      <w:r w:rsidRPr="005837B6">
        <w:rPr>
          <w:color w:val="000000"/>
        </w:rPr>
        <w:br w:type="page"/>
      </w: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proofErr w:type="gramEnd"/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P263"/>
      <w:bookmarkEnd w:id="6"/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ИНИЦИАТИВНЫЙ ПРОЕКТ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288A" w:rsidRPr="000A288A" w:rsidRDefault="005837B6" w:rsidP="000A288A">
      <w:pPr>
        <w:pStyle w:val="ConsPlusNorma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1. Наименование инициативного проекта: </w:t>
      </w:r>
      <w:r w:rsidR="000A288A" w:rsidRPr="000A288A">
        <w:rPr>
          <w:rFonts w:ascii="Times New Roman" w:eastAsia="Times New Roman" w:hAnsi="Times New Roman" w:cs="Times New Roman"/>
          <w:i/>
          <w:sz w:val="24"/>
          <w:szCs w:val="24"/>
        </w:rPr>
        <w:t xml:space="preserve">Обустройство </w:t>
      </w:r>
      <w:r w:rsidR="000A288A">
        <w:rPr>
          <w:rFonts w:ascii="Times New Roman" w:eastAsia="Times New Roman" w:hAnsi="Times New Roman" w:cs="Times New Roman"/>
          <w:i/>
          <w:sz w:val="24"/>
          <w:szCs w:val="24"/>
        </w:rPr>
        <w:t xml:space="preserve">двух </w:t>
      </w:r>
      <w:r w:rsidR="000A288A" w:rsidRPr="000A288A">
        <w:rPr>
          <w:rFonts w:ascii="Times New Roman" w:eastAsia="Times New Roman" w:hAnsi="Times New Roman" w:cs="Times New Roman"/>
          <w:i/>
          <w:sz w:val="24"/>
          <w:szCs w:val="24"/>
        </w:rPr>
        <w:t>контейнерных площадок ТКО в селе</w:t>
      </w:r>
      <w:r w:rsidR="000A288A" w:rsidRP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Учебное</w:t>
      </w:r>
      <w:r w:rsid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A288A">
        <w:rPr>
          <w:rFonts w:ascii="Times New Roman" w:hAnsi="Times New Roman" w:cs="Times New Roman"/>
          <w:i/>
          <w:color w:val="000000"/>
          <w:sz w:val="24"/>
          <w:szCs w:val="24"/>
        </w:rPr>
        <w:t>Прохладненского</w:t>
      </w:r>
      <w:proofErr w:type="spellEnd"/>
      <w:r w:rsid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муниципального района КБР</w:t>
      </w:r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(возле школы по </w:t>
      </w:r>
      <w:proofErr w:type="spellStart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>ул</w:t>
      </w:r>
      <w:proofErr w:type="gramStart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>.Ш</w:t>
      </w:r>
      <w:proofErr w:type="gramEnd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>кольная</w:t>
      </w:r>
      <w:proofErr w:type="spellEnd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д.17 и </w:t>
      </w:r>
      <w:proofErr w:type="spellStart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>возде</w:t>
      </w:r>
      <w:proofErr w:type="spellEnd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дома по </w:t>
      </w:r>
      <w:proofErr w:type="spellStart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>ул.Микрорайон</w:t>
      </w:r>
      <w:proofErr w:type="spellEnd"/>
      <w:r w:rsidR="00D2469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1, д.16/1)</w:t>
      </w:r>
      <w:r w:rsidR="000A288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0A288A" w:rsidRDefault="005837B6" w:rsidP="000A288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2.Информация об инициаторе проекта</w:t>
      </w:r>
      <w:r w:rsidR="000A288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A288A" w:rsidRPr="000A288A" w:rsidRDefault="000A288A" w:rsidP="000A288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0A288A">
        <w:rPr>
          <w:rFonts w:ascii="Times New Roman" w:hAnsi="Times New Roman" w:cs="Times New Roman"/>
          <w:color w:val="000000"/>
          <w:sz w:val="24"/>
          <w:szCs w:val="24"/>
        </w:rPr>
        <w:t xml:space="preserve">2.1. Инициатор (Ф. И. О.): </w:t>
      </w:r>
      <w:proofErr w:type="spellStart"/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>Тараборин</w:t>
      </w:r>
      <w:proofErr w:type="spellEnd"/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Николай Петрович</w:t>
      </w:r>
    </w:p>
    <w:p w:rsidR="000A288A" w:rsidRPr="000A288A" w:rsidRDefault="000A288A" w:rsidP="000A288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0A288A">
        <w:rPr>
          <w:rFonts w:ascii="Times New Roman" w:hAnsi="Times New Roman" w:cs="Times New Roman"/>
          <w:color w:val="000000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>8-960-425-82-53</w:t>
      </w:r>
    </w:p>
    <w:p w:rsidR="005837B6" w:rsidRPr="005837B6" w:rsidRDefault="000A288A" w:rsidP="000A288A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0A288A">
        <w:rPr>
          <w:rFonts w:ascii="Times New Roman" w:hAnsi="Times New Roman" w:cs="Times New Roman"/>
          <w:color w:val="000000"/>
          <w:sz w:val="24"/>
          <w:szCs w:val="24"/>
        </w:rPr>
        <w:t xml:space="preserve">Адрес проживания: </w:t>
      </w:r>
      <w:proofErr w:type="spellStart"/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proofErr w:type="gramStart"/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>.У</w:t>
      </w:r>
      <w:proofErr w:type="gramEnd"/>
      <w:r w:rsidRPr="000A288A">
        <w:rPr>
          <w:rFonts w:ascii="Times New Roman" w:hAnsi="Times New Roman" w:cs="Times New Roman"/>
          <w:i/>
          <w:color w:val="000000"/>
          <w:sz w:val="24"/>
          <w:szCs w:val="24"/>
        </w:rPr>
        <w:t>чебное</w:t>
      </w:r>
      <w:proofErr w:type="spellEnd"/>
    </w:p>
    <w:p w:rsidR="005837B6" w:rsidRPr="000A288A" w:rsidRDefault="005837B6" w:rsidP="000A288A">
      <w:pPr>
        <w:pStyle w:val="ConsPlusNormal"/>
        <w:spacing w:before="2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3. Территория (часть территории) в границах которой будет реализовываться инициативный проект: </w:t>
      </w:r>
      <w:r w:rsidR="000A288A" w:rsidRP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село Учебное </w:t>
      </w:r>
      <w:proofErr w:type="spellStart"/>
      <w:r w:rsidR="000A288A" w:rsidRPr="000A288A">
        <w:rPr>
          <w:rFonts w:ascii="Times New Roman" w:hAnsi="Times New Roman" w:cs="Times New Roman"/>
          <w:i/>
          <w:color w:val="000000"/>
          <w:sz w:val="24"/>
          <w:szCs w:val="24"/>
        </w:rPr>
        <w:t>Прохладненского</w:t>
      </w:r>
      <w:proofErr w:type="spellEnd"/>
      <w:r w:rsidR="000A288A" w:rsidRPr="000A288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муниципального района Кабардино-Балкарской Республики</w:t>
      </w:r>
    </w:p>
    <w:p w:rsidR="000A288A" w:rsidRPr="000A288A" w:rsidRDefault="005837B6" w:rsidP="0027309D">
      <w:pPr>
        <w:pStyle w:val="ConsPlusNormal"/>
        <w:spacing w:before="220"/>
        <w:rPr>
          <w:rFonts w:ascii="Times New Roman" w:hAnsi="Times New Roman" w:cs="Times New Roman"/>
          <w:i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4. Описание проблемы, на решение которой направлен инициативный проект: </w:t>
      </w:r>
      <w:r w:rsidR="000A288A" w:rsidRPr="000A288A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="000A288A" w:rsidRPr="000A288A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="000A288A" w:rsidRPr="000A288A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="000A288A" w:rsidRPr="000A288A">
        <w:rPr>
          <w:rFonts w:ascii="Times New Roman" w:hAnsi="Times New Roman" w:cs="Times New Roman"/>
          <w:i/>
          <w:sz w:val="24"/>
          <w:szCs w:val="24"/>
        </w:rPr>
        <w:t>чебное</w:t>
      </w:r>
      <w:proofErr w:type="spellEnd"/>
      <w:r w:rsidR="000A288A" w:rsidRPr="000A288A">
        <w:rPr>
          <w:rFonts w:ascii="Times New Roman" w:hAnsi="Times New Roman" w:cs="Times New Roman"/>
          <w:i/>
          <w:sz w:val="24"/>
          <w:szCs w:val="24"/>
        </w:rPr>
        <w:t xml:space="preserve"> при реализации проекта частично решится проблема благоустройства территории населённого пункта, обустройство контейнерных площадок в селе, сбор твердых коммунальных отходов.</w:t>
      </w:r>
    </w:p>
    <w:p w:rsidR="000A288A" w:rsidRPr="000A288A" w:rsidRDefault="005837B6" w:rsidP="0027309D">
      <w:pPr>
        <w:pStyle w:val="ConsPlusNormal"/>
        <w:spacing w:before="220"/>
        <w:rPr>
          <w:rFonts w:ascii="Times New Roman" w:hAnsi="Times New Roman" w:cs="Times New Roman"/>
          <w:i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5.Ожидаемые результаты от реализации инициативного проекта:</w:t>
      </w:r>
      <w:r w:rsidR="002730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288A" w:rsidRPr="000A288A">
        <w:rPr>
          <w:rFonts w:ascii="Times New Roman" w:hAnsi="Times New Roman" w:cs="Times New Roman"/>
          <w:i/>
          <w:sz w:val="24"/>
          <w:szCs w:val="24"/>
        </w:rPr>
        <w:t>Реализация данного пр</w:t>
      </w:r>
      <w:r w:rsidR="000A288A">
        <w:rPr>
          <w:rFonts w:ascii="Times New Roman" w:hAnsi="Times New Roman" w:cs="Times New Roman"/>
          <w:i/>
          <w:sz w:val="24"/>
          <w:szCs w:val="24"/>
        </w:rPr>
        <w:t>оекта позволит частично</w:t>
      </w:r>
      <w:r w:rsidR="000A288A" w:rsidRPr="000A288A">
        <w:rPr>
          <w:rFonts w:ascii="Times New Roman" w:hAnsi="Times New Roman" w:cs="Times New Roman"/>
          <w:i/>
          <w:sz w:val="24"/>
          <w:szCs w:val="24"/>
        </w:rPr>
        <w:t xml:space="preserve"> решит</w:t>
      </w:r>
      <w:r w:rsidR="000A288A">
        <w:rPr>
          <w:rFonts w:ascii="Times New Roman" w:hAnsi="Times New Roman" w:cs="Times New Roman"/>
          <w:i/>
          <w:sz w:val="24"/>
          <w:szCs w:val="24"/>
        </w:rPr>
        <w:t>ь</w:t>
      </w:r>
      <w:r w:rsidR="000A288A" w:rsidRPr="000A288A">
        <w:rPr>
          <w:rFonts w:ascii="Times New Roman" w:hAnsi="Times New Roman" w:cs="Times New Roman"/>
          <w:i/>
          <w:sz w:val="24"/>
          <w:szCs w:val="24"/>
        </w:rPr>
        <w:t xml:space="preserve"> проблему по утилизации твердых коммунальных отходов.</w:t>
      </w:r>
    </w:p>
    <w:p w:rsidR="000A288A" w:rsidRPr="005B15D3" w:rsidRDefault="005837B6" w:rsidP="000A288A">
      <w:pPr>
        <w:pStyle w:val="ConsPlusNormal"/>
        <w:spacing w:before="220"/>
        <w:rPr>
          <w:rFonts w:ascii="Times New Roman" w:hAnsi="Times New Roman" w:cs="Times New Roman"/>
          <w:i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6. Обоснование предложений по решению проблемы: </w:t>
      </w:r>
      <w:r w:rsidR="000A288A" w:rsidRPr="005B15D3">
        <w:rPr>
          <w:rFonts w:ascii="Times New Roman" w:hAnsi="Times New Roman" w:cs="Times New Roman"/>
          <w:i/>
          <w:sz w:val="24"/>
          <w:szCs w:val="24"/>
        </w:rPr>
        <w:t xml:space="preserve">Для реализации проекта будет привлечено население </w:t>
      </w:r>
      <w:proofErr w:type="spellStart"/>
      <w:r w:rsidR="000A288A" w:rsidRPr="005B15D3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="000A288A" w:rsidRPr="005B15D3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="000A288A" w:rsidRPr="005B15D3">
        <w:rPr>
          <w:rFonts w:ascii="Times New Roman" w:hAnsi="Times New Roman" w:cs="Times New Roman"/>
          <w:i/>
          <w:sz w:val="24"/>
          <w:szCs w:val="24"/>
        </w:rPr>
        <w:t>чебное</w:t>
      </w:r>
      <w:proofErr w:type="spellEnd"/>
      <w:r w:rsidR="000A288A" w:rsidRPr="005B15D3">
        <w:rPr>
          <w:rFonts w:ascii="Times New Roman" w:hAnsi="Times New Roman" w:cs="Times New Roman"/>
          <w:i/>
          <w:sz w:val="24"/>
          <w:szCs w:val="24"/>
        </w:rPr>
        <w:t>,  деятельность которых будет направлена на привлечение финансовых сре</w:t>
      </w:r>
      <w:proofErr w:type="gramStart"/>
      <w:r w:rsidR="000A288A" w:rsidRPr="005B15D3">
        <w:rPr>
          <w:rFonts w:ascii="Times New Roman" w:hAnsi="Times New Roman" w:cs="Times New Roman"/>
          <w:i/>
          <w:sz w:val="24"/>
          <w:szCs w:val="24"/>
        </w:rPr>
        <w:t>дств в в</w:t>
      </w:r>
      <w:proofErr w:type="gramEnd"/>
      <w:r w:rsidR="000A288A" w:rsidRPr="005B15D3">
        <w:rPr>
          <w:rFonts w:ascii="Times New Roman" w:hAnsi="Times New Roman" w:cs="Times New Roman"/>
          <w:i/>
          <w:sz w:val="24"/>
          <w:szCs w:val="24"/>
        </w:rPr>
        <w:t xml:space="preserve">иде пожертвований физических лиц, индивидуальных предпринимателей. </w:t>
      </w:r>
    </w:p>
    <w:p w:rsidR="000A288A" w:rsidRPr="005B15D3" w:rsidRDefault="000A288A" w:rsidP="000A288A">
      <w:pPr>
        <w:pStyle w:val="ConsPlusNormal"/>
        <w:spacing w:before="220"/>
        <w:rPr>
          <w:rFonts w:ascii="Times New Roman" w:hAnsi="Times New Roman" w:cs="Times New Roman"/>
          <w:i/>
          <w:sz w:val="24"/>
          <w:szCs w:val="24"/>
        </w:rPr>
      </w:pPr>
      <w:r w:rsidRPr="005B15D3">
        <w:rPr>
          <w:rFonts w:ascii="Times New Roman" w:hAnsi="Times New Roman" w:cs="Times New Roman"/>
          <w:i/>
          <w:sz w:val="24"/>
          <w:szCs w:val="24"/>
        </w:rPr>
        <w:t xml:space="preserve">Основной метод работы инициативной группы для привлечения населения к реализации проекта по обустройству двух контейнерных площадок в </w:t>
      </w:r>
      <w:proofErr w:type="spellStart"/>
      <w:r w:rsidRPr="005B15D3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5B15D3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5B15D3">
        <w:rPr>
          <w:rFonts w:ascii="Times New Roman" w:hAnsi="Times New Roman" w:cs="Times New Roman"/>
          <w:i/>
          <w:sz w:val="24"/>
          <w:szCs w:val="24"/>
        </w:rPr>
        <w:t>чебное</w:t>
      </w:r>
      <w:proofErr w:type="spellEnd"/>
      <w:r w:rsidRPr="005B15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B15D3">
        <w:rPr>
          <w:rFonts w:ascii="Times New Roman" w:hAnsi="Times New Roman" w:cs="Times New Roman"/>
          <w:i/>
          <w:sz w:val="24"/>
          <w:szCs w:val="24"/>
        </w:rPr>
        <w:t>Прохладненского</w:t>
      </w:r>
      <w:proofErr w:type="spellEnd"/>
      <w:r w:rsidRPr="005B15D3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КБР - это проведение собраний, встреч с жителями, спонсорами.</w:t>
      </w:r>
    </w:p>
    <w:p w:rsidR="00671DD2" w:rsidRDefault="00671DD2" w:rsidP="00671DD2">
      <w:pPr>
        <w:pStyle w:val="ConsPlusNonforma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1DD2" w:rsidRDefault="005837B6" w:rsidP="00671DD2">
      <w:pPr>
        <w:pStyle w:val="ConsPlusNonformat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7. Расчет необходимых расходов на р</w:t>
      </w:r>
      <w:r w:rsidR="00F42077">
        <w:rPr>
          <w:rFonts w:ascii="Times New Roman" w:hAnsi="Times New Roman" w:cs="Times New Roman"/>
          <w:color w:val="000000"/>
          <w:sz w:val="24"/>
          <w:szCs w:val="24"/>
        </w:rPr>
        <w:t>еализацию инициативного проекта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71D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71DD2" w:rsidRPr="00671DD2" w:rsidRDefault="00671DD2" w:rsidP="00671DD2">
      <w:pPr>
        <w:pStyle w:val="ConsPlusNonformat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71DD2">
        <w:rPr>
          <w:rFonts w:ascii="Times New Roman" w:eastAsia="Times New Roman" w:hAnsi="Times New Roman" w:cs="Times New Roman"/>
          <w:i/>
          <w:sz w:val="24"/>
          <w:szCs w:val="24"/>
        </w:rPr>
        <w:t>предоставлен локальный сметный расчет на сумму 67220 рублей, в котором прописаны объемы работ по обустройству контейнерной площадки ТКО в количестве 1 штуки.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1814"/>
        <w:gridCol w:w="1421"/>
        <w:gridCol w:w="4652"/>
      </w:tblGrid>
      <w:tr w:rsidR="005837B6" w:rsidRPr="005837B6" w:rsidTr="00F42077">
        <w:tc>
          <w:tcPr>
            <w:tcW w:w="567" w:type="dxa"/>
            <w:vAlign w:val="center"/>
          </w:tcPr>
          <w:p w:rsidR="005837B6" w:rsidRPr="00342FAF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 </w:t>
            </w:r>
            <w:proofErr w:type="gramStart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31" w:type="dxa"/>
            <w:vAlign w:val="center"/>
          </w:tcPr>
          <w:p w:rsidR="005837B6" w:rsidRPr="00342FAF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работ (услуг)</w:t>
            </w:r>
          </w:p>
        </w:tc>
        <w:tc>
          <w:tcPr>
            <w:tcW w:w="1814" w:type="dxa"/>
            <w:vAlign w:val="center"/>
          </w:tcPr>
          <w:p w:rsidR="005837B6" w:rsidRPr="00342FAF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Планируемые сроки реализации</w:t>
            </w:r>
          </w:p>
        </w:tc>
        <w:tc>
          <w:tcPr>
            <w:tcW w:w="1421" w:type="dxa"/>
            <w:vAlign w:val="center"/>
          </w:tcPr>
          <w:p w:rsidR="005837B6" w:rsidRPr="00342FAF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Полная стоимость (руб.)</w:t>
            </w:r>
          </w:p>
        </w:tc>
        <w:tc>
          <w:tcPr>
            <w:tcW w:w="4652" w:type="dxa"/>
            <w:vAlign w:val="center"/>
          </w:tcPr>
          <w:p w:rsidR="005837B6" w:rsidRPr="00342FAF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(при наличии - локальных сметных расчетов, коммерческих предложений и т.д.)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31" w:type="dxa"/>
          </w:tcPr>
          <w:p w:rsidR="005837B6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Устройство подстилающих и выравнивающих слоев оснований: из щебня</w:t>
            </w: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814" w:type="dxa"/>
          </w:tcPr>
          <w:p w:rsidR="005837B6" w:rsidRPr="00342FAF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5837B6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4293,45</w:t>
            </w:r>
          </w:p>
        </w:tc>
        <w:tc>
          <w:tcPr>
            <w:tcW w:w="4652" w:type="dxa"/>
          </w:tcPr>
          <w:p w:rsidR="005837B6" w:rsidRPr="00342FAF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837B6" w:rsidRPr="005837B6" w:rsidTr="00F42077">
        <w:tc>
          <w:tcPr>
            <w:tcW w:w="567" w:type="dxa"/>
          </w:tcPr>
          <w:p w:rsidR="005837B6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31" w:type="dxa"/>
          </w:tcPr>
          <w:p w:rsidR="005837B6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1814" w:type="dxa"/>
          </w:tcPr>
          <w:p w:rsidR="005837B6" w:rsidRPr="00342FAF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5837B6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5 340,70</w:t>
            </w:r>
          </w:p>
        </w:tc>
        <w:tc>
          <w:tcPr>
            <w:tcW w:w="4652" w:type="dxa"/>
          </w:tcPr>
          <w:p w:rsidR="005837B6" w:rsidRPr="00342FAF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DD2" w:rsidRPr="005837B6" w:rsidTr="00F42077">
        <w:tc>
          <w:tcPr>
            <w:tcW w:w="567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3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Установка металлических столбов </w:t>
            </w: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высотой до 4 м: с погружением в бетонное основание</w:t>
            </w:r>
          </w:p>
        </w:tc>
        <w:tc>
          <w:tcPr>
            <w:tcW w:w="1814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7 265,23</w:t>
            </w:r>
          </w:p>
        </w:tc>
        <w:tc>
          <w:tcPr>
            <w:tcW w:w="4652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DD2" w:rsidRPr="005837B6" w:rsidTr="00F42077">
        <w:tc>
          <w:tcPr>
            <w:tcW w:w="567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53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Установка обрешетки из труб</w:t>
            </w: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814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1DD2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11636,59</w:t>
            </w:r>
          </w:p>
        </w:tc>
        <w:tc>
          <w:tcPr>
            <w:tcW w:w="4652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DD2" w:rsidRPr="005837B6" w:rsidTr="00F42077">
        <w:tc>
          <w:tcPr>
            <w:tcW w:w="567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53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Облицовка стальным профилированным листом</w:t>
            </w:r>
          </w:p>
        </w:tc>
        <w:tc>
          <w:tcPr>
            <w:tcW w:w="1814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1DD2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19637,39</w:t>
            </w:r>
          </w:p>
        </w:tc>
        <w:tc>
          <w:tcPr>
            <w:tcW w:w="4652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DD2" w:rsidRPr="005837B6" w:rsidTr="00F42077">
        <w:tc>
          <w:tcPr>
            <w:tcW w:w="567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53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Огрунтовка</w:t>
            </w:r>
            <w:proofErr w:type="spellEnd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металлических поверхностей за один раз: грунтовкой ГФ-021</w:t>
            </w:r>
          </w:p>
        </w:tc>
        <w:tc>
          <w:tcPr>
            <w:tcW w:w="1814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300,55</w:t>
            </w:r>
          </w:p>
        </w:tc>
        <w:tc>
          <w:tcPr>
            <w:tcW w:w="4652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1DD2" w:rsidRPr="005837B6" w:rsidTr="00F42077">
        <w:tc>
          <w:tcPr>
            <w:tcW w:w="567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3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Окраска металлических </w:t>
            </w:r>
            <w:proofErr w:type="spellStart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огрунтованных</w:t>
            </w:r>
            <w:proofErr w:type="spellEnd"/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поверхностей: эмалью ПФ-115</w:t>
            </w: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814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150,53</w:t>
            </w:r>
          </w:p>
        </w:tc>
        <w:tc>
          <w:tcPr>
            <w:tcW w:w="4652" w:type="dxa"/>
          </w:tcPr>
          <w:p w:rsidR="00671DD2" w:rsidRPr="00342FAF" w:rsidRDefault="00671DD2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7299" w:rsidRPr="005837B6" w:rsidTr="00F42077">
        <w:tc>
          <w:tcPr>
            <w:tcW w:w="567" w:type="dxa"/>
          </w:tcPr>
          <w:p w:rsidR="001F7299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531" w:type="dxa"/>
          </w:tcPr>
          <w:p w:rsidR="001F7299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затраты</w:t>
            </w:r>
          </w:p>
        </w:tc>
        <w:tc>
          <w:tcPr>
            <w:tcW w:w="1814" w:type="dxa"/>
          </w:tcPr>
          <w:p w:rsidR="001F7299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1F7299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2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18595,56</w:t>
            </w:r>
          </w:p>
        </w:tc>
        <w:tc>
          <w:tcPr>
            <w:tcW w:w="4652" w:type="dxa"/>
          </w:tcPr>
          <w:p w:rsidR="001F7299" w:rsidRPr="00342FAF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8. Планируемые источники финансирования мероприятий инициативного проекта: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1191"/>
        <w:gridCol w:w="4202"/>
      </w:tblGrid>
      <w:tr w:rsidR="005837B6" w:rsidRPr="005837B6" w:rsidTr="00F42077">
        <w:tc>
          <w:tcPr>
            <w:tcW w:w="567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025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источников</w:t>
            </w:r>
          </w:p>
        </w:tc>
        <w:tc>
          <w:tcPr>
            <w:tcW w:w="1191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(руб.)</w:t>
            </w:r>
          </w:p>
        </w:tc>
        <w:tc>
          <w:tcPr>
            <w:tcW w:w="4202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(наличие согласия граждан, гарантийных писем организаций и т.д.)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</w:tc>
        <w:tc>
          <w:tcPr>
            <w:tcW w:w="1191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123684,80</w:t>
            </w:r>
          </w:p>
        </w:tc>
        <w:tc>
          <w:tcPr>
            <w:tcW w:w="4202" w:type="dxa"/>
          </w:tcPr>
          <w:p w:rsidR="005837B6" w:rsidRPr="005837B6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92%</w:t>
            </w:r>
            <w:r w:rsid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r w:rsidR="002B1199" w:rsidRP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межбюджетный трансферт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заинтересованных лиц</w:t>
            </w:r>
          </w:p>
        </w:tc>
        <w:tc>
          <w:tcPr>
            <w:tcW w:w="1191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10755</w:t>
            </w:r>
            <w:r w:rsidR="001F72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</w:t>
            </w:r>
          </w:p>
        </w:tc>
        <w:tc>
          <w:tcPr>
            <w:tcW w:w="4202" w:type="dxa"/>
          </w:tcPr>
          <w:p w:rsidR="005837B6" w:rsidRPr="005837B6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  <w:r w:rsid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1199" w:rsidRP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общей стоимости проекта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91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2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 юридических лиц и индивидуальных предпринимателей</w:t>
            </w:r>
          </w:p>
        </w:tc>
        <w:tc>
          <w:tcPr>
            <w:tcW w:w="1191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6722</w:t>
            </w:r>
            <w:r w:rsidR="00342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202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 от общей стоимости проекта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 граждан</w:t>
            </w:r>
          </w:p>
        </w:tc>
        <w:tc>
          <w:tcPr>
            <w:tcW w:w="1191" w:type="dxa"/>
          </w:tcPr>
          <w:p w:rsidR="005837B6" w:rsidRPr="005837B6" w:rsidRDefault="001F72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4033,20</w:t>
            </w:r>
          </w:p>
        </w:tc>
        <w:tc>
          <w:tcPr>
            <w:tcW w:w="4202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B1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общей стоимости проекта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91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134440,00</w:t>
            </w:r>
          </w:p>
        </w:tc>
        <w:tc>
          <w:tcPr>
            <w:tcW w:w="4202" w:type="dxa"/>
          </w:tcPr>
          <w:p w:rsidR="005837B6" w:rsidRPr="005837B6" w:rsidRDefault="002B1199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6817F4" w:rsidRDefault="005837B6" w:rsidP="005837B6">
      <w:pPr>
        <w:pStyle w:val="ConsPlusNormal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9.Обьем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неденежного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вклада, обеспечиваемый инициатором проекта,</w:t>
      </w:r>
      <w:r w:rsidR="001F7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в том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817F4" w:rsidRPr="006817F4">
        <w:rPr>
          <w:rFonts w:ascii="Times New Roman" w:hAnsi="Times New Roman" w:cs="Times New Roman"/>
          <w:i/>
          <w:color w:val="000000"/>
          <w:sz w:val="24"/>
          <w:szCs w:val="24"/>
        </w:rPr>
        <w:t>численность населения, которое примет участие в реализации проекта безвозмездным трудом - 2 чел.</w:t>
      </w: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2B1199" w:rsidRDefault="002B1199" w:rsidP="005837B6">
      <w:pPr>
        <w:pStyle w:val="ConsPlusNormal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9.1.</w:t>
      </w:r>
      <w:r w:rsidR="005837B6" w:rsidRPr="005837B6">
        <w:rPr>
          <w:rFonts w:ascii="Times New Roman" w:hAnsi="Times New Roman" w:cs="Times New Roman"/>
          <w:color w:val="000000"/>
          <w:sz w:val="24"/>
          <w:szCs w:val="24"/>
        </w:rPr>
        <w:t>Неденежный вклад граждан (добровольное имущественное участие, трудовое участие)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Инициативные платежи в реализацию Инициативного проекта 3% от общей стоимости проекта в виде добровольных пожертвований физических лиц, в сумме - 4033,20  рублей.</w:t>
      </w:r>
    </w:p>
    <w:p w:rsidR="002B1199" w:rsidRPr="002B1199" w:rsidRDefault="002B1199" w:rsidP="005837B6">
      <w:pPr>
        <w:pStyle w:val="ConsPlusNormal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B1199" w:rsidRPr="002B1199" w:rsidRDefault="002B1199" w:rsidP="002B1199">
      <w:pPr>
        <w:pStyle w:val="ConsPlusNormal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9.2.</w:t>
      </w:r>
      <w:r w:rsidR="005837B6"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Неденежный вклад юридических лиц, индивидуальных предпринимателей (добровольное </w:t>
      </w:r>
      <w:r w:rsidR="00F42077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имущественное участие, трудовое </w:t>
      </w:r>
      <w:r w:rsidR="005837B6" w:rsidRPr="005837B6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199">
        <w:t xml:space="preserve"> </w:t>
      </w:r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Инициативные платежи в реализацию Инициативного проекта 5% от общей стоимости проекта, в виде добровольных пожертвований </w:t>
      </w:r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индивидуальных предпринимателей в сумме - 6722,00  рублей.</w:t>
      </w:r>
    </w:p>
    <w:p w:rsidR="002B1199" w:rsidRDefault="002B1199" w:rsidP="002B1199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2B1199" w:rsidP="002B1199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837B6" w:rsidRPr="005837B6">
        <w:rPr>
          <w:rFonts w:ascii="Times New Roman" w:hAnsi="Times New Roman" w:cs="Times New Roman"/>
          <w:color w:val="000000"/>
          <w:sz w:val="24"/>
          <w:szCs w:val="24"/>
        </w:rPr>
        <w:t>0. Социальная эффективность от реализации инициативного проекта: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10.1.Прямые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благополучатели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инициативного проекта, в том числе их количественный состав (описание групп населения, которые регулярно будут пользоваться результатами выполненного инициативного проекта</w:t>
      </w:r>
      <w:r w:rsidR="00F4207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B1199" w:rsidRPr="002B1199" w:rsidRDefault="002B1199" w:rsidP="002B1199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2B1199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Количественный состав </w:t>
      </w:r>
      <w:proofErr w:type="spellStart"/>
      <w:r w:rsidRPr="002B1199">
        <w:rPr>
          <w:rFonts w:ascii="Times New Roman" w:hAnsi="Times New Roman" w:cs="Times New Roman"/>
          <w:color w:val="000000"/>
          <w:sz w:val="24"/>
          <w:szCs w:val="24"/>
        </w:rPr>
        <w:t>благополучателей</w:t>
      </w:r>
      <w:proofErr w:type="spellEnd"/>
      <w:r w:rsidRPr="002B119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1042 человека, жители </w:t>
      </w:r>
      <w:proofErr w:type="spellStart"/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с</w:t>
      </w:r>
      <w:proofErr w:type="gramStart"/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.У</w:t>
      </w:r>
      <w:proofErr w:type="gramEnd"/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чебное</w:t>
      </w:r>
      <w:proofErr w:type="spellEnd"/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342FAF" w:rsidRPr="00342FAF" w:rsidRDefault="002B1199" w:rsidP="002B1199">
      <w:pPr>
        <w:pStyle w:val="ConsPlusNormal"/>
        <w:spacing w:before="22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B1199">
        <w:rPr>
          <w:rFonts w:ascii="Times New Roman" w:hAnsi="Times New Roman" w:cs="Times New Roman"/>
          <w:color w:val="000000"/>
          <w:sz w:val="24"/>
          <w:szCs w:val="24"/>
        </w:rPr>
        <w:t xml:space="preserve">Число прямых </w:t>
      </w:r>
      <w:proofErr w:type="spellStart"/>
      <w:r w:rsidRPr="002B1199">
        <w:rPr>
          <w:rFonts w:ascii="Times New Roman" w:hAnsi="Times New Roman" w:cs="Times New Roman"/>
          <w:color w:val="000000"/>
          <w:sz w:val="24"/>
          <w:szCs w:val="24"/>
        </w:rPr>
        <w:t>благополучателей</w:t>
      </w:r>
      <w:proofErr w:type="spellEnd"/>
      <w:r w:rsidRPr="002B1199">
        <w:rPr>
          <w:rFonts w:ascii="Times New Roman" w:hAnsi="Times New Roman" w:cs="Times New Roman"/>
          <w:color w:val="000000"/>
          <w:sz w:val="24"/>
          <w:szCs w:val="24"/>
        </w:rPr>
        <w:t xml:space="preserve"> (человек): </w:t>
      </w:r>
      <w:r w:rsidRPr="002B1199">
        <w:rPr>
          <w:rFonts w:ascii="Times New Roman" w:hAnsi="Times New Roman" w:cs="Times New Roman"/>
          <w:i/>
          <w:color w:val="000000"/>
          <w:sz w:val="24"/>
          <w:szCs w:val="24"/>
        </w:rPr>
        <w:t>1042 человека.</w:t>
      </w:r>
    </w:p>
    <w:p w:rsidR="005837B6" w:rsidRPr="005837B6" w:rsidRDefault="005837B6" w:rsidP="002B1199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11. Планируемые сроки реализации инициативного проекта: </w:t>
      </w:r>
      <w:r w:rsidR="006817F4">
        <w:rPr>
          <w:rFonts w:ascii="Times New Roman" w:hAnsi="Times New Roman" w:cs="Times New Roman"/>
          <w:i/>
          <w:color w:val="000000"/>
          <w:sz w:val="24"/>
          <w:szCs w:val="24"/>
        </w:rPr>
        <w:t>до 01.10.2025</w:t>
      </w:r>
      <w:r w:rsidR="002B11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B1199" w:rsidRPr="002B11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года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Приложения:</w:t>
      </w:r>
    </w:p>
    <w:p w:rsidR="005837B6" w:rsidRDefault="00342FAF" w:rsidP="00342FAF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5837B6" w:rsidRPr="005837B6">
        <w:rPr>
          <w:rFonts w:ascii="Times New Roman" w:hAnsi="Times New Roman" w:cs="Times New Roman"/>
          <w:color w:val="000000"/>
          <w:sz w:val="24"/>
          <w:szCs w:val="24"/>
        </w:rPr>
        <w:t>проектно-</w:t>
      </w:r>
      <w:r>
        <w:rPr>
          <w:rFonts w:ascii="Times New Roman" w:hAnsi="Times New Roman" w:cs="Times New Roman"/>
          <w:color w:val="000000"/>
          <w:sz w:val="24"/>
          <w:szCs w:val="24"/>
        </w:rPr>
        <w:t>сметная (сметная) документация.</w:t>
      </w:r>
    </w:p>
    <w:p w:rsidR="00342FAF" w:rsidRPr="005837B6" w:rsidRDefault="00342FAF" w:rsidP="00342FAF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Фото – 4 шт.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Инициато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р(</w:t>
      </w:r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>ы)проекта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(представитель инициатора)    _________________    ______________________________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F4207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(подпись)                   </w:t>
      </w:r>
      <w:r w:rsidR="00F42077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5837B6">
        <w:rPr>
          <w:rFonts w:ascii="Times New Roman" w:hAnsi="Times New Roman" w:cs="Times New Roman"/>
          <w:color w:val="000000"/>
          <w:sz w:val="24"/>
          <w:szCs w:val="24"/>
        </w:rPr>
        <w:t>(Ф.И.О.)</w:t>
      </w:r>
    </w:p>
    <w:p w:rsidR="00F42077" w:rsidRDefault="00F42077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"___" __________ 20__ г.</w:t>
      </w: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GoBack"/>
      <w:bookmarkEnd w:id="7"/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jc w:val="right"/>
        <w:rPr>
          <w:color w:val="000000"/>
        </w:rPr>
      </w:pPr>
      <w:r w:rsidRPr="005837B6">
        <w:rPr>
          <w:color w:val="000000"/>
        </w:rPr>
        <w:br w:type="page"/>
      </w:r>
      <w:r w:rsidRPr="005837B6">
        <w:rPr>
          <w:color w:val="000000"/>
        </w:rPr>
        <w:lastRenderedPageBreak/>
        <w:t>Приложение № 3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autoSpaceDE w:val="0"/>
        <w:autoSpaceDN w:val="0"/>
        <w:adjustRightInd w:val="0"/>
        <w:jc w:val="right"/>
        <w:rPr>
          <w:color w:val="000000"/>
        </w:rPr>
      </w:pPr>
      <w:r w:rsidRPr="005837B6">
        <w:rPr>
          <w:color w:val="000000"/>
        </w:rPr>
        <w:t xml:space="preserve">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color w:val="000000"/>
        </w:rPr>
      </w:pPr>
      <w:r w:rsidRPr="005837B6">
        <w:rPr>
          <w:color w:val="000000"/>
        </w:rPr>
        <w:t>Подписной лист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color w:val="000000"/>
        </w:rPr>
      </w:pPr>
      <w:r w:rsidRPr="005837B6">
        <w:rPr>
          <w:color w:val="000000"/>
        </w:rPr>
        <w:t>Мы, нижеподписавшиеся, поддерживаем инициативный проект:</w:t>
      </w:r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color w:val="000000"/>
        </w:rPr>
      </w:pPr>
      <w:r w:rsidRPr="005837B6">
        <w:rPr>
          <w:color w:val="000000"/>
        </w:rPr>
        <w:t>____________________________________________________________</w:t>
      </w:r>
    </w:p>
    <w:p w:rsidR="005837B6" w:rsidRPr="005837B6" w:rsidRDefault="005837B6" w:rsidP="005837B6">
      <w:pPr>
        <w:autoSpaceDE w:val="0"/>
        <w:autoSpaceDN w:val="0"/>
        <w:adjustRightInd w:val="0"/>
        <w:jc w:val="center"/>
        <w:rPr>
          <w:color w:val="000000"/>
        </w:rPr>
      </w:pPr>
      <w:r w:rsidRPr="005837B6">
        <w:rPr>
          <w:color w:val="000000"/>
        </w:rPr>
        <w:t>(наименование инициативного проекта)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665"/>
        <w:gridCol w:w="1417"/>
        <w:gridCol w:w="2266"/>
        <w:gridCol w:w="3466"/>
      </w:tblGrid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 xml:space="preserve">N </w:t>
            </w:r>
            <w:proofErr w:type="gramStart"/>
            <w:r w:rsidRPr="005837B6">
              <w:rPr>
                <w:color w:val="000000"/>
              </w:rPr>
              <w:t>п</w:t>
            </w:r>
            <w:proofErr w:type="gramEnd"/>
            <w:r w:rsidRPr="005837B6">
              <w:rPr>
                <w:color w:val="000000"/>
              </w:rPr>
              <w:t>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 xml:space="preserve">Фамилия, имя, </w:t>
            </w:r>
            <w:hyperlink w:anchor="Par57" w:history="1">
              <w:r w:rsidRPr="005837B6">
                <w:rPr>
                  <w:color w:val="000000"/>
                </w:rPr>
                <w:t>&lt;*&gt;</w:t>
              </w:r>
            </w:hyperlink>
            <w:r w:rsidRPr="005837B6">
              <w:rPr>
                <w:color w:val="000000"/>
              </w:rPr>
              <w:t xml:space="preserve">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Дата &lt;*&gt; рождения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Адрес места &lt;*&gt; жительства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Подпись и дата подписания листа</w:t>
            </w:r>
          </w:p>
        </w:tc>
      </w:tr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42077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42077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42077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77" w:rsidRPr="005837B6" w:rsidRDefault="00F42077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076B2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076B2" w:rsidRPr="005837B6" w:rsidTr="00F4207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B2" w:rsidRPr="005837B6" w:rsidRDefault="00B076B2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9"/>
        <w:gridCol w:w="974"/>
        <w:gridCol w:w="3328"/>
        <w:gridCol w:w="2700"/>
      </w:tblGrid>
      <w:tr w:rsidR="005837B6" w:rsidRPr="005837B6" w:rsidTr="00F42077">
        <w:tc>
          <w:tcPr>
            <w:tcW w:w="2069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Подписи заверяю</w:t>
            </w:r>
          </w:p>
        </w:tc>
        <w:tc>
          <w:tcPr>
            <w:tcW w:w="7002" w:type="dxa"/>
            <w:gridSpan w:val="3"/>
            <w:tcBorders>
              <w:bottom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2069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02" w:type="dxa"/>
            <w:gridSpan w:val="3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(Ф.И.О., дата рождения, адрес места жительства лица, осуществляющего сбор подписей)</w:t>
            </w:r>
          </w:p>
        </w:tc>
      </w:tr>
      <w:tr w:rsidR="005837B6" w:rsidRPr="005837B6" w:rsidTr="00F42077">
        <w:tc>
          <w:tcPr>
            <w:tcW w:w="9071" w:type="dxa"/>
            <w:gridSpan w:val="4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3043" w:type="dxa"/>
            <w:gridSpan w:val="2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"__" __________ 20__ г.</w:t>
            </w:r>
          </w:p>
        </w:tc>
        <w:tc>
          <w:tcPr>
            <w:tcW w:w="3328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0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__________________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(подпись)</w:t>
            </w:r>
          </w:p>
        </w:tc>
      </w:tr>
    </w:tbl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5837B6">
        <w:rPr>
          <w:color w:val="000000"/>
        </w:rPr>
        <w:t>--------------------------------</w:t>
      </w:r>
    </w:p>
    <w:p w:rsidR="005837B6" w:rsidRPr="005837B6" w:rsidRDefault="005837B6" w:rsidP="005837B6">
      <w:pPr>
        <w:autoSpaceDE w:val="0"/>
        <w:autoSpaceDN w:val="0"/>
        <w:adjustRightInd w:val="0"/>
        <w:spacing w:before="220"/>
        <w:ind w:firstLine="540"/>
        <w:jc w:val="both"/>
        <w:rPr>
          <w:color w:val="000000"/>
        </w:rPr>
      </w:pPr>
      <w:bookmarkStart w:id="8" w:name="Par57"/>
      <w:bookmarkEnd w:id="8"/>
      <w:r w:rsidRPr="005837B6">
        <w:rPr>
          <w:color w:val="000000"/>
        </w:rPr>
        <w:t xml:space="preserve">&lt;*&gt; Обработка персональных данных осуществляется в соответствии с требованиями Федерального </w:t>
      </w:r>
      <w:hyperlink r:id="rId16" w:history="1">
        <w:r w:rsidRPr="005837B6">
          <w:rPr>
            <w:color w:val="000000"/>
          </w:rPr>
          <w:t>закона</w:t>
        </w:r>
      </w:hyperlink>
      <w:r w:rsidRPr="005837B6">
        <w:rPr>
          <w:color w:val="000000"/>
        </w:rPr>
        <w:t xml:space="preserve"> от 27 июля 2006 года N 152-ФЗ "О персональных данных".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rPr>
          <w:color w:val="000000"/>
        </w:rPr>
      </w:pPr>
      <w:r w:rsidRPr="005837B6">
        <w:rPr>
          <w:color w:val="000000"/>
        </w:rPr>
        <w:br w:type="page"/>
      </w: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4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autoSpaceDE w:val="0"/>
        <w:autoSpaceDN w:val="0"/>
        <w:adjustRightInd w:val="0"/>
        <w:jc w:val="right"/>
        <w:rPr>
          <w:color w:val="000000"/>
        </w:rPr>
      </w:pPr>
      <w:r w:rsidRPr="005837B6">
        <w:rPr>
          <w:color w:val="000000"/>
        </w:rPr>
        <w:t xml:space="preserve">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  <w:r w:rsidRPr="005837B6">
        <w:rPr>
          <w:color w:val="000000"/>
        </w:rPr>
        <w:t xml:space="preserve"> </w:t>
      </w: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  <w:r w:rsidRPr="005837B6">
        <w:rPr>
          <w:color w:val="000000"/>
        </w:rPr>
        <w:t xml:space="preserve">                                                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984"/>
        <w:gridCol w:w="735"/>
        <w:gridCol w:w="850"/>
        <w:gridCol w:w="210"/>
        <w:gridCol w:w="375"/>
        <w:gridCol w:w="3563"/>
      </w:tblGrid>
      <w:tr w:rsidR="005837B6" w:rsidRPr="005837B6" w:rsidTr="00F42077">
        <w:tc>
          <w:tcPr>
            <w:tcW w:w="9985" w:type="dxa"/>
            <w:gridSpan w:val="7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Протокол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об итогах сбора подписей граждан в поддержку инициативного проекта _________________________________________________________________________.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(наименование инициативного проекта)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Территория, в границах которой осуществлялся сбор подписей, является территорией, на которой может реали</w:t>
            </w:r>
            <w:r w:rsidR="00B076B2">
              <w:rPr>
                <w:color w:val="000000"/>
              </w:rPr>
              <w:t xml:space="preserve">зовываться инициативный проект: </w:t>
            </w:r>
            <w:r w:rsidRPr="005837B6">
              <w:rPr>
                <w:color w:val="000000"/>
              </w:rPr>
              <w:t xml:space="preserve"> ____________________________________________________________________</w:t>
            </w:r>
            <w:r w:rsidR="00B076B2">
              <w:rPr>
                <w:color w:val="000000"/>
              </w:rPr>
              <w:t>______</w:t>
            </w:r>
            <w:r w:rsidRPr="005837B6">
              <w:rPr>
                <w:color w:val="000000"/>
              </w:rPr>
              <w:t>_____.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Общее количество жителей, проживающих на указанной территории</w:t>
            </w:r>
            <w:r w:rsidR="00B076B2">
              <w:rPr>
                <w:color w:val="000000"/>
              </w:rPr>
              <w:t>:</w:t>
            </w:r>
            <w:r w:rsidRPr="005837B6">
              <w:rPr>
                <w:color w:val="000000"/>
              </w:rPr>
              <w:t xml:space="preserve"> ________________________________________________________________</w:t>
            </w:r>
            <w:r w:rsidR="00B076B2">
              <w:rPr>
                <w:color w:val="000000"/>
              </w:rPr>
              <w:t>______</w:t>
            </w:r>
            <w:r w:rsidRPr="005837B6">
              <w:rPr>
                <w:color w:val="000000"/>
              </w:rPr>
              <w:t>_________.</w:t>
            </w:r>
          </w:p>
          <w:p w:rsidR="005837B6" w:rsidRPr="005837B6" w:rsidRDefault="00B076B2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подписных листов: </w:t>
            </w:r>
            <w:r w:rsidR="005837B6" w:rsidRPr="005837B6">
              <w:rPr>
                <w:color w:val="000000"/>
              </w:rPr>
              <w:t xml:space="preserve"> __________________________________________.</w:t>
            </w:r>
          </w:p>
          <w:p w:rsidR="00B076B2" w:rsidRDefault="005837B6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Количество подписей в подписных листах в поддержку инициативного проекта</w:t>
            </w:r>
            <w:r w:rsidR="00B076B2">
              <w:rPr>
                <w:color w:val="000000"/>
              </w:rPr>
              <w:t>:</w:t>
            </w:r>
            <w:r w:rsidRPr="005837B6">
              <w:rPr>
                <w:color w:val="000000"/>
              </w:rPr>
              <w:t xml:space="preserve"> </w:t>
            </w:r>
          </w:p>
          <w:p w:rsidR="005837B6" w:rsidRPr="005837B6" w:rsidRDefault="005837B6" w:rsidP="00F42077">
            <w:pPr>
              <w:autoSpaceDE w:val="0"/>
              <w:autoSpaceDN w:val="0"/>
              <w:adjustRightInd w:val="0"/>
              <w:ind w:firstLine="283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 xml:space="preserve"> _________________________________________________________________________.</w:t>
            </w:r>
          </w:p>
        </w:tc>
      </w:tr>
      <w:tr w:rsidR="005837B6" w:rsidRPr="005837B6" w:rsidTr="00F42077">
        <w:tc>
          <w:tcPr>
            <w:tcW w:w="2268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Инициатор проекта</w:t>
            </w:r>
          </w:p>
        </w:tc>
        <w:tc>
          <w:tcPr>
            <w:tcW w:w="2719" w:type="dxa"/>
            <w:gridSpan w:val="2"/>
            <w:tcBorders>
              <w:bottom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148" w:type="dxa"/>
            <w:gridSpan w:val="3"/>
            <w:tcBorders>
              <w:bottom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2268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(подпись)</w:t>
            </w:r>
          </w:p>
        </w:tc>
        <w:tc>
          <w:tcPr>
            <w:tcW w:w="850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48" w:type="dxa"/>
            <w:gridSpan w:val="3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(Ф.И.О.)</w:t>
            </w:r>
          </w:p>
        </w:tc>
      </w:tr>
      <w:tr w:rsidR="005837B6" w:rsidRPr="005837B6" w:rsidTr="00F42077">
        <w:tc>
          <w:tcPr>
            <w:tcW w:w="9985" w:type="dxa"/>
            <w:gridSpan w:val="7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837B6">
              <w:rPr>
                <w:color w:val="000000"/>
              </w:rPr>
              <w:t>или</w:t>
            </w:r>
          </w:p>
        </w:tc>
      </w:tr>
      <w:tr w:rsidR="005837B6" w:rsidRPr="005837B6" w:rsidTr="00F42077">
        <w:tc>
          <w:tcPr>
            <w:tcW w:w="4252" w:type="dxa"/>
            <w:gridSpan w:val="2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Члены инициативной группы проекта</w:t>
            </w:r>
          </w:p>
        </w:tc>
        <w:tc>
          <w:tcPr>
            <w:tcW w:w="1795" w:type="dxa"/>
            <w:gridSpan w:val="3"/>
            <w:tcBorders>
              <w:bottom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75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563" w:type="dxa"/>
            <w:tcBorders>
              <w:bottom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837B6" w:rsidRPr="005837B6" w:rsidTr="00F42077">
        <w:tc>
          <w:tcPr>
            <w:tcW w:w="4252" w:type="dxa"/>
            <w:gridSpan w:val="2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(подпись)</w:t>
            </w:r>
          </w:p>
        </w:tc>
        <w:tc>
          <w:tcPr>
            <w:tcW w:w="375" w:type="dxa"/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63" w:type="dxa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(Ф.И.О.)</w:t>
            </w:r>
          </w:p>
        </w:tc>
      </w:tr>
    </w:tbl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</w:p>
    <w:p w:rsidR="005837B6" w:rsidRPr="005837B6" w:rsidRDefault="005837B6" w:rsidP="005837B6">
      <w:pPr>
        <w:rPr>
          <w:color w:val="000000"/>
        </w:rPr>
      </w:pPr>
      <w:r w:rsidRPr="005837B6">
        <w:rPr>
          <w:color w:val="000000"/>
        </w:rPr>
        <w:br w:type="page"/>
      </w:r>
    </w:p>
    <w:p w:rsidR="005837B6" w:rsidRPr="005837B6" w:rsidRDefault="005837B6" w:rsidP="005837B6">
      <w:pPr>
        <w:autoSpaceDE w:val="0"/>
        <w:autoSpaceDN w:val="0"/>
        <w:adjustRightInd w:val="0"/>
        <w:jc w:val="right"/>
        <w:outlineLvl w:val="0"/>
        <w:rPr>
          <w:color w:val="000000"/>
        </w:rPr>
      </w:pPr>
      <w:r w:rsidRPr="005837B6">
        <w:rPr>
          <w:color w:val="000000"/>
        </w:rPr>
        <w:lastRenderedPageBreak/>
        <w:t>Приложение № 5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autoSpaceDE w:val="0"/>
        <w:autoSpaceDN w:val="0"/>
        <w:adjustRightInd w:val="0"/>
        <w:jc w:val="right"/>
        <w:rPr>
          <w:color w:val="000000"/>
        </w:rPr>
      </w:pPr>
      <w:r w:rsidRPr="005837B6">
        <w:rPr>
          <w:color w:val="000000"/>
        </w:rPr>
        <w:t xml:space="preserve">сельского поселения </w:t>
      </w:r>
      <w:proofErr w:type="gramStart"/>
      <w:r w:rsidRPr="005837B6">
        <w:rPr>
          <w:color w:val="000000"/>
        </w:rPr>
        <w:t>Учебное</w:t>
      </w:r>
      <w:proofErr w:type="gramEnd"/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autoSpaceDE w:val="0"/>
        <w:autoSpaceDN w:val="0"/>
        <w:adjustRightInd w:val="0"/>
        <w:jc w:val="both"/>
        <w:rPr>
          <w:color w:val="000000"/>
        </w:rPr>
      </w:pP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КРИТЕРИИ</w:t>
      </w:r>
    </w:p>
    <w:p w:rsidR="005837B6" w:rsidRPr="005837B6" w:rsidRDefault="005837B6" w:rsidP="005837B6">
      <w:pPr>
        <w:pStyle w:val="ConsPlusTitle"/>
        <w:jc w:val="center"/>
        <w:rPr>
          <w:color w:val="000000"/>
          <w:sz w:val="24"/>
          <w:szCs w:val="24"/>
        </w:rPr>
      </w:pPr>
      <w:r w:rsidRPr="005837B6">
        <w:rPr>
          <w:color w:val="000000"/>
          <w:sz w:val="24"/>
          <w:szCs w:val="24"/>
        </w:rPr>
        <w:t>ОЦЕНКИ 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39"/>
        <w:gridCol w:w="4145"/>
        <w:gridCol w:w="1134"/>
      </w:tblGrid>
      <w:tr w:rsidR="005837B6" w:rsidRPr="005837B6" w:rsidTr="00F42077">
        <w:tc>
          <w:tcPr>
            <w:tcW w:w="567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gram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39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4145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134" w:type="dxa"/>
            <w:vAlign w:val="center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18" w:type="dxa"/>
            <w:gridSpan w:val="3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и экономическая эффективность реализации инициативного проекта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39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spell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благополучателей</w:t>
            </w:r>
            <w:proofErr w:type="spell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общей численности населения муниципального образования 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 человек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37B6" w:rsidRPr="005837B6" w:rsidTr="00F42077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100 до 500 человек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500 до 1000 человек</w:t>
            </w: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139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"Срок жизни" результатов инициативного проекта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 года до 5 лет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5 лет</w:t>
            </w: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139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содержания и эксплуатации объекта, возведенного в результате реализации инициативного проекта, за счет средств местного бюджета 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bottom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139" w:type="dxa"/>
            <w:vMerge w:val="restart"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Необходимость осуществления дополнительных бюджетных расходов в последующих периодах в целях содержания (поддержания) результатов инициативного проекта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5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0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18" w:type="dxa"/>
            <w:gridSpan w:val="3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участия населения в определении и решении проблемы, заявленной в инициативном проекте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139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37B6" w:rsidRPr="005837B6" w:rsidTr="00F42077"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139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населения в процессе отбора приоритетной проблемы разработки инициативного проекта различными способами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37B6" w:rsidRPr="005837B6" w:rsidTr="00F42077">
        <w:tblPrEx>
          <w:tblBorders>
            <w:insideV w:val="nil"/>
          </w:tblBorders>
        </w:tblPrEx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284" w:type="dxa"/>
            <w:gridSpan w:val="2"/>
            <w:tcBorders>
              <w:lef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Актуальность (острота) проблемы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7B6" w:rsidRPr="005837B6" w:rsidTr="00F42077">
        <w:tblPrEx>
          <w:tblBorders>
            <w:insideH w:val="nil"/>
          </w:tblBorders>
        </w:tblPrEx>
        <w:trPr>
          <w:trHeight w:val="1228"/>
        </w:trPr>
        <w:tc>
          <w:tcPr>
            <w:tcW w:w="567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139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Отнесение проблемы к категории</w:t>
            </w:r>
          </w:p>
        </w:tc>
        <w:tc>
          <w:tcPr>
            <w:tcW w:w="4145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- проблема достаточно широко осознается целевой группой населения, ее решение может привести к улучшению качества жизни</w:t>
            </w:r>
          </w:p>
        </w:tc>
        <w:tc>
          <w:tcPr>
            <w:tcW w:w="1134" w:type="dxa"/>
            <w:tcBorders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37B6" w:rsidRPr="005837B6" w:rsidTr="00F420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 - отсутствие решения будет негативно сказываться на качестве жизни населения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837B6" w:rsidRPr="005837B6" w:rsidTr="00F42077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очень </w:t>
            </w:r>
            <w:proofErr w:type="gram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  <w:proofErr w:type="gram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837B6" w:rsidRPr="005837B6" w:rsidTr="00F42077"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18" w:type="dxa"/>
            <w:gridSpan w:val="3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Вклад участников реализации инициативного проекта в его финансирование</w:t>
            </w:r>
          </w:p>
        </w:tc>
      </w:tr>
      <w:tr w:rsidR="005837B6" w:rsidRPr="005837B6" w:rsidTr="00F42077">
        <w:trPr>
          <w:trHeight w:val="716"/>
        </w:trPr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39" w:type="dxa"/>
            <w:vMerge w:val="restart"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проекта гражданами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10% стоимости инициативного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5-10% стоимости инициативного проекта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5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1-5% от стоимости инициативного проекта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3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0- 1%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1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0%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0</w:t>
            </w:r>
          </w:p>
        </w:tc>
      </w:tr>
      <w:tr w:rsidR="005837B6" w:rsidRPr="005837B6" w:rsidTr="00F42077">
        <w:trPr>
          <w:trHeight w:val="631"/>
        </w:trPr>
        <w:tc>
          <w:tcPr>
            <w:tcW w:w="567" w:type="dxa"/>
            <w:vMerge w:val="restart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39" w:type="dxa"/>
            <w:vMerge w:val="restart"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</w:t>
            </w:r>
            <w:proofErr w:type="spellEnd"/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проекта юридическими лицами, в том числе социально ориентированными некоммерческими организациями и индивидуальными предпринимателями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10% стоимости инициативного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10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5-10% стоимости инициативного проекта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5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От 1-5% от стоимости инициативного проекта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3</w:t>
            </w:r>
          </w:p>
        </w:tc>
      </w:tr>
      <w:tr w:rsidR="005837B6" w:rsidRPr="005837B6" w:rsidTr="00F42077"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0- 1%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1</w:t>
            </w:r>
          </w:p>
        </w:tc>
      </w:tr>
      <w:tr w:rsidR="005837B6" w:rsidRPr="005837B6" w:rsidTr="00F42077">
        <w:trPr>
          <w:trHeight w:val="451"/>
        </w:trPr>
        <w:tc>
          <w:tcPr>
            <w:tcW w:w="567" w:type="dxa"/>
            <w:vMerge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right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837B6">
              <w:rPr>
                <w:color w:val="000000"/>
              </w:rPr>
              <w:t>0%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6" w:rsidRPr="005837B6" w:rsidRDefault="005837B6" w:rsidP="00F42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837B6">
              <w:rPr>
                <w:color w:val="000000"/>
              </w:rPr>
              <w:t>0</w:t>
            </w:r>
          </w:p>
        </w:tc>
      </w:tr>
      <w:tr w:rsidR="005837B6" w:rsidRPr="005837B6" w:rsidTr="00F42077">
        <w:trPr>
          <w:trHeight w:val="1445"/>
        </w:trPr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39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Вклад заинтересованных лиц, изъявивших желание принять участие в реализации инициативного проекта в форме добровольного имущественного участия и (или) трудового участия 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предусматривает</w:t>
            </w:r>
          </w:p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предусматривает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837B6" w:rsidRPr="005837B6" w:rsidTr="00F42077">
        <w:tblPrEx>
          <w:tblBorders>
            <w:insideH w:val="nil"/>
          </w:tblBorders>
        </w:tblPrEx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баллов:</w:t>
            </w:r>
          </w:p>
        </w:tc>
        <w:tc>
          <w:tcPr>
            <w:tcW w:w="4145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7B6" w:rsidRPr="005837B6" w:rsidTr="00F42077">
        <w:tblPrEx>
          <w:tblBorders>
            <w:insideH w:val="nil"/>
          </w:tblBorders>
        </w:tblPrEx>
        <w:tc>
          <w:tcPr>
            <w:tcW w:w="567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9" w:type="dxa"/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837B6" w:rsidRPr="005837B6" w:rsidRDefault="005837B6" w:rsidP="00F4207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rPr>
          <w:color w:val="000000"/>
        </w:rPr>
      </w:pPr>
      <w:r w:rsidRPr="005837B6">
        <w:rPr>
          <w:color w:val="000000"/>
        </w:rPr>
        <w:br w:type="page"/>
      </w: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6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Учебное</w:t>
      </w:r>
      <w:proofErr w:type="gramEnd"/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P679"/>
      <w:bookmarkEnd w:id="9"/>
      <w:r w:rsidRPr="005837B6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</w:p>
    <w:p w:rsidR="005837B6" w:rsidRPr="005837B6" w:rsidRDefault="005837B6" w:rsidP="005837B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заседания комиссии по проведению конкурсного отбора</w:t>
      </w:r>
    </w:p>
    <w:p w:rsidR="005837B6" w:rsidRPr="005837B6" w:rsidRDefault="005837B6" w:rsidP="005837B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Дата проведения заседания: "___" ____________ 20__ г.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Место проведения заседания: ________________________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Открытие заседания: ______ часов ______ минут.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Закрытие заседания: ______ часов ______ минут.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 (Ф.И.О.)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Секретарь Комиссии: (Ф.И.О.)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Члены Комиссии: (Ф.И.О.)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ПОВЕСТКА ДНЯ: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краткая информация по инициативным проектам, заявленным к реализации на территории муниципального образования ……………..;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цели конкурсного отбора;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формы участия в реализации проектов.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ГОЛОСОВАЛИ: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"за" - голосов;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"против" - голосов;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"воздержались" - голосов.</w:t>
      </w:r>
    </w:p>
    <w:p w:rsidR="005837B6" w:rsidRPr="005837B6" w:rsidRDefault="005837B6" w:rsidP="005837B6">
      <w:pPr>
        <w:pStyle w:val="ConsPlusNormal"/>
        <w:spacing w:before="220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Победителем конкурсного отбора признается проекты, набравшие наибольшее количество баллов в соответствии с методикой оценки инициативных проектов и критериями оценки инициативных проектов.</w:t>
      </w:r>
    </w:p>
    <w:p w:rsidR="005837B6" w:rsidRPr="005837B6" w:rsidRDefault="005837B6" w:rsidP="005837B6">
      <w:pPr>
        <w:pStyle w:val="ConsPlusNonformat"/>
        <w:spacing w:before="2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По итогам голосования наиболее важным является инициативный проект: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"_________________________________________________________________________"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(наименование проекта)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Председатель Комиссии:          _________________  ________________________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(подпись)              (Ф.И.О.)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Секретарь Комиссии:             _________________  ________________________</w:t>
      </w:r>
    </w:p>
    <w:p w:rsidR="005837B6" w:rsidRPr="005837B6" w:rsidRDefault="005837B6" w:rsidP="005837B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(подпись)              (Ф.И.О.)</w:t>
      </w: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rPr>
          <w:color w:val="000000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Приложение № 7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выдвижения, внесения, 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обсуждения, рассмотрения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инициативных проектов, а также проведения</w:t>
      </w:r>
    </w:p>
    <w:p w:rsidR="005837B6" w:rsidRPr="005837B6" w:rsidRDefault="005837B6" w:rsidP="005837B6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их конкурсного отбора на территории</w:t>
      </w:r>
    </w:p>
    <w:p w:rsidR="005837B6" w:rsidRPr="005837B6" w:rsidRDefault="005837B6" w:rsidP="005837B6">
      <w:pPr>
        <w:pStyle w:val="10"/>
        <w:keepNext/>
        <w:keepLines/>
        <w:shd w:val="clear" w:color="auto" w:fill="auto"/>
        <w:spacing w:before="0"/>
        <w:ind w:right="140"/>
        <w:jc w:val="right"/>
        <w:rPr>
          <w:b w:val="0"/>
          <w:sz w:val="24"/>
          <w:szCs w:val="24"/>
        </w:rPr>
      </w:pPr>
      <w:r w:rsidRPr="005837B6">
        <w:rPr>
          <w:b w:val="0"/>
          <w:color w:val="000000"/>
          <w:sz w:val="24"/>
          <w:szCs w:val="24"/>
        </w:rPr>
        <w:t xml:space="preserve">сельского поселения </w:t>
      </w:r>
      <w:proofErr w:type="gramStart"/>
      <w:r w:rsidRPr="005837B6">
        <w:rPr>
          <w:b w:val="0"/>
          <w:color w:val="000000"/>
          <w:sz w:val="24"/>
          <w:szCs w:val="24"/>
        </w:rPr>
        <w:t>Учебное</w:t>
      </w:r>
      <w:proofErr w:type="gramEnd"/>
      <w:r w:rsidRPr="005837B6">
        <w:rPr>
          <w:b w:val="0"/>
          <w:sz w:val="24"/>
          <w:szCs w:val="24"/>
        </w:rPr>
        <w:t xml:space="preserve"> </w:t>
      </w:r>
    </w:p>
    <w:p w:rsidR="005837B6" w:rsidRPr="005837B6" w:rsidRDefault="005837B6" w:rsidP="005837B6">
      <w:pPr>
        <w:pStyle w:val="10"/>
        <w:keepNext/>
        <w:keepLines/>
        <w:shd w:val="clear" w:color="auto" w:fill="auto"/>
        <w:spacing w:before="0"/>
        <w:ind w:right="140"/>
        <w:rPr>
          <w:sz w:val="24"/>
          <w:szCs w:val="24"/>
        </w:rPr>
      </w:pPr>
    </w:p>
    <w:p w:rsidR="005837B6" w:rsidRPr="005837B6" w:rsidRDefault="005837B6" w:rsidP="005837B6">
      <w:pPr>
        <w:pStyle w:val="10"/>
        <w:keepNext/>
        <w:keepLines/>
        <w:shd w:val="clear" w:color="auto" w:fill="auto"/>
        <w:spacing w:before="0"/>
        <w:ind w:right="14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Типовая форма</w:t>
      </w:r>
    </w:p>
    <w:p w:rsidR="005837B6" w:rsidRPr="005837B6" w:rsidRDefault="005837B6" w:rsidP="005837B6">
      <w:pPr>
        <w:pStyle w:val="30"/>
        <w:shd w:val="clear" w:color="auto" w:fill="auto"/>
        <w:spacing w:after="335" w:line="324" w:lineRule="exact"/>
        <w:ind w:right="140"/>
        <w:jc w:val="center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 xml:space="preserve">договора о внесении в бюджет инициативных платежей, предназначенных для реализации  инициативных проектов 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pos="6697"/>
          <w:tab w:val="left" w:leader="underscore" w:pos="7359"/>
          <w:tab w:val="left" w:leader="underscore" w:pos="9248"/>
          <w:tab w:val="left" w:leader="underscore" w:pos="9987"/>
        </w:tabs>
        <w:spacing w:after="163" w:line="280" w:lineRule="exact"/>
        <w:ind w:left="8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населенный пункт</w:t>
      </w:r>
      <w:r w:rsidRPr="005837B6">
        <w:rPr>
          <w:color w:val="000000"/>
          <w:sz w:val="24"/>
          <w:szCs w:val="24"/>
          <w:lang w:bidi="ru-RU"/>
        </w:rPr>
        <w:tab/>
        <w:t xml:space="preserve"> "</w:t>
      </w:r>
      <w:r w:rsidRPr="005837B6">
        <w:rPr>
          <w:color w:val="000000"/>
          <w:sz w:val="24"/>
          <w:szCs w:val="24"/>
          <w:lang w:bidi="ru-RU"/>
        </w:rPr>
        <w:tab/>
        <w:t>"</w:t>
      </w:r>
      <w:r w:rsidRPr="005837B6">
        <w:rPr>
          <w:color w:val="000000"/>
          <w:sz w:val="24"/>
          <w:szCs w:val="24"/>
          <w:lang w:bidi="ru-RU"/>
        </w:rPr>
        <w:tab/>
        <w:t>20г.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pos="6697"/>
          <w:tab w:val="left" w:leader="underscore" w:pos="7359"/>
          <w:tab w:val="left" w:leader="underscore" w:pos="9248"/>
          <w:tab w:val="left" w:leader="underscore" w:pos="9987"/>
        </w:tabs>
        <w:spacing w:after="163" w:line="280" w:lineRule="exact"/>
        <w:ind w:left="800"/>
        <w:rPr>
          <w:sz w:val="24"/>
          <w:szCs w:val="24"/>
        </w:rPr>
      </w:pPr>
    </w:p>
    <w:p w:rsidR="005837B6" w:rsidRPr="005837B6" w:rsidRDefault="005837B6" w:rsidP="005837B6">
      <w:pPr>
        <w:tabs>
          <w:tab w:val="left" w:leader="underscore" w:pos="1000"/>
          <w:tab w:val="left" w:leader="underscore" w:pos="10333"/>
        </w:tabs>
        <w:spacing w:line="200" w:lineRule="exact"/>
        <w:ind w:left="800"/>
      </w:pPr>
      <w:r w:rsidRPr="005837B6">
        <w:rPr>
          <w:rStyle w:val="130"/>
          <w:rFonts w:eastAsia="Calibri"/>
          <w:sz w:val="24"/>
          <w:szCs w:val="24"/>
          <w:lang w:bidi="ru-RU"/>
        </w:rPr>
        <w:tab/>
      </w:r>
      <w:r w:rsidRPr="005837B6">
        <w:rPr>
          <w:rStyle w:val="130"/>
          <w:rFonts w:eastAsia="Calibri"/>
          <w:sz w:val="24"/>
          <w:szCs w:val="24"/>
          <w:lang w:bidi="ru-RU"/>
        </w:rPr>
        <w:tab/>
      </w:r>
    </w:p>
    <w:p w:rsidR="005837B6" w:rsidRPr="005837B6" w:rsidRDefault="005837B6" w:rsidP="005837B6">
      <w:pPr>
        <w:pStyle w:val="20"/>
        <w:shd w:val="clear" w:color="auto" w:fill="auto"/>
        <w:spacing w:before="0" w:after="242" w:line="252" w:lineRule="exact"/>
        <w:ind w:right="140"/>
        <w:rPr>
          <w:sz w:val="24"/>
          <w:szCs w:val="24"/>
        </w:rPr>
      </w:pPr>
      <w:proofErr w:type="gramStart"/>
      <w:r w:rsidRPr="005837B6">
        <w:rPr>
          <w:rStyle w:val="211pt"/>
          <w:sz w:val="24"/>
          <w:szCs w:val="24"/>
        </w:rPr>
        <w:t>(фамилия, имя, отчество физического лица/руководителя юридического лица/</w:t>
      </w:r>
      <w:r w:rsidRPr="005837B6">
        <w:rPr>
          <w:rStyle w:val="211pt"/>
          <w:sz w:val="24"/>
          <w:szCs w:val="24"/>
        </w:rPr>
        <w:br/>
        <w:t>индивидуального предпринимателя/руководителя инициативной группы,</w:t>
      </w:r>
      <w:r w:rsidRPr="005837B6">
        <w:rPr>
          <w:rStyle w:val="211pt"/>
          <w:sz w:val="24"/>
          <w:szCs w:val="24"/>
        </w:rPr>
        <w:br/>
        <w:t>определенного протоколом собрания инициативной группы (победи</w:t>
      </w:r>
      <w:r>
        <w:rPr>
          <w:rStyle w:val="211pt"/>
          <w:sz w:val="24"/>
          <w:szCs w:val="24"/>
        </w:rPr>
        <w:t>тель конкурсного отбора инициа</w:t>
      </w:r>
      <w:r w:rsidRPr="005837B6">
        <w:rPr>
          <w:rStyle w:val="211pt"/>
          <w:sz w:val="24"/>
          <w:szCs w:val="24"/>
        </w:rPr>
        <w:t>тивных проектов, определенный протоколом заседания конкурсной комиссии п</w:t>
      </w:r>
      <w:r>
        <w:rPr>
          <w:rStyle w:val="211pt"/>
          <w:sz w:val="24"/>
          <w:szCs w:val="24"/>
        </w:rPr>
        <w:t>о проведению кон</w:t>
      </w:r>
      <w:r w:rsidRPr="005837B6">
        <w:rPr>
          <w:rStyle w:val="211pt"/>
          <w:sz w:val="24"/>
          <w:szCs w:val="24"/>
        </w:rPr>
        <w:t>курсного отбора инициативных проектов)</w:t>
      </w:r>
      <w:proofErr w:type="gramEnd"/>
    </w:p>
    <w:p w:rsidR="005837B6" w:rsidRPr="005837B6" w:rsidRDefault="005837B6" w:rsidP="005837B6">
      <w:pPr>
        <w:pStyle w:val="150"/>
        <w:shd w:val="clear" w:color="auto" w:fill="auto"/>
        <w:spacing w:line="324" w:lineRule="exact"/>
        <w:ind w:left="284" w:right="14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именуемы</w:t>
      </w:r>
      <w:proofErr w:type="gramStart"/>
      <w:r w:rsidRPr="005837B6">
        <w:rPr>
          <w:color w:val="000000"/>
          <w:sz w:val="24"/>
          <w:szCs w:val="24"/>
          <w:lang w:bidi="ru-RU"/>
        </w:rPr>
        <w:t>й(</w:t>
      </w:r>
      <w:proofErr w:type="spellStart"/>
      <w:proofErr w:type="gramEnd"/>
      <w:r w:rsidRPr="005837B6">
        <w:rPr>
          <w:color w:val="000000"/>
          <w:sz w:val="24"/>
          <w:szCs w:val="24"/>
          <w:lang w:bidi="ru-RU"/>
        </w:rPr>
        <w:t>ая</w:t>
      </w:r>
      <w:proofErr w:type="spellEnd"/>
      <w:r w:rsidRPr="005837B6">
        <w:rPr>
          <w:color w:val="000000"/>
          <w:sz w:val="24"/>
          <w:szCs w:val="24"/>
          <w:lang w:bidi="ru-RU"/>
        </w:rPr>
        <w:t>) в дальнейшем «</w:t>
      </w:r>
      <w:r w:rsidRPr="005837B6">
        <w:rPr>
          <w:sz w:val="24"/>
          <w:szCs w:val="24"/>
        </w:rPr>
        <w:t>Жертвователь</w:t>
      </w:r>
      <w:r w:rsidRPr="005837B6">
        <w:rPr>
          <w:color w:val="000000"/>
          <w:sz w:val="24"/>
          <w:szCs w:val="24"/>
          <w:lang w:bidi="ru-RU"/>
        </w:rPr>
        <w:t>», с одной стороны, и администрация муниципального образования, именуемая в дальнейшем</w:t>
      </w:r>
      <w:r w:rsidRPr="005837B6">
        <w:rPr>
          <w:sz w:val="24"/>
          <w:szCs w:val="24"/>
        </w:rPr>
        <w:t xml:space="preserve"> </w:t>
      </w:r>
      <w:r w:rsidRPr="005837B6">
        <w:rPr>
          <w:color w:val="000000"/>
          <w:sz w:val="24"/>
          <w:szCs w:val="24"/>
          <w:lang w:bidi="ru-RU"/>
        </w:rPr>
        <w:t>«</w:t>
      </w:r>
      <w:r w:rsidRPr="005837B6">
        <w:rPr>
          <w:sz w:val="24"/>
          <w:szCs w:val="24"/>
        </w:rPr>
        <w:t>Получатель</w:t>
      </w:r>
      <w:r w:rsidRPr="005837B6">
        <w:rPr>
          <w:color w:val="000000"/>
          <w:sz w:val="24"/>
          <w:szCs w:val="24"/>
          <w:lang w:bidi="ru-RU"/>
        </w:rPr>
        <w:t xml:space="preserve">», в лице </w:t>
      </w:r>
      <w:r w:rsidRPr="005837B6">
        <w:rPr>
          <w:sz w:val="24"/>
          <w:szCs w:val="24"/>
        </w:rPr>
        <w:t>_______________________</w:t>
      </w:r>
      <w:r w:rsidRPr="005837B6">
        <w:rPr>
          <w:color w:val="000000"/>
          <w:sz w:val="24"/>
          <w:szCs w:val="24"/>
          <w:lang w:bidi="ru-RU"/>
        </w:rPr>
        <w:tab/>
        <w:t>,действующего на основании</w:t>
      </w:r>
      <w:r w:rsidRPr="005837B6">
        <w:rPr>
          <w:color w:val="000000"/>
          <w:sz w:val="24"/>
          <w:szCs w:val="24"/>
          <w:lang w:bidi="ru-RU"/>
        </w:rPr>
        <w:tab/>
      </w:r>
      <w:r w:rsidRPr="005837B6">
        <w:rPr>
          <w:sz w:val="24"/>
          <w:szCs w:val="24"/>
        </w:rPr>
        <w:t>_______________</w:t>
      </w:r>
      <w:r w:rsidRPr="005837B6">
        <w:rPr>
          <w:color w:val="000000"/>
          <w:sz w:val="24"/>
          <w:szCs w:val="24"/>
          <w:lang w:bidi="ru-RU"/>
        </w:rPr>
        <w:t>, с другой</w:t>
      </w:r>
      <w:r w:rsidRPr="005837B6">
        <w:rPr>
          <w:sz w:val="24"/>
          <w:szCs w:val="24"/>
        </w:rPr>
        <w:t xml:space="preserve"> </w:t>
      </w:r>
      <w:r w:rsidRPr="005837B6">
        <w:rPr>
          <w:color w:val="000000"/>
          <w:sz w:val="24"/>
          <w:szCs w:val="24"/>
          <w:lang w:bidi="ru-RU"/>
        </w:rPr>
        <w:t>стороны, вместе именуемые «Стороны», заключили настоящий договор (далее - договор) о нижеследующем: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9248"/>
        </w:tabs>
        <w:spacing w:line="324" w:lineRule="exact"/>
        <w:ind w:left="800"/>
        <w:rPr>
          <w:sz w:val="24"/>
          <w:szCs w:val="24"/>
        </w:rPr>
      </w:pPr>
    </w:p>
    <w:p w:rsidR="005837B6" w:rsidRPr="005837B6" w:rsidRDefault="005837B6" w:rsidP="005837B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684"/>
        </w:tabs>
        <w:spacing w:before="0" w:after="300" w:line="280" w:lineRule="exact"/>
        <w:ind w:left="4340"/>
        <w:jc w:val="both"/>
        <w:rPr>
          <w:sz w:val="24"/>
          <w:szCs w:val="24"/>
        </w:rPr>
      </w:pPr>
      <w:bookmarkStart w:id="10" w:name="bookmark1"/>
      <w:r w:rsidRPr="005837B6">
        <w:rPr>
          <w:color w:val="000000"/>
          <w:sz w:val="24"/>
          <w:szCs w:val="24"/>
          <w:lang w:bidi="ru-RU"/>
        </w:rPr>
        <w:t>Предмет договора</w:t>
      </w:r>
      <w:bookmarkEnd w:id="10"/>
    </w:p>
    <w:p w:rsidR="005837B6" w:rsidRPr="005837B6" w:rsidRDefault="005837B6" w:rsidP="005837B6">
      <w:pPr>
        <w:pStyle w:val="150"/>
        <w:numPr>
          <w:ilvl w:val="0"/>
          <w:numId w:val="7"/>
        </w:numPr>
        <w:shd w:val="clear" w:color="auto" w:fill="auto"/>
        <w:tabs>
          <w:tab w:val="left" w:pos="2144"/>
        </w:tabs>
        <w:spacing w:line="328" w:lineRule="exact"/>
        <w:ind w:left="284" w:right="140" w:firstLine="720"/>
        <w:rPr>
          <w:sz w:val="24"/>
          <w:szCs w:val="24"/>
        </w:rPr>
      </w:pPr>
      <w:r w:rsidRPr="005837B6">
        <w:rPr>
          <w:sz w:val="24"/>
          <w:szCs w:val="24"/>
        </w:rPr>
        <w:t>Жертвователь</w:t>
      </w:r>
      <w:r w:rsidRPr="005837B6">
        <w:rPr>
          <w:color w:val="000000"/>
          <w:sz w:val="24"/>
          <w:szCs w:val="24"/>
          <w:lang w:bidi="ru-RU"/>
        </w:rPr>
        <w:t xml:space="preserve"> безвозмездно на добровольной основе вносит в бюджет муниципального образования денежные средства в виде инициативного платежа (далее - пожертвование) на цели, указанные в пункте 1.2 договора. </w:t>
      </w:r>
      <w:r w:rsidRPr="005837B6">
        <w:rPr>
          <w:sz w:val="24"/>
          <w:szCs w:val="24"/>
        </w:rPr>
        <w:t>Получатель</w:t>
      </w:r>
      <w:r w:rsidRPr="005837B6">
        <w:rPr>
          <w:color w:val="000000"/>
          <w:sz w:val="24"/>
          <w:szCs w:val="24"/>
          <w:lang w:bidi="ru-RU"/>
        </w:rPr>
        <w:t xml:space="preserve"> принимает пожертвование, обеспечивает его целевое использование.</w:t>
      </w:r>
    </w:p>
    <w:p w:rsidR="005837B6" w:rsidRPr="005837B6" w:rsidRDefault="005837B6" w:rsidP="005837B6">
      <w:pPr>
        <w:pStyle w:val="150"/>
        <w:numPr>
          <w:ilvl w:val="0"/>
          <w:numId w:val="7"/>
        </w:numPr>
        <w:shd w:val="clear" w:color="auto" w:fill="auto"/>
        <w:tabs>
          <w:tab w:val="left" w:pos="2144"/>
        </w:tabs>
        <w:spacing w:line="328" w:lineRule="exact"/>
        <w:ind w:left="284" w:firstLine="720"/>
        <w:rPr>
          <w:sz w:val="24"/>
          <w:szCs w:val="24"/>
        </w:rPr>
      </w:pPr>
      <w:r w:rsidRPr="005837B6">
        <w:rPr>
          <w:sz w:val="24"/>
          <w:szCs w:val="24"/>
        </w:rPr>
        <w:t>Жертвователь</w:t>
      </w:r>
      <w:r w:rsidRPr="005837B6">
        <w:rPr>
          <w:color w:val="000000"/>
          <w:sz w:val="24"/>
          <w:szCs w:val="24"/>
          <w:lang w:bidi="ru-RU"/>
        </w:rPr>
        <w:t xml:space="preserve"> передает </w:t>
      </w:r>
      <w:r w:rsidRPr="005837B6">
        <w:rPr>
          <w:sz w:val="24"/>
          <w:szCs w:val="24"/>
        </w:rPr>
        <w:t>Получателю</w:t>
      </w:r>
      <w:r w:rsidRPr="005837B6">
        <w:rPr>
          <w:color w:val="000000"/>
          <w:sz w:val="24"/>
          <w:szCs w:val="24"/>
          <w:lang w:bidi="ru-RU"/>
        </w:rPr>
        <w:t xml:space="preserve"> пожертвование </w:t>
      </w:r>
      <w:proofErr w:type="gramStart"/>
      <w:r w:rsidRPr="005837B6">
        <w:rPr>
          <w:color w:val="000000"/>
          <w:sz w:val="24"/>
          <w:szCs w:val="24"/>
          <w:lang w:bidi="ru-RU"/>
        </w:rPr>
        <w:t>на</w:t>
      </w:r>
      <w:proofErr w:type="gramEnd"/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9248"/>
        </w:tabs>
        <w:spacing w:line="328" w:lineRule="exact"/>
        <w:ind w:left="284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 xml:space="preserve">реализацию следующего инициативного проекта: </w:t>
      </w:r>
      <w:r w:rsidRPr="005837B6">
        <w:rPr>
          <w:color w:val="000000"/>
          <w:sz w:val="24"/>
          <w:szCs w:val="24"/>
          <w:lang w:bidi="ru-RU"/>
        </w:rPr>
        <w:tab/>
        <w:t xml:space="preserve"> (далее </w:t>
      </w:r>
      <w:proofErr w:type="gramStart"/>
      <w:r w:rsidRPr="005837B6">
        <w:rPr>
          <w:color w:val="000000"/>
          <w:sz w:val="24"/>
          <w:szCs w:val="24"/>
          <w:lang w:bidi="ru-RU"/>
        </w:rPr>
        <w:t>-п</w:t>
      </w:r>
      <w:proofErr w:type="gramEnd"/>
      <w:r w:rsidRPr="005837B6">
        <w:rPr>
          <w:color w:val="000000"/>
          <w:sz w:val="24"/>
          <w:szCs w:val="24"/>
          <w:lang w:bidi="ru-RU"/>
        </w:rPr>
        <w:t>роект).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9248"/>
        </w:tabs>
        <w:spacing w:line="328" w:lineRule="exact"/>
        <w:ind w:left="284"/>
        <w:rPr>
          <w:sz w:val="24"/>
          <w:szCs w:val="24"/>
        </w:rPr>
      </w:pPr>
    </w:p>
    <w:p w:rsidR="005837B6" w:rsidRPr="005837B6" w:rsidRDefault="005837B6" w:rsidP="005837B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379"/>
        </w:tabs>
        <w:spacing w:before="0" w:after="296" w:line="280" w:lineRule="exact"/>
        <w:ind w:left="1920"/>
        <w:jc w:val="both"/>
        <w:rPr>
          <w:sz w:val="24"/>
          <w:szCs w:val="24"/>
        </w:rPr>
      </w:pPr>
      <w:bookmarkStart w:id="11" w:name="bookmark2"/>
      <w:r w:rsidRPr="005837B6">
        <w:rPr>
          <w:color w:val="000000"/>
          <w:sz w:val="24"/>
          <w:szCs w:val="24"/>
          <w:lang w:bidi="ru-RU"/>
        </w:rPr>
        <w:t>Общая сумма и порядок перечисления пожертвования</w:t>
      </w:r>
      <w:bookmarkEnd w:id="11"/>
    </w:p>
    <w:p w:rsidR="005837B6" w:rsidRPr="005837B6" w:rsidRDefault="005837B6" w:rsidP="005837B6">
      <w:pPr>
        <w:pStyle w:val="150"/>
        <w:numPr>
          <w:ilvl w:val="0"/>
          <w:numId w:val="8"/>
        </w:numPr>
        <w:shd w:val="clear" w:color="auto" w:fill="auto"/>
        <w:tabs>
          <w:tab w:val="left" w:pos="2144"/>
          <w:tab w:val="left" w:leader="underscore" w:pos="9248"/>
        </w:tabs>
        <w:spacing w:line="328" w:lineRule="exact"/>
        <w:ind w:left="284"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Общая сумма пожертвования составляет</w:t>
      </w:r>
      <w:r w:rsidRPr="005837B6">
        <w:rPr>
          <w:color w:val="000000"/>
          <w:sz w:val="24"/>
          <w:szCs w:val="24"/>
          <w:lang w:bidi="ru-RU"/>
        </w:rPr>
        <w:tab/>
        <w:t>рублей.</w:t>
      </w:r>
    </w:p>
    <w:p w:rsidR="005837B6" w:rsidRPr="005837B6" w:rsidRDefault="005837B6" w:rsidP="005837B6">
      <w:pPr>
        <w:pStyle w:val="150"/>
        <w:numPr>
          <w:ilvl w:val="0"/>
          <w:numId w:val="8"/>
        </w:numPr>
        <w:shd w:val="clear" w:color="auto" w:fill="auto"/>
        <w:tabs>
          <w:tab w:val="left" w:pos="2144"/>
        </w:tabs>
        <w:spacing w:line="328" w:lineRule="exact"/>
        <w:ind w:left="284" w:right="140" w:firstLine="709"/>
        <w:rPr>
          <w:sz w:val="24"/>
          <w:szCs w:val="24"/>
        </w:rPr>
      </w:pPr>
      <w:r w:rsidRPr="005837B6">
        <w:rPr>
          <w:sz w:val="24"/>
          <w:szCs w:val="24"/>
        </w:rPr>
        <w:t>Жертвователь</w:t>
      </w:r>
      <w:r w:rsidRPr="005837B6">
        <w:rPr>
          <w:color w:val="000000"/>
          <w:sz w:val="24"/>
          <w:szCs w:val="24"/>
          <w:lang w:bidi="ru-RU"/>
        </w:rPr>
        <w:t xml:space="preserve"> перечисляет сумму пожертвования, указанную в пункте 2.1 договора, в бюджет муниципального образования в течение 7 (семи) </w:t>
      </w:r>
      <w:r w:rsidRPr="005837B6">
        <w:rPr>
          <w:sz w:val="24"/>
          <w:szCs w:val="24"/>
        </w:rPr>
        <w:t>рабочих</w:t>
      </w:r>
      <w:r w:rsidRPr="005837B6">
        <w:rPr>
          <w:color w:val="000000"/>
          <w:sz w:val="24"/>
          <w:szCs w:val="24"/>
          <w:lang w:bidi="ru-RU"/>
        </w:rPr>
        <w:t xml:space="preserve"> дней </w:t>
      </w:r>
      <w:proofErr w:type="gramStart"/>
      <w:r w:rsidRPr="005837B6">
        <w:rPr>
          <w:color w:val="000000"/>
          <w:sz w:val="24"/>
          <w:szCs w:val="24"/>
          <w:lang w:bidi="ru-RU"/>
        </w:rPr>
        <w:t>с даты заключения</w:t>
      </w:r>
      <w:proofErr w:type="gramEnd"/>
      <w:r w:rsidRPr="005837B6">
        <w:rPr>
          <w:color w:val="000000"/>
          <w:sz w:val="24"/>
          <w:szCs w:val="24"/>
          <w:lang w:bidi="ru-RU"/>
        </w:rPr>
        <w:t xml:space="preserve"> договора.</w:t>
      </w:r>
    </w:p>
    <w:p w:rsidR="005837B6" w:rsidRPr="005837B6" w:rsidRDefault="005837B6" w:rsidP="005837B6">
      <w:pPr>
        <w:pStyle w:val="150"/>
        <w:numPr>
          <w:ilvl w:val="0"/>
          <w:numId w:val="8"/>
        </w:numPr>
        <w:shd w:val="clear" w:color="auto" w:fill="auto"/>
        <w:tabs>
          <w:tab w:val="left" w:pos="2144"/>
        </w:tabs>
        <w:spacing w:line="328" w:lineRule="exact"/>
        <w:ind w:left="284" w:right="140" w:firstLine="709"/>
        <w:rPr>
          <w:sz w:val="24"/>
          <w:szCs w:val="24"/>
        </w:rPr>
      </w:pPr>
      <w:r w:rsidRPr="005837B6">
        <w:rPr>
          <w:sz w:val="24"/>
          <w:szCs w:val="24"/>
        </w:rPr>
        <w:t>Жертвователем</w:t>
      </w:r>
      <w:r w:rsidRPr="005837B6">
        <w:rPr>
          <w:color w:val="000000"/>
          <w:sz w:val="24"/>
          <w:szCs w:val="24"/>
          <w:lang w:bidi="ru-RU"/>
        </w:rPr>
        <w:t xml:space="preserve"> самостоятельно вносятся денежные средства в бюджет муниципального образования путем:</w:t>
      </w:r>
    </w:p>
    <w:p w:rsidR="005837B6" w:rsidRPr="005837B6" w:rsidRDefault="005837B6" w:rsidP="005837B6">
      <w:pPr>
        <w:pStyle w:val="150"/>
        <w:shd w:val="clear" w:color="auto" w:fill="auto"/>
        <w:spacing w:line="328" w:lineRule="exact"/>
        <w:ind w:left="284"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1) перечисления  денежных средств по следующим реквизитам: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3197"/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Получатель:___________________________________________________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ИНН/КПП_____________________________________________________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color w:val="000000"/>
          <w:sz w:val="24"/>
          <w:szCs w:val="24"/>
          <w:lang w:bidi="ru-RU"/>
        </w:rPr>
      </w:pPr>
      <w:r w:rsidRPr="005837B6">
        <w:rPr>
          <w:color w:val="000000"/>
          <w:sz w:val="24"/>
          <w:szCs w:val="24"/>
          <w:lang w:bidi="ru-RU"/>
        </w:rPr>
        <w:t>Счет__________________________________________________________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lastRenderedPageBreak/>
        <w:t>КБК________</w:t>
      </w:r>
      <w:r w:rsidRPr="005837B6">
        <w:rPr>
          <w:color w:val="000000"/>
          <w:sz w:val="24"/>
          <w:szCs w:val="24"/>
          <w:lang w:bidi="ru-RU"/>
        </w:rPr>
        <w:tab/>
      </w:r>
      <w:r w:rsidRPr="005837B6">
        <w:rPr>
          <w:color w:val="000000"/>
          <w:sz w:val="24"/>
          <w:szCs w:val="24"/>
          <w:lang w:bidi="ru-RU"/>
        </w:rPr>
        <w:tab/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color w:val="000000"/>
          <w:sz w:val="24"/>
          <w:szCs w:val="24"/>
          <w:lang w:bidi="ru-RU"/>
        </w:rPr>
      </w:pPr>
      <w:r w:rsidRPr="005837B6">
        <w:rPr>
          <w:color w:val="000000"/>
          <w:sz w:val="24"/>
          <w:szCs w:val="24"/>
          <w:lang w:bidi="ru-RU"/>
        </w:rPr>
        <w:t>ОКТМО______________________________________________________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color w:val="000000"/>
          <w:sz w:val="24"/>
          <w:szCs w:val="24"/>
          <w:lang w:bidi="ru-RU"/>
        </w:rPr>
      </w:pPr>
      <w:r w:rsidRPr="005837B6">
        <w:rPr>
          <w:color w:val="000000"/>
          <w:sz w:val="24"/>
          <w:szCs w:val="24"/>
          <w:lang w:bidi="ru-RU"/>
        </w:rPr>
        <w:t>Назначение платежа____________________________________________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Банк получателя: 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БИК__________________________________________________________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10332"/>
        </w:tabs>
        <w:spacing w:line="240" w:lineRule="auto"/>
        <w:ind w:left="782" w:firstLine="6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Счет _________________________________________________________</w:t>
      </w:r>
    </w:p>
    <w:p w:rsidR="005837B6" w:rsidRPr="005837B6" w:rsidRDefault="005837B6" w:rsidP="005837B6">
      <w:pPr>
        <w:pStyle w:val="30"/>
        <w:numPr>
          <w:ilvl w:val="0"/>
          <w:numId w:val="6"/>
        </w:numPr>
        <w:shd w:val="clear" w:color="auto" w:fill="auto"/>
        <w:tabs>
          <w:tab w:val="left" w:pos="3431"/>
        </w:tabs>
        <w:spacing w:after="289" w:line="280" w:lineRule="exact"/>
        <w:ind w:left="286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Порядок расходования пожертвования</w:t>
      </w:r>
    </w:p>
    <w:p w:rsidR="005837B6" w:rsidRPr="005837B6" w:rsidRDefault="005837B6" w:rsidP="005837B6">
      <w:pPr>
        <w:pStyle w:val="150"/>
        <w:numPr>
          <w:ilvl w:val="0"/>
          <w:numId w:val="9"/>
        </w:numPr>
        <w:shd w:val="clear" w:color="auto" w:fill="auto"/>
        <w:spacing w:line="324" w:lineRule="exact"/>
        <w:ind w:right="160" w:firstLine="567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Стороны договорились, что пожертвование должно расходоваться в соответствии с целевым назначением, указанным в пункте 1.2 Договора.</w:t>
      </w:r>
    </w:p>
    <w:p w:rsidR="005837B6" w:rsidRPr="005837B6" w:rsidRDefault="005837B6" w:rsidP="005837B6">
      <w:pPr>
        <w:pStyle w:val="ConsPlusNormal"/>
        <w:numPr>
          <w:ilvl w:val="0"/>
          <w:numId w:val="9"/>
        </w:numPr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В случае: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-  если инициативный проект не был реализован;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-  наличия по итогам реализации инициативного проекта остатка инициативных платежей, не использованных в целях реализации инициативного проекта; 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       - когда использование пожертвования по целевому назначению становится невозможным вследствие изменившихся обстоятельств, инициативные платежи подлежат возврату лицам (в том числе организациям), осуществившим их перечисление в местный бюджет (далее - денежные средства, подлежащие возврату).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3.3.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Размер денежных средств, подлежащих возврату лицу (в том числе организации),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в</w:t>
      </w:r>
      <w:proofErr w:type="spellEnd"/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фр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>, где</w:t>
      </w:r>
    </w:p>
    <w:p w:rsidR="005837B6" w:rsidRPr="005837B6" w:rsidRDefault="005837B6" w:rsidP="005837B6">
      <w:pPr>
        <w:pStyle w:val="ConsPlusNormal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в</w:t>
      </w:r>
      <w:proofErr w:type="spellEnd"/>
      <w:proofErr w:type="gram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денежных средств, подлежащих возврату;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инициативных платежей, поступивших в местный бюджет, от инициатора проекта (представителя инициатора проекта);</w:t>
      </w:r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37B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фр</w:t>
      </w:r>
      <w:proofErr w:type="spellEnd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местный бюджет</w:t>
      </w:r>
      <w:proofErr w:type="gramStart"/>
      <w:r w:rsidRPr="005837B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837B6" w:rsidRPr="005837B6" w:rsidRDefault="005837B6" w:rsidP="005837B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7B6">
        <w:rPr>
          <w:rFonts w:ascii="Times New Roman" w:hAnsi="Times New Roman" w:cs="Times New Roman"/>
          <w:color w:val="000000"/>
          <w:sz w:val="24"/>
          <w:szCs w:val="24"/>
        </w:rPr>
        <w:t>В случае поступления инициативных платежей от нескольких лиц (в том числе организаций), размер денежных средств, подлежащих возврату, рассчитывается пропорционально размеру внесенных инициативных платежей.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3.4. Для осуществления возврата лицо (в том числе организация), внесшее инициативный платеж в бюджет…….</w:t>
      </w:r>
      <w:proofErr w:type="gramStart"/>
      <w:r w:rsidRPr="005837B6">
        <w:rPr>
          <w:color w:val="000000"/>
        </w:rPr>
        <w:t xml:space="preserve"> ,</w:t>
      </w:r>
      <w:proofErr w:type="gramEnd"/>
      <w:r w:rsidRPr="005837B6">
        <w:rPr>
          <w:color w:val="000000"/>
        </w:rPr>
        <w:t xml:space="preserve"> направляет в местную администрацию ………… заявление на возврат денежных средств. К заявлению о возврате платежей прилагаются: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копия документа, удостоверяющего личность</w:t>
      </w:r>
      <w:proofErr w:type="gramStart"/>
      <w:r w:rsidRPr="005837B6">
        <w:rPr>
          <w:color w:val="000000"/>
        </w:rPr>
        <w:t xml:space="preserve"> ;</w:t>
      </w:r>
      <w:proofErr w:type="gramEnd"/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документ, подтверждающий полномочия (в случае, если с заявлением обращается представитель плательщика);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>-  копии документов, подтверждающих внесение инициативных платежей;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</w:rPr>
      </w:pPr>
      <w:r w:rsidRPr="005837B6">
        <w:rPr>
          <w:color w:val="000000"/>
        </w:rPr>
        <w:t xml:space="preserve"> - сведения о банковских реквизитах для перечисления возврата сумм инициативных платежей.</w:t>
      </w:r>
    </w:p>
    <w:p w:rsidR="005837B6" w:rsidRPr="005837B6" w:rsidRDefault="005837B6" w:rsidP="005837B6">
      <w:pPr>
        <w:pStyle w:val="150"/>
        <w:shd w:val="clear" w:color="auto" w:fill="auto"/>
        <w:spacing w:line="324" w:lineRule="exact"/>
        <w:ind w:right="160"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</w:rPr>
        <w:t>3.5. Возврат денежных средств осуществляется в течение 30 рабочих дней со дня поступления заявления на возврат денежных средств</w:t>
      </w:r>
      <w:r w:rsidRPr="005837B6">
        <w:rPr>
          <w:color w:val="000000"/>
          <w:sz w:val="24"/>
          <w:szCs w:val="24"/>
          <w:lang w:bidi="ru-RU"/>
        </w:rPr>
        <w:t>.</w:t>
      </w:r>
    </w:p>
    <w:p w:rsidR="005837B6" w:rsidRPr="005837B6" w:rsidRDefault="005837B6" w:rsidP="005837B6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5837B6">
        <w:rPr>
          <w:color w:val="000000"/>
        </w:rPr>
        <w:t xml:space="preserve">           3.6. Расходы, понесенные плательщиком при перечислении инициативных платежей, не подлежат возмещению из местного бюджета .</w:t>
      </w:r>
    </w:p>
    <w:p w:rsidR="005837B6" w:rsidRPr="005837B6" w:rsidRDefault="005837B6" w:rsidP="005837B6">
      <w:pPr>
        <w:pStyle w:val="150"/>
        <w:shd w:val="clear" w:color="auto" w:fill="auto"/>
        <w:spacing w:line="324" w:lineRule="exact"/>
        <w:ind w:right="160" w:firstLine="709"/>
        <w:rPr>
          <w:sz w:val="24"/>
          <w:szCs w:val="24"/>
        </w:rPr>
      </w:pPr>
      <w:r w:rsidRPr="005837B6">
        <w:rPr>
          <w:sz w:val="24"/>
          <w:szCs w:val="24"/>
        </w:rPr>
        <w:t xml:space="preserve"> 3.7. Получатель</w:t>
      </w:r>
      <w:r w:rsidRPr="005837B6">
        <w:rPr>
          <w:color w:val="000000"/>
          <w:sz w:val="24"/>
          <w:szCs w:val="24"/>
          <w:lang w:bidi="ru-RU"/>
        </w:rPr>
        <w:t xml:space="preserve"> обязуется:</w:t>
      </w:r>
    </w:p>
    <w:p w:rsidR="005837B6" w:rsidRPr="005837B6" w:rsidRDefault="005837B6" w:rsidP="005837B6">
      <w:pPr>
        <w:pStyle w:val="150"/>
        <w:shd w:val="clear" w:color="auto" w:fill="auto"/>
        <w:spacing w:line="324" w:lineRule="exact"/>
        <w:ind w:left="780" w:hanging="780"/>
        <w:jc w:val="left"/>
        <w:rPr>
          <w:sz w:val="24"/>
          <w:szCs w:val="24"/>
        </w:rPr>
      </w:pPr>
      <w:r w:rsidRPr="005837B6">
        <w:rPr>
          <w:sz w:val="24"/>
          <w:szCs w:val="24"/>
        </w:rPr>
        <w:t xml:space="preserve">            - </w:t>
      </w:r>
      <w:r w:rsidRPr="005837B6">
        <w:rPr>
          <w:color w:val="000000"/>
          <w:sz w:val="24"/>
          <w:szCs w:val="24"/>
          <w:lang w:bidi="ru-RU"/>
        </w:rPr>
        <w:t>вести обособленный учет всех операций по использованию пожертвования;</w:t>
      </w:r>
    </w:p>
    <w:p w:rsidR="005837B6" w:rsidRPr="005837B6" w:rsidRDefault="005837B6" w:rsidP="005837B6">
      <w:pPr>
        <w:pStyle w:val="150"/>
        <w:shd w:val="clear" w:color="auto" w:fill="auto"/>
        <w:spacing w:line="324" w:lineRule="exact"/>
        <w:ind w:right="160"/>
        <w:rPr>
          <w:sz w:val="24"/>
          <w:szCs w:val="24"/>
        </w:rPr>
      </w:pPr>
      <w:r w:rsidRPr="005837B6">
        <w:rPr>
          <w:sz w:val="24"/>
          <w:szCs w:val="24"/>
        </w:rPr>
        <w:t xml:space="preserve">            </w:t>
      </w:r>
      <w:r w:rsidRPr="005837B6">
        <w:rPr>
          <w:color w:val="000000"/>
          <w:sz w:val="24"/>
          <w:szCs w:val="24"/>
          <w:lang w:bidi="ru-RU"/>
        </w:rPr>
        <w:t xml:space="preserve">- по письменному запросу </w:t>
      </w:r>
      <w:r w:rsidRPr="005837B6">
        <w:rPr>
          <w:sz w:val="24"/>
          <w:szCs w:val="24"/>
        </w:rPr>
        <w:t>Жертвователя</w:t>
      </w:r>
      <w:r w:rsidRPr="005837B6">
        <w:rPr>
          <w:color w:val="000000"/>
          <w:sz w:val="24"/>
          <w:szCs w:val="24"/>
          <w:lang w:bidi="ru-RU"/>
        </w:rPr>
        <w:t xml:space="preserve"> представлять ему любую документацию, связанную с использованием пожертвования, для ознакомления.</w:t>
      </w:r>
    </w:p>
    <w:p w:rsidR="005837B6" w:rsidRPr="005837B6" w:rsidRDefault="005837B6" w:rsidP="005837B6">
      <w:pPr>
        <w:pStyle w:val="150"/>
        <w:numPr>
          <w:ilvl w:val="0"/>
          <w:numId w:val="13"/>
        </w:numPr>
        <w:shd w:val="clear" w:color="auto" w:fill="auto"/>
        <w:tabs>
          <w:tab w:val="left" w:pos="2048"/>
        </w:tabs>
        <w:spacing w:line="342" w:lineRule="exact"/>
        <w:ind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 xml:space="preserve">Пожертвование должно быть использовано </w:t>
      </w:r>
      <w:r w:rsidRPr="005837B6">
        <w:rPr>
          <w:sz w:val="24"/>
          <w:szCs w:val="24"/>
        </w:rPr>
        <w:t>Получателем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3334"/>
        </w:tabs>
        <w:spacing w:after="290" w:line="342" w:lineRule="exact"/>
        <w:ind w:left="780" w:hanging="7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lastRenderedPageBreak/>
        <w:t>до 31 декабря 20</w:t>
      </w:r>
      <w:r w:rsidRPr="005837B6">
        <w:rPr>
          <w:color w:val="000000"/>
          <w:sz w:val="24"/>
          <w:szCs w:val="24"/>
          <w:lang w:bidi="ru-RU"/>
        </w:rPr>
        <w:tab/>
        <w:t>года.</w:t>
      </w:r>
    </w:p>
    <w:p w:rsidR="005837B6" w:rsidRPr="005837B6" w:rsidRDefault="005837B6" w:rsidP="005837B6">
      <w:pPr>
        <w:pStyle w:val="30"/>
        <w:numPr>
          <w:ilvl w:val="0"/>
          <w:numId w:val="6"/>
        </w:numPr>
        <w:shd w:val="clear" w:color="auto" w:fill="auto"/>
        <w:tabs>
          <w:tab w:val="left" w:pos="4336"/>
        </w:tabs>
        <w:spacing w:after="0" w:line="280" w:lineRule="exact"/>
        <w:ind w:left="378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Срок действия Договора.</w:t>
      </w:r>
    </w:p>
    <w:p w:rsidR="005837B6" w:rsidRPr="005837B6" w:rsidRDefault="005837B6" w:rsidP="005837B6">
      <w:pPr>
        <w:pStyle w:val="30"/>
        <w:shd w:val="clear" w:color="auto" w:fill="auto"/>
        <w:spacing w:after="327" w:line="280" w:lineRule="exact"/>
        <w:ind w:left="2740"/>
        <w:jc w:val="left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Порядок изменения и расторжения Договора</w:t>
      </w:r>
    </w:p>
    <w:p w:rsidR="005837B6" w:rsidRPr="005837B6" w:rsidRDefault="005837B6" w:rsidP="005837B6">
      <w:pPr>
        <w:pStyle w:val="150"/>
        <w:numPr>
          <w:ilvl w:val="0"/>
          <w:numId w:val="10"/>
        </w:numPr>
        <w:shd w:val="clear" w:color="auto" w:fill="auto"/>
        <w:tabs>
          <w:tab w:val="left" w:pos="2052"/>
        </w:tabs>
        <w:spacing w:line="280" w:lineRule="exact"/>
        <w:ind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Договор вступает в силу с момента перечисления пожертвования</w:t>
      </w:r>
    </w:p>
    <w:p w:rsidR="005837B6" w:rsidRPr="005837B6" w:rsidRDefault="005837B6" w:rsidP="005837B6">
      <w:pPr>
        <w:pStyle w:val="150"/>
        <w:shd w:val="clear" w:color="auto" w:fill="auto"/>
        <w:tabs>
          <w:tab w:val="left" w:leader="underscore" w:pos="4819"/>
        </w:tabs>
        <w:spacing w:line="324" w:lineRule="exact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и действует до 31 декабря 20</w:t>
      </w:r>
      <w:r w:rsidRPr="005837B6">
        <w:rPr>
          <w:color w:val="000000"/>
          <w:sz w:val="24"/>
          <w:szCs w:val="24"/>
          <w:lang w:bidi="ru-RU"/>
        </w:rPr>
        <w:tab/>
        <w:t>года. Обязательства, возникшие из Договора</w:t>
      </w:r>
      <w:r w:rsidRPr="005837B6">
        <w:rPr>
          <w:sz w:val="24"/>
          <w:szCs w:val="24"/>
        </w:rPr>
        <w:t xml:space="preserve"> </w:t>
      </w:r>
      <w:r w:rsidRPr="005837B6">
        <w:rPr>
          <w:color w:val="000000"/>
          <w:sz w:val="24"/>
          <w:szCs w:val="24"/>
          <w:lang w:bidi="ru-RU"/>
        </w:rPr>
        <w:t>до даты его прекращения, подлежат исполнению в полном объеме.</w:t>
      </w:r>
    </w:p>
    <w:p w:rsidR="005837B6" w:rsidRPr="005837B6" w:rsidRDefault="005837B6" w:rsidP="005837B6">
      <w:pPr>
        <w:pStyle w:val="150"/>
        <w:numPr>
          <w:ilvl w:val="0"/>
          <w:numId w:val="10"/>
        </w:numPr>
        <w:shd w:val="clear" w:color="auto" w:fill="auto"/>
        <w:tabs>
          <w:tab w:val="left" w:pos="2051"/>
        </w:tabs>
        <w:spacing w:after="297" w:line="324" w:lineRule="exact"/>
        <w:ind w:right="160" w:firstLine="709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Изменение и расторжение договора возможно по соглашению Сторон. Соглашение об изменении или расторжении договора совершается в письменной форме и подписывается Сторонами.</w:t>
      </w:r>
    </w:p>
    <w:p w:rsidR="005837B6" w:rsidRPr="005837B6" w:rsidRDefault="005837B6" w:rsidP="005837B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608"/>
        </w:tabs>
        <w:spacing w:before="0" w:line="328" w:lineRule="exact"/>
        <w:ind w:left="4160"/>
        <w:jc w:val="both"/>
        <w:rPr>
          <w:sz w:val="24"/>
          <w:szCs w:val="24"/>
        </w:rPr>
      </w:pPr>
      <w:bookmarkStart w:id="12" w:name="bookmark3"/>
      <w:r w:rsidRPr="005837B6">
        <w:rPr>
          <w:color w:val="000000"/>
          <w:sz w:val="24"/>
          <w:szCs w:val="24"/>
          <w:lang w:bidi="ru-RU"/>
        </w:rPr>
        <w:t>Разрешение споров</w:t>
      </w:r>
      <w:bookmarkEnd w:id="12"/>
    </w:p>
    <w:p w:rsidR="005837B6" w:rsidRPr="005837B6" w:rsidRDefault="005837B6" w:rsidP="005837B6">
      <w:pPr>
        <w:pStyle w:val="150"/>
        <w:numPr>
          <w:ilvl w:val="0"/>
          <w:numId w:val="11"/>
        </w:numPr>
        <w:shd w:val="clear" w:color="auto" w:fill="auto"/>
        <w:tabs>
          <w:tab w:val="left" w:pos="2044"/>
        </w:tabs>
        <w:spacing w:line="328" w:lineRule="exact"/>
        <w:ind w:right="160" w:firstLine="7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 xml:space="preserve">Все споры и разногласия по заключению, изменению, расторжению и исполнению договора разрешаются Сторонами путем переговоров, а в случае </w:t>
      </w:r>
      <w:proofErr w:type="spellStart"/>
      <w:r w:rsidRPr="005837B6">
        <w:rPr>
          <w:color w:val="000000"/>
          <w:sz w:val="24"/>
          <w:szCs w:val="24"/>
          <w:lang w:bidi="ru-RU"/>
        </w:rPr>
        <w:t>недостижения</w:t>
      </w:r>
      <w:proofErr w:type="spellEnd"/>
      <w:r w:rsidRPr="005837B6">
        <w:rPr>
          <w:color w:val="000000"/>
          <w:sz w:val="24"/>
          <w:szCs w:val="24"/>
          <w:lang w:bidi="ru-RU"/>
        </w:rPr>
        <w:t xml:space="preserve"> согласия - в судебном порядке.</w:t>
      </w:r>
    </w:p>
    <w:p w:rsidR="005837B6" w:rsidRPr="005837B6" w:rsidRDefault="005837B6" w:rsidP="005837B6">
      <w:pPr>
        <w:pStyle w:val="150"/>
        <w:numPr>
          <w:ilvl w:val="0"/>
          <w:numId w:val="11"/>
        </w:numPr>
        <w:shd w:val="clear" w:color="auto" w:fill="auto"/>
        <w:tabs>
          <w:tab w:val="left" w:pos="2051"/>
        </w:tabs>
        <w:spacing w:after="338" w:line="328" w:lineRule="exact"/>
        <w:ind w:right="160" w:firstLine="7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До передачи спора в суд должна быть заявлена претензия, срок рассмотрения которой не может превышать 30 (тридцати) календарных дней со дня ее отправления почтовой связью, с приложением подтверждающих ее требование документов.</w:t>
      </w:r>
    </w:p>
    <w:p w:rsidR="005837B6" w:rsidRPr="005837B6" w:rsidRDefault="005837B6" w:rsidP="005837B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873"/>
        </w:tabs>
        <w:spacing w:before="0" w:after="299" w:line="280" w:lineRule="exact"/>
        <w:ind w:left="4320"/>
        <w:jc w:val="both"/>
        <w:rPr>
          <w:sz w:val="24"/>
          <w:szCs w:val="24"/>
        </w:rPr>
      </w:pPr>
      <w:bookmarkStart w:id="13" w:name="bookmark4"/>
      <w:r w:rsidRPr="005837B6">
        <w:rPr>
          <w:color w:val="000000"/>
          <w:sz w:val="24"/>
          <w:szCs w:val="24"/>
          <w:lang w:bidi="ru-RU"/>
        </w:rPr>
        <w:t>Прочие условия</w:t>
      </w:r>
      <w:bookmarkEnd w:id="13"/>
    </w:p>
    <w:p w:rsidR="005837B6" w:rsidRPr="005837B6" w:rsidRDefault="005837B6" w:rsidP="005837B6">
      <w:pPr>
        <w:pStyle w:val="150"/>
        <w:numPr>
          <w:ilvl w:val="0"/>
          <w:numId w:val="12"/>
        </w:numPr>
        <w:shd w:val="clear" w:color="auto" w:fill="auto"/>
        <w:tabs>
          <w:tab w:val="left" w:pos="2047"/>
        </w:tabs>
        <w:spacing w:line="324" w:lineRule="exact"/>
        <w:ind w:right="160" w:firstLine="7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Договор составлен в 2 (двух) экземплярах, по одному для каждой из Сторон.</w:t>
      </w:r>
    </w:p>
    <w:p w:rsidR="005837B6" w:rsidRPr="005837B6" w:rsidRDefault="005837B6" w:rsidP="005837B6">
      <w:pPr>
        <w:pStyle w:val="150"/>
        <w:numPr>
          <w:ilvl w:val="0"/>
          <w:numId w:val="12"/>
        </w:numPr>
        <w:shd w:val="clear" w:color="auto" w:fill="auto"/>
        <w:tabs>
          <w:tab w:val="left" w:pos="2058"/>
        </w:tabs>
        <w:spacing w:line="324" w:lineRule="exact"/>
        <w:ind w:right="160" w:firstLine="7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Ни одна из Сторон не вправе передавать свои права по договору третьей стороне без письменного согласия другой Стороны.</w:t>
      </w:r>
    </w:p>
    <w:p w:rsidR="005837B6" w:rsidRPr="005837B6" w:rsidRDefault="005837B6" w:rsidP="005837B6">
      <w:pPr>
        <w:pStyle w:val="150"/>
        <w:numPr>
          <w:ilvl w:val="0"/>
          <w:numId w:val="12"/>
        </w:numPr>
        <w:shd w:val="clear" w:color="auto" w:fill="auto"/>
        <w:tabs>
          <w:tab w:val="left" w:pos="2047"/>
        </w:tabs>
        <w:spacing w:after="335" w:line="324" w:lineRule="exact"/>
        <w:ind w:right="160" w:firstLine="700"/>
        <w:rPr>
          <w:sz w:val="24"/>
          <w:szCs w:val="24"/>
        </w:rPr>
      </w:pPr>
      <w:r w:rsidRPr="005837B6">
        <w:rPr>
          <w:color w:val="000000"/>
          <w:sz w:val="24"/>
          <w:szCs w:val="24"/>
          <w:lang w:bidi="ru-RU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:rsidR="005837B6" w:rsidRPr="005837B6" w:rsidRDefault="005837B6" w:rsidP="005837B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184"/>
        </w:tabs>
        <w:spacing w:before="0" w:line="280" w:lineRule="exact"/>
        <w:ind w:left="3520"/>
        <w:jc w:val="both"/>
        <w:rPr>
          <w:sz w:val="24"/>
          <w:szCs w:val="24"/>
        </w:rPr>
      </w:pPr>
      <w:bookmarkStart w:id="14" w:name="bookmark5"/>
      <w:r w:rsidRPr="005837B6">
        <w:rPr>
          <w:color w:val="000000"/>
          <w:sz w:val="24"/>
          <w:szCs w:val="24"/>
          <w:lang w:bidi="ru-RU"/>
        </w:rPr>
        <w:t>Адреса и реквизиты Сторон</w:t>
      </w:r>
      <w:bookmarkEnd w:id="14"/>
    </w:p>
    <w:tbl>
      <w:tblPr>
        <w:tblOverlap w:val="never"/>
        <w:tblW w:w="99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4954"/>
      </w:tblGrid>
      <w:tr w:rsidR="005837B6" w:rsidRPr="005837B6" w:rsidTr="00F42077">
        <w:trPr>
          <w:trHeight w:hRule="exact" w:val="522"/>
          <w:jc w:val="center"/>
        </w:trPr>
        <w:tc>
          <w:tcPr>
            <w:tcW w:w="4954" w:type="dxa"/>
            <w:shd w:val="clear" w:color="auto" w:fill="FFFFFF"/>
            <w:vAlign w:val="center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0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0pt"/>
                <w:sz w:val="24"/>
                <w:szCs w:val="24"/>
              </w:rPr>
              <w:t>Жертвователь:</w:t>
            </w:r>
          </w:p>
        </w:tc>
        <w:tc>
          <w:tcPr>
            <w:tcW w:w="4954" w:type="dxa"/>
            <w:shd w:val="clear" w:color="auto" w:fill="FFFFFF"/>
            <w:vAlign w:val="center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0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0pt"/>
                <w:sz w:val="24"/>
                <w:szCs w:val="24"/>
              </w:rPr>
              <w:t>Получатель:</w:t>
            </w:r>
          </w:p>
        </w:tc>
      </w:tr>
      <w:tr w:rsidR="005837B6" w:rsidRPr="005837B6" w:rsidTr="00F42077">
        <w:trPr>
          <w:trHeight w:hRule="exact" w:val="1789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 xml:space="preserve">(фамилия, имя, отчество физического </w:t>
            </w:r>
            <w:proofErr w:type="gramStart"/>
            <w:r w:rsidRPr="005837B6">
              <w:rPr>
                <w:rStyle w:val="211pt"/>
                <w:sz w:val="24"/>
                <w:szCs w:val="24"/>
              </w:rPr>
              <w:t>лица/ руководителя юридического лица/ индивидуального предпринимателя/руководителя инициативной</w:t>
            </w:r>
            <w:proofErr w:type="gramEnd"/>
            <w:r w:rsidRPr="005837B6">
              <w:rPr>
                <w:rStyle w:val="211pt"/>
                <w:sz w:val="24"/>
                <w:szCs w:val="24"/>
              </w:rPr>
              <w:t xml:space="preserve"> группы, определенного протоко</w:t>
            </w:r>
            <w:r w:rsidRPr="005837B6">
              <w:rPr>
                <w:rStyle w:val="211pt"/>
                <w:sz w:val="24"/>
                <w:szCs w:val="24"/>
              </w:rPr>
              <w:softHyphen/>
              <w:t>лом собрания инициативной группы)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Адрес: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ИНН</w:t>
            </w:r>
          </w:p>
        </w:tc>
        <w:tc>
          <w:tcPr>
            <w:tcW w:w="4954" w:type="dxa"/>
            <w:shd w:val="clear" w:color="auto" w:fill="FFFFFF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rStyle w:val="211pt"/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Наименование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rStyle w:val="211pt"/>
                <w:b/>
                <w:sz w:val="24"/>
                <w:szCs w:val="24"/>
              </w:rPr>
            </w:pPr>
            <w:r w:rsidRPr="005837B6">
              <w:rPr>
                <w:rStyle w:val="211pt"/>
                <w:b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5837B6">
              <w:rPr>
                <w:rStyle w:val="211pt"/>
                <w:b/>
                <w:sz w:val="24"/>
                <w:szCs w:val="24"/>
              </w:rPr>
              <w:t>Учебное</w:t>
            </w:r>
            <w:proofErr w:type="gramEnd"/>
            <w:r w:rsidRPr="005837B6">
              <w:rPr>
                <w:rStyle w:val="211pt"/>
                <w:b/>
                <w:sz w:val="24"/>
                <w:szCs w:val="24"/>
              </w:rPr>
              <w:t xml:space="preserve"> </w:t>
            </w:r>
            <w:proofErr w:type="spellStart"/>
            <w:r w:rsidRPr="005837B6">
              <w:rPr>
                <w:rStyle w:val="211pt"/>
                <w:b/>
                <w:sz w:val="24"/>
                <w:szCs w:val="24"/>
              </w:rPr>
              <w:t>Прохладненского</w:t>
            </w:r>
            <w:proofErr w:type="spellEnd"/>
            <w:r w:rsidRPr="005837B6">
              <w:rPr>
                <w:rStyle w:val="211pt"/>
                <w:b/>
                <w:sz w:val="24"/>
                <w:szCs w:val="24"/>
              </w:rPr>
              <w:t xml:space="preserve"> муниципального района Кабардино-Балкарской Республики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rStyle w:val="211pt"/>
                <w:sz w:val="24"/>
                <w:szCs w:val="24"/>
              </w:rPr>
            </w:pP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rStyle w:val="211pt"/>
                <w:sz w:val="24"/>
                <w:szCs w:val="24"/>
              </w:rPr>
            </w:pP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rStyle w:val="211pt"/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ИНН 0704001586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Адрес: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6" w:lineRule="exact"/>
              <w:jc w:val="both"/>
              <w:rPr>
                <w:sz w:val="24"/>
                <w:szCs w:val="24"/>
              </w:rPr>
            </w:pPr>
            <w:r w:rsidRPr="005837B6">
              <w:rPr>
                <w:sz w:val="24"/>
                <w:szCs w:val="24"/>
              </w:rPr>
              <w:t>ИНН</w:t>
            </w:r>
          </w:p>
        </w:tc>
      </w:tr>
      <w:tr w:rsidR="005837B6" w:rsidRPr="005837B6" w:rsidTr="00F42077">
        <w:trPr>
          <w:trHeight w:hRule="exact" w:val="256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КПП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ИНН 0704001970,</w:t>
            </w:r>
          </w:p>
        </w:tc>
      </w:tr>
      <w:tr w:rsidR="005837B6" w:rsidRPr="005837B6" w:rsidTr="00F42077">
        <w:trPr>
          <w:trHeight w:hRule="exact" w:val="248"/>
          <w:jc w:val="center"/>
        </w:trPr>
        <w:tc>
          <w:tcPr>
            <w:tcW w:w="4954" w:type="dxa"/>
            <w:vMerge w:val="restart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2" w:lineRule="exact"/>
              <w:jc w:val="left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Банковские реквизиты: Расчетный счет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КПП 071601001,</w:t>
            </w:r>
          </w:p>
        </w:tc>
      </w:tr>
      <w:tr w:rsidR="005837B6" w:rsidRPr="005837B6" w:rsidTr="00F42077">
        <w:trPr>
          <w:trHeight w:hRule="exact" w:val="252"/>
          <w:jc w:val="center"/>
        </w:trPr>
        <w:tc>
          <w:tcPr>
            <w:tcW w:w="4954" w:type="dxa"/>
            <w:vMerge/>
            <w:shd w:val="clear" w:color="auto" w:fill="FFFFFF"/>
            <w:vAlign w:val="bottom"/>
          </w:tcPr>
          <w:p w:rsidR="005837B6" w:rsidRPr="005837B6" w:rsidRDefault="005837B6" w:rsidP="00F42077"/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Банковские реквизиты:</w:t>
            </w:r>
          </w:p>
        </w:tc>
      </w:tr>
      <w:tr w:rsidR="005837B6" w:rsidRPr="005837B6" w:rsidTr="00F42077">
        <w:trPr>
          <w:trHeight w:hRule="exact" w:val="259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Корреспондентский счет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Банковский счет 40102810145370000070</w:t>
            </w:r>
          </w:p>
        </w:tc>
      </w:tr>
      <w:tr w:rsidR="005837B6" w:rsidRPr="005837B6" w:rsidTr="005837B6">
        <w:trPr>
          <w:trHeight w:hRule="exact" w:val="407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rStyle w:val="211pt"/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Казначейский счет 03231643836254600400</w:t>
            </w:r>
          </w:p>
        </w:tc>
      </w:tr>
      <w:tr w:rsidR="005837B6" w:rsidRPr="005837B6" w:rsidTr="00F42077">
        <w:trPr>
          <w:trHeight w:hRule="exact" w:val="274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БИК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  <w:spacing w:val="-9"/>
              </w:rPr>
            </w:pPr>
            <w:r w:rsidRPr="00431B80">
              <w:rPr>
                <w:color w:val="000000" w:themeColor="text1"/>
                <w:spacing w:val="-9"/>
              </w:rPr>
              <w:t>БИК 018327106</w:t>
            </w:r>
          </w:p>
        </w:tc>
      </w:tr>
      <w:tr w:rsidR="005837B6" w:rsidRPr="005837B6" w:rsidTr="00F42077">
        <w:trPr>
          <w:trHeight w:hRule="exact" w:val="259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ОКОПФ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</w:rPr>
            </w:pPr>
            <w:r w:rsidRPr="00431B80">
              <w:rPr>
                <w:color w:val="000000" w:themeColor="text1"/>
              </w:rPr>
              <w:t>Отделение НБ Кабардино-Балкарская Республика</w:t>
            </w:r>
          </w:p>
        </w:tc>
      </w:tr>
      <w:tr w:rsidR="005837B6" w:rsidRPr="005837B6" w:rsidTr="00F42077">
        <w:trPr>
          <w:trHeight w:hRule="exact" w:val="600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9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ОКПО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59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ОКПД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</w:rPr>
            </w:pPr>
            <w:r w:rsidRPr="00431B80">
              <w:rPr>
                <w:color w:val="000000" w:themeColor="text1"/>
              </w:rPr>
              <w:t xml:space="preserve">Банка России// УФК </w:t>
            </w:r>
            <w:proofErr w:type="gramStart"/>
            <w:r w:rsidRPr="00431B80">
              <w:rPr>
                <w:color w:val="000000" w:themeColor="text1"/>
              </w:rPr>
              <w:t>по</w:t>
            </w:r>
            <w:proofErr w:type="gramEnd"/>
            <w:r w:rsidRPr="00431B80">
              <w:rPr>
                <w:color w:val="000000" w:themeColor="text1"/>
              </w:rPr>
              <w:t xml:space="preserve"> Кабардино-Балкарской</w:t>
            </w:r>
          </w:p>
        </w:tc>
      </w:tr>
      <w:tr w:rsidR="005837B6" w:rsidRPr="005837B6" w:rsidTr="00F42077">
        <w:trPr>
          <w:trHeight w:hRule="exact" w:val="248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ОКТМО</w:t>
            </w:r>
          </w:p>
        </w:tc>
        <w:tc>
          <w:tcPr>
            <w:tcW w:w="4954" w:type="dxa"/>
            <w:shd w:val="clear" w:color="auto" w:fill="FFFFFF"/>
          </w:tcPr>
          <w:p w:rsidR="005837B6" w:rsidRPr="00431B80" w:rsidRDefault="005837B6" w:rsidP="00F42077">
            <w:pPr>
              <w:spacing w:before="10"/>
              <w:rPr>
                <w:color w:val="000000" w:themeColor="text1"/>
              </w:rPr>
            </w:pPr>
            <w:r w:rsidRPr="00431B80">
              <w:rPr>
                <w:color w:val="000000" w:themeColor="text1"/>
              </w:rPr>
              <w:t xml:space="preserve">Республике </w:t>
            </w:r>
            <w:proofErr w:type="spellStart"/>
            <w:r w:rsidRPr="00431B80">
              <w:rPr>
                <w:color w:val="000000" w:themeColor="text1"/>
              </w:rPr>
              <w:t>г</w:t>
            </w:r>
            <w:proofErr w:type="gramStart"/>
            <w:r w:rsidRPr="00431B80">
              <w:rPr>
                <w:color w:val="000000" w:themeColor="text1"/>
              </w:rPr>
              <w:t>.Н</w:t>
            </w:r>
            <w:proofErr w:type="gramEnd"/>
            <w:r w:rsidRPr="00431B80">
              <w:rPr>
                <w:color w:val="000000" w:themeColor="text1"/>
              </w:rPr>
              <w:t>альчик</w:t>
            </w:r>
            <w:proofErr w:type="spellEnd"/>
          </w:p>
        </w:tc>
      </w:tr>
      <w:tr w:rsidR="005837B6" w:rsidRPr="005837B6" w:rsidTr="007004BB">
        <w:trPr>
          <w:trHeight w:hRule="exact" w:val="163"/>
          <w:jc w:val="center"/>
        </w:trPr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ind w:right="200"/>
              <w:jc w:val="right"/>
              <w:rPr>
                <w:sz w:val="24"/>
                <w:szCs w:val="24"/>
              </w:rPr>
            </w:pPr>
          </w:p>
        </w:tc>
        <w:tc>
          <w:tcPr>
            <w:tcW w:w="4954" w:type="dxa"/>
            <w:shd w:val="clear" w:color="auto" w:fill="FFFFFF"/>
            <w:vAlign w:val="bottom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20" w:lineRule="exact"/>
              <w:ind w:right="200"/>
              <w:jc w:val="right"/>
              <w:rPr>
                <w:sz w:val="24"/>
                <w:szCs w:val="24"/>
              </w:rPr>
            </w:pPr>
          </w:p>
        </w:tc>
      </w:tr>
      <w:tr w:rsidR="005837B6" w:rsidRPr="005837B6" w:rsidTr="00F42077">
        <w:trPr>
          <w:trHeight w:hRule="exact" w:val="540"/>
          <w:jc w:val="center"/>
        </w:trPr>
        <w:tc>
          <w:tcPr>
            <w:tcW w:w="4954" w:type="dxa"/>
            <w:shd w:val="clear" w:color="auto" w:fill="FFFFFF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63" w:lineRule="exact"/>
              <w:ind w:firstLine="480"/>
              <w:jc w:val="left"/>
              <w:rPr>
                <w:rStyle w:val="211pt"/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 xml:space="preserve">(подпись) (фамилия, имя, отчество) 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63" w:lineRule="exact"/>
              <w:ind w:firstLine="480"/>
              <w:jc w:val="left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М.П.</w:t>
            </w:r>
          </w:p>
        </w:tc>
        <w:tc>
          <w:tcPr>
            <w:tcW w:w="4954" w:type="dxa"/>
            <w:shd w:val="clear" w:color="auto" w:fill="FFFFFF"/>
          </w:tcPr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63" w:lineRule="exact"/>
              <w:ind w:firstLine="480"/>
              <w:jc w:val="left"/>
              <w:rPr>
                <w:rStyle w:val="211pt"/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 xml:space="preserve">(подпись) (фамилия, имя, отчество) </w:t>
            </w:r>
          </w:p>
          <w:p w:rsidR="005837B6" w:rsidRPr="005837B6" w:rsidRDefault="005837B6" w:rsidP="00F42077">
            <w:pPr>
              <w:pStyle w:val="20"/>
              <w:shd w:val="clear" w:color="auto" w:fill="auto"/>
              <w:spacing w:before="0" w:after="0" w:line="263" w:lineRule="exact"/>
              <w:ind w:firstLine="480"/>
              <w:jc w:val="left"/>
              <w:rPr>
                <w:sz w:val="24"/>
                <w:szCs w:val="24"/>
              </w:rPr>
            </w:pPr>
            <w:r w:rsidRPr="005837B6">
              <w:rPr>
                <w:rStyle w:val="211pt"/>
                <w:sz w:val="24"/>
                <w:szCs w:val="24"/>
              </w:rPr>
              <w:t>М.П.</w:t>
            </w:r>
          </w:p>
        </w:tc>
      </w:tr>
    </w:tbl>
    <w:p w:rsidR="005837B6" w:rsidRPr="005837B6" w:rsidRDefault="005837B6" w:rsidP="005837B6">
      <w:pPr>
        <w:framePr w:w="9767" w:wrap="notBeside" w:vAnchor="text" w:hAnchor="text" w:xAlign="center" w:y="1"/>
      </w:pPr>
    </w:p>
    <w:p w:rsidR="000B7A63" w:rsidRPr="005837B6" w:rsidRDefault="000B7A63" w:rsidP="005837B6">
      <w:pPr>
        <w:pStyle w:val="ConsPlusTitle"/>
        <w:jc w:val="center"/>
        <w:rPr>
          <w:sz w:val="24"/>
          <w:szCs w:val="24"/>
        </w:rPr>
      </w:pPr>
    </w:p>
    <w:sectPr w:rsidR="000B7A63" w:rsidRPr="005837B6" w:rsidSect="005837B6">
      <w:headerReference w:type="default" r:id="rId17"/>
      <w:pgSz w:w="11900" w:h="16840"/>
      <w:pgMar w:top="851" w:right="595" w:bottom="851" w:left="1134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3E" w:rsidRDefault="0071483E" w:rsidP="002A5D17">
      <w:r>
        <w:separator/>
      </w:r>
    </w:p>
  </w:endnote>
  <w:endnote w:type="continuationSeparator" w:id="0">
    <w:p w:rsidR="0071483E" w:rsidRDefault="0071483E" w:rsidP="002A5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3E" w:rsidRDefault="0071483E" w:rsidP="002A5D17">
      <w:r>
        <w:separator/>
      </w:r>
    </w:p>
  </w:footnote>
  <w:footnote w:type="continuationSeparator" w:id="0">
    <w:p w:rsidR="0071483E" w:rsidRDefault="0071483E" w:rsidP="002A5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69C" w:rsidRDefault="00D2469C">
    <w:pPr>
      <w:rPr>
        <w:sz w:val="2"/>
        <w:szCs w:val="2"/>
      </w:rPr>
    </w:pPr>
    <w:r>
      <w:rPr>
        <w:lang w:eastAsia="en-US"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35pt;margin-top:13.15pt;width:4.85pt;height:8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469C" w:rsidRDefault="00D2469C">
                <w:pPr>
                  <w:pStyle w:val="a9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377"/>
    <w:multiLevelType w:val="hybridMultilevel"/>
    <w:tmpl w:val="E5DAA1E8"/>
    <w:lvl w:ilvl="0" w:tplc="964A10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D02E9C"/>
    <w:multiLevelType w:val="multilevel"/>
    <w:tmpl w:val="8D068FD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619B7"/>
    <w:multiLevelType w:val="multilevel"/>
    <w:tmpl w:val="679640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A5480"/>
    <w:multiLevelType w:val="multilevel"/>
    <w:tmpl w:val="E0D295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84766"/>
    <w:multiLevelType w:val="hybridMultilevel"/>
    <w:tmpl w:val="03345724"/>
    <w:lvl w:ilvl="0" w:tplc="32C076E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C04E42"/>
    <w:multiLevelType w:val="multilevel"/>
    <w:tmpl w:val="AF34D096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7684BFF"/>
    <w:multiLevelType w:val="multilevel"/>
    <w:tmpl w:val="71FAEF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DD68BA"/>
    <w:multiLevelType w:val="hybridMultilevel"/>
    <w:tmpl w:val="AB80CE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C7022"/>
    <w:multiLevelType w:val="multilevel"/>
    <w:tmpl w:val="193088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B1716D"/>
    <w:multiLevelType w:val="multilevel"/>
    <w:tmpl w:val="842AE0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70F13FA"/>
    <w:multiLevelType w:val="hybridMultilevel"/>
    <w:tmpl w:val="9B84BF98"/>
    <w:lvl w:ilvl="0" w:tplc="9B0A366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63993"/>
    <w:multiLevelType w:val="multilevel"/>
    <w:tmpl w:val="13A274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12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E18"/>
    <w:rsid w:val="00006125"/>
    <w:rsid w:val="00027528"/>
    <w:rsid w:val="00055987"/>
    <w:rsid w:val="000638DF"/>
    <w:rsid w:val="00081A98"/>
    <w:rsid w:val="000A25C0"/>
    <w:rsid w:val="000A288A"/>
    <w:rsid w:val="000A3FD1"/>
    <w:rsid w:val="000B44BF"/>
    <w:rsid w:val="000B7A63"/>
    <w:rsid w:val="001022BD"/>
    <w:rsid w:val="00102D73"/>
    <w:rsid w:val="00114C70"/>
    <w:rsid w:val="00126A45"/>
    <w:rsid w:val="00136F14"/>
    <w:rsid w:val="0013773B"/>
    <w:rsid w:val="0014300E"/>
    <w:rsid w:val="0017127B"/>
    <w:rsid w:val="00185131"/>
    <w:rsid w:val="00190769"/>
    <w:rsid w:val="001B05E0"/>
    <w:rsid w:val="001B4FF6"/>
    <w:rsid w:val="001C6192"/>
    <w:rsid w:val="001D6C01"/>
    <w:rsid w:val="001E27E2"/>
    <w:rsid w:val="001F2D22"/>
    <w:rsid w:val="001F7299"/>
    <w:rsid w:val="00207BAB"/>
    <w:rsid w:val="002109D8"/>
    <w:rsid w:val="00213FDB"/>
    <w:rsid w:val="00227B49"/>
    <w:rsid w:val="00247B1F"/>
    <w:rsid w:val="00260E18"/>
    <w:rsid w:val="0026304E"/>
    <w:rsid w:val="0027309D"/>
    <w:rsid w:val="002857E8"/>
    <w:rsid w:val="002A4AD0"/>
    <w:rsid w:val="002A5394"/>
    <w:rsid w:val="002A5D17"/>
    <w:rsid w:val="002B1199"/>
    <w:rsid w:val="002D1692"/>
    <w:rsid w:val="002D419E"/>
    <w:rsid w:val="002D441A"/>
    <w:rsid w:val="0032243F"/>
    <w:rsid w:val="0032435C"/>
    <w:rsid w:val="00326DAD"/>
    <w:rsid w:val="0034203A"/>
    <w:rsid w:val="00342FAF"/>
    <w:rsid w:val="00355955"/>
    <w:rsid w:val="003B08DC"/>
    <w:rsid w:val="003D4521"/>
    <w:rsid w:val="00416EA5"/>
    <w:rsid w:val="0042177E"/>
    <w:rsid w:val="0045204F"/>
    <w:rsid w:val="00482D8B"/>
    <w:rsid w:val="004860F5"/>
    <w:rsid w:val="004B633F"/>
    <w:rsid w:val="004C229A"/>
    <w:rsid w:val="004D2A62"/>
    <w:rsid w:val="004D4A51"/>
    <w:rsid w:val="00536E8B"/>
    <w:rsid w:val="0054005A"/>
    <w:rsid w:val="00545A7C"/>
    <w:rsid w:val="00551D47"/>
    <w:rsid w:val="00563A2C"/>
    <w:rsid w:val="005806A9"/>
    <w:rsid w:val="005837B6"/>
    <w:rsid w:val="0059040E"/>
    <w:rsid w:val="005A1925"/>
    <w:rsid w:val="005B15D3"/>
    <w:rsid w:val="005C27B2"/>
    <w:rsid w:val="005C6238"/>
    <w:rsid w:val="005C6662"/>
    <w:rsid w:val="005F1519"/>
    <w:rsid w:val="005F2F96"/>
    <w:rsid w:val="00612B9D"/>
    <w:rsid w:val="00624E16"/>
    <w:rsid w:val="00630F78"/>
    <w:rsid w:val="00671DD2"/>
    <w:rsid w:val="00675062"/>
    <w:rsid w:val="006817F4"/>
    <w:rsid w:val="00686284"/>
    <w:rsid w:val="006A2E45"/>
    <w:rsid w:val="006B39A2"/>
    <w:rsid w:val="006B5DD6"/>
    <w:rsid w:val="006D3A5C"/>
    <w:rsid w:val="007004BB"/>
    <w:rsid w:val="00713642"/>
    <w:rsid w:val="0071483E"/>
    <w:rsid w:val="007218C3"/>
    <w:rsid w:val="00792F8E"/>
    <w:rsid w:val="007C7080"/>
    <w:rsid w:val="007E57F7"/>
    <w:rsid w:val="00805600"/>
    <w:rsid w:val="00831AFE"/>
    <w:rsid w:val="00834FBC"/>
    <w:rsid w:val="00840A35"/>
    <w:rsid w:val="008544D6"/>
    <w:rsid w:val="00885600"/>
    <w:rsid w:val="008A6453"/>
    <w:rsid w:val="008B0BCC"/>
    <w:rsid w:val="008B37E9"/>
    <w:rsid w:val="008B3EB2"/>
    <w:rsid w:val="008C182F"/>
    <w:rsid w:val="008F4C4C"/>
    <w:rsid w:val="008F576A"/>
    <w:rsid w:val="009161EE"/>
    <w:rsid w:val="00923FBC"/>
    <w:rsid w:val="0092473F"/>
    <w:rsid w:val="0093042D"/>
    <w:rsid w:val="00933D9F"/>
    <w:rsid w:val="00942F36"/>
    <w:rsid w:val="00984DAB"/>
    <w:rsid w:val="00984FAF"/>
    <w:rsid w:val="009A6389"/>
    <w:rsid w:val="00A048F3"/>
    <w:rsid w:val="00A22C2B"/>
    <w:rsid w:val="00A251E3"/>
    <w:rsid w:val="00A27889"/>
    <w:rsid w:val="00A41560"/>
    <w:rsid w:val="00A43A6D"/>
    <w:rsid w:val="00A4502E"/>
    <w:rsid w:val="00A775D2"/>
    <w:rsid w:val="00A84BA3"/>
    <w:rsid w:val="00A94D80"/>
    <w:rsid w:val="00AB4DD0"/>
    <w:rsid w:val="00B02F6A"/>
    <w:rsid w:val="00B076B2"/>
    <w:rsid w:val="00B1208C"/>
    <w:rsid w:val="00B15CBF"/>
    <w:rsid w:val="00B2128D"/>
    <w:rsid w:val="00B25678"/>
    <w:rsid w:val="00B37734"/>
    <w:rsid w:val="00BB3DD2"/>
    <w:rsid w:val="00BD1072"/>
    <w:rsid w:val="00BE0E57"/>
    <w:rsid w:val="00BE13F1"/>
    <w:rsid w:val="00C07082"/>
    <w:rsid w:val="00C109C0"/>
    <w:rsid w:val="00C23EF1"/>
    <w:rsid w:val="00C3077F"/>
    <w:rsid w:val="00C85192"/>
    <w:rsid w:val="00CA2F77"/>
    <w:rsid w:val="00CB752A"/>
    <w:rsid w:val="00CC0212"/>
    <w:rsid w:val="00CF1B09"/>
    <w:rsid w:val="00D0003F"/>
    <w:rsid w:val="00D01A55"/>
    <w:rsid w:val="00D0629D"/>
    <w:rsid w:val="00D23ED2"/>
    <w:rsid w:val="00D2469C"/>
    <w:rsid w:val="00D25243"/>
    <w:rsid w:val="00D264E2"/>
    <w:rsid w:val="00D37223"/>
    <w:rsid w:val="00DA3861"/>
    <w:rsid w:val="00DC0BCC"/>
    <w:rsid w:val="00DE5909"/>
    <w:rsid w:val="00DF74C5"/>
    <w:rsid w:val="00E162C1"/>
    <w:rsid w:val="00E17988"/>
    <w:rsid w:val="00E20407"/>
    <w:rsid w:val="00E64055"/>
    <w:rsid w:val="00E7358A"/>
    <w:rsid w:val="00EF2114"/>
    <w:rsid w:val="00F20BE0"/>
    <w:rsid w:val="00F42077"/>
    <w:rsid w:val="00F42152"/>
    <w:rsid w:val="00F5460F"/>
    <w:rsid w:val="00F63D17"/>
    <w:rsid w:val="00F63E0A"/>
    <w:rsid w:val="00F665C8"/>
    <w:rsid w:val="00F81721"/>
    <w:rsid w:val="00FA0B28"/>
    <w:rsid w:val="00FA2DC7"/>
    <w:rsid w:val="00FC3052"/>
    <w:rsid w:val="00FE2B82"/>
    <w:rsid w:val="00FE6E22"/>
    <w:rsid w:val="00FF3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25C0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25C0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6B5D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6B5D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D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2630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26304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A4AD0"/>
    <w:pPr>
      <w:ind w:left="720"/>
      <w:contextualSpacing/>
    </w:pPr>
  </w:style>
  <w:style w:type="paragraph" w:customStyle="1" w:styleId="ConsPlusNormal">
    <w:name w:val="ConsPlusNormal"/>
    <w:link w:val="ConsPlusNormal0"/>
    <w:rsid w:val="000B7A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B7A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rsid w:val="000B7A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15">
    <w:name w:val="Основной текст (15)_"/>
    <w:basedOn w:val="a0"/>
    <w:link w:val="150"/>
    <w:rsid w:val="000B7A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Колонтитул_"/>
    <w:basedOn w:val="a0"/>
    <w:link w:val="a9"/>
    <w:rsid w:val="000B7A63"/>
    <w:rPr>
      <w:rFonts w:ascii="Arial" w:eastAsia="Arial" w:hAnsi="Arial" w:cs="Arial"/>
      <w:sz w:val="15"/>
      <w:szCs w:val="15"/>
      <w:shd w:val="clear" w:color="auto" w:fill="FFFFFF"/>
      <w:lang w:val="en-US" w:bidi="en-US"/>
    </w:rPr>
  </w:style>
  <w:style w:type="character" w:customStyle="1" w:styleId="TimesNewRoman12pt">
    <w:name w:val="Колонтитул + Times New Roman;12 pt"/>
    <w:basedOn w:val="a8"/>
    <w:rsid w:val="000B7A6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0B7A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B7A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rsid w:val="000B7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0">
    <w:name w:val="Основной текст (13)"/>
    <w:basedOn w:val="13"/>
    <w:rsid w:val="000B7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0B7A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0B7A6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0B7A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0B7A63"/>
    <w:pPr>
      <w:widowControl w:val="0"/>
      <w:shd w:val="clear" w:color="auto" w:fill="FFFFFF"/>
      <w:spacing w:line="335" w:lineRule="exact"/>
      <w:jc w:val="both"/>
    </w:pPr>
    <w:rPr>
      <w:sz w:val="28"/>
      <w:szCs w:val="28"/>
      <w:lang w:eastAsia="en-US"/>
    </w:rPr>
  </w:style>
  <w:style w:type="paragraph" w:customStyle="1" w:styleId="a9">
    <w:name w:val="Колонтитул"/>
    <w:basedOn w:val="a"/>
    <w:link w:val="a8"/>
    <w:rsid w:val="000B7A63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val="en-US" w:eastAsia="en-US" w:bidi="en-US"/>
    </w:rPr>
  </w:style>
  <w:style w:type="paragraph" w:customStyle="1" w:styleId="10">
    <w:name w:val="Заголовок №1"/>
    <w:basedOn w:val="a"/>
    <w:link w:val="1"/>
    <w:rsid w:val="000B7A63"/>
    <w:pPr>
      <w:widowControl w:val="0"/>
      <w:shd w:val="clear" w:color="auto" w:fill="FFFFFF"/>
      <w:spacing w:before="660" w:line="324" w:lineRule="exact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0B7A63"/>
    <w:pPr>
      <w:widowControl w:val="0"/>
      <w:shd w:val="clear" w:color="auto" w:fill="FFFFFF"/>
      <w:spacing w:after="960" w:line="0" w:lineRule="atLeast"/>
      <w:jc w:val="both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0B7A63"/>
    <w:pPr>
      <w:widowControl w:val="0"/>
      <w:shd w:val="clear" w:color="auto" w:fill="FFFFFF"/>
      <w:spacing w:before="960" w:after="960" w:line="331" w:lineRule="exact"/>
      <w:jc w:val="center"/>
    </w:pPr>
    <w:rPr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2A5D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5D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A5D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5D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837B6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7227552650A2E4867210EE36A07A4777BCB2462A2D5A2981A80D4A0DB2EBA04EC562DC5AB2A591626B64F6134A2015518CE670B6AD9DFA10670BFi7j4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227552650A2E4867210EE36A07A4777BCB2462A2D5A2981A80D4A0DB2EBA04EC562DC5AB2A591626B7406234A2015518CE670B6AD9DFA10670BFi7j4H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6BA348665375731E5FB95B5FD9E8599E39D7346D75A593D094F76A3F18F6A1D97A969160E28F4CBF077A487DG6q2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67F2CBCF7EBE073A4CFFBF7210DC974A34055D202F9C230D23EEA1DE400220F86DCB748B2998898E88217757Y3p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12CD6F45DFF0B458313A0D785DFD2B22BA32E713E07E14E89A1BFF1850E57F47DFA55D9968AC5E0A615D9EB06CBE51F69B029DE9Cv6r3K" TargetMode="External"/><Relationship Id="rId10" Type="http://schemas.openxmlformats.org/officeDocument/2006/relationships/hyperlink" Target="consultantplus://offline/ref=6F67F2CBCF7EBE073A4CFFBF7210DC974A34055F252B9C230D23EEA1DE400220F86DCB748B2998898E88217757Y3p6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67F2CBCF7EBE073A4CFFBF7210DC974A34055D202F9C230D23EEA1DE400220F86DCB748B2998898E88217757Y3p6H" TargetMode="External"/><Relationship Id="rId14" Type="http://schemas.openxmlformats.org/officeDocument/2006/relationships/hyperlink" Target="consultantplus://offline/ref=6F67F2CBCF7EBE073A4CFFBF7210DC974A34055F252F9C230D23EEA1DE400220F86DCB748B2998898E88217757Y3p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25</Pages>
  <Words>8269</Words>
  <Characters>47137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Кучеревская Лариса Викторовна</dc:creator>
  <cp:lastModifiedBy>User</cp:lastModifiedBy>
  <cp:revision>7</cp:revision>
  <cp:lastPrinted>2024-07-26T06:43:00Z</cp:lastPrinted>
  <dcterms:created xsi:type="dcterms:W3CDTF">2024-02-15T11:45:00Z</dcterms:created>
  <dcterms:modified xsi:type="dcterms:W3CDTF">2024-07-26T06:45:00Z</dcterms:modified>
</cp:coreProperties>
</file>