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770" w:rsidRDefault="00D40770" w:rsidP="00BC69E8">
      <w:pPr>
        <w:pStyle w:val="aa"/>
        <w:jc w:val="center"/>
        <w:rPr>
          <w:rFonts w:ascii="Times New Roman" w:hAnsi="Times New Roman"/>
          <w:b/>
          <w:sz w:val="28"/>
          <w:szCs w:val="28"/>
        </w:rPr>
      </w:pPr>
      <w:bookmarkStart w:id="0" w:name="P273"/>
      <w:bookmarkEnd w:id="0"/>
    </w:p>
    <w:p w:rsidR="00D40770" w:rsidRPr="00BC69E8" w:rsidRDefault="00D40770" w:rsidP="00BC69E8">
      <w:pPr>
        <w:pStyle w:val="aa"/>
        <w:jc w:val="center"/>
        <w:rPr>
          <w:rFonts w:ascii="Times New Roman" w:hAnsi="Times New Roman"/>
          <w:b/>
          <w:sz w:val="28"/>
          <w:szCs w:val="28"/>
        </w:rPr>
      </w:pPr>
      <w:r w:rsidRPr="00BC69E8">
        <w:rPr>
          <w:rFonts w:ascii="Times New Roman" w:hAnsi="Times New Roman"/>
          <w:b/>
          <w:sz w:val="28"/>
          <w:szCs w:val="28"/>
        </w:rPr>
        <w:t>Уведомление</w:t>
      </w:r>
    </w:p>
    <w:p w:rsidR="00D40770" w:rsidRPr="00BC69E8" w:rsidRDefault="00D40770" w:rsidP="007B2876">
      <w:pPr>
        <w:jc w:val="center"/>
        <w:rPr>
          <w:b/>
          <w:sz w:val="28"/>
          <w:szCs w:val="28"/>
        </w:rPr>
      </w:pPr>
      <w:r w:rsidRPr="00BC69E8">
        <w:rPr>
          <w:b/>
          <w:sz w:val="28"/>
          <w:szCs w:val="28"/>
        </w:rPr>
        <w:t>о проведении общественного обсуждения проекта муниципального нормативного правового акта местной администрации Прохладненского муниципального района «</w:t>
      </w:r>
      <w:r w:rsidR="007B2876">
        <w:rPr>
          <w:b/>
          <w:sz w:val="28"/>
          <w:szCs w:val="28"/>
        </w:rPr>
        <w:t>Об утверждении</w:t>
      </w:r>
      <w:r w:rsidR="007B2876">
        <w:rPr>
          <w:sz w:val="28"/>
          <w:szCs w:val="28"/>
        </w:rPr>
        <w:t xml:space="preserve"> </w:t>
      </w:r>
      <w:r w:rsidR="007B2876">
        <w:rPr>
          <w:b/>
          <w:sz w:val="28"/>
          <w:szCs w:val="28"/>
        </w:rPr>
        <w:t xml:space="preserve">муниципальной программы «Профилактика терроризма и экстремизма в </w:t>
      </w:r>
      <w:proofErr w:type="spellStart"/>
      <w:r w:rsidR="007B2876">
        <w:rPr>
          <w:b/>
          <w:sz w:val="28"/>
          <w:szCs w:val="28"/>
        </w:rPr>
        <w:t>Прохладненском</w:t>
      </w:r>
      <w:proofErr w:type="spellEnd"/>
      <w:r w:rsidR="007B2876">
        <w:rPr>
          <w:b/>
          <w:sz w:val="28"/>
          <w:szCs w:val="28"/>
        </w:rPr>
        <w:t xml:space="preserve"> муниципальном районе КБР на 2025 - 2027 годы»</w:t>
      </w:r>
      <w:r w:rsidRPr="00BC69E8">
        <w:rPr>
          <w:b/>
          <w:sz w:val="28"/>
          <w:szCs w:val="28"/>
        </w:rPr>
        <w:t>»</w:t>
      </w:r>
    </w:p>
    <w:p w:rsidR="00D40770" w:rsidRDefault="00D40770" w:rsidP="00BC69E8">
      <w:pPr>
        <w:ind w:firstLine="708"/>
        <w:jc w:val="right"/>
        <w:rPr>
          <w:sz w:val="28"/>
          <w:szCs w:val="28"/>
        </w:rPr>
      </w:pPr>
    </w:p>
    <w:p w:rsidR="00D40770" w:rsidRDefault="00D40770" w:rsidP="00BC69E8">
      <w:pPr>
        <w:ind w:firstLine="708"/>
        <w:jc w:val="right"/>
        <w:rPr>
          <w:sz w:val="28"/>
          <w:szCs w:val="28"/>
        </w:rPr>
      </w:pPr>
      <w:r>
        <w:rPr>
          <w:sz w:val="28"/>
          <w:szCs w:val="28"/>
        </w:rPr>
        <w:t>«</w:t>
      </w:r>
      <w:r w:rsidR="007B2876">
        <w:rPr>
          <w:sz w:val="28"/>
          <w:szCs w:val="28"/>
        </w:rPr>
        <w:t>6</w:t>
      </w:r>
      <w:r>
        <w:rPr>
          <w:sz w:val="28"/>
          <w:szCs w:val="28"/>
        </w:rPr>
        <w:t xml:space="preserve">» </w:t>
      </w:r>
      <w:r w:rsidR="007B2876">
        <w:rPr>
          <w:sz w:val="28"/>
          <w:szCs w:val="28"/>
        </w:rPr>
        <w:t>сентября</w:t>
      </w:r>
      <w:r>
        <w:rPr>
          <w:sz w:val="28"/>
          <w:szCs w:val="28"/>
        </w:rPr>
        <w:t xml:space="preserve"> 202</w:t>
      </w:r>
      <w:r w:rsidR="00BC69E8">
        <w:rPr>
          <w:sz w:val="28"/>
          <w:szCs w:val="28"/>
        </w:rPr>
        <w:t>4</w:t>
      </w:r>
      <w:r>
        <w:rPr>
          <w:sz w:val="28"/>
          <w:szCs w:val="28"/>
        </w:rPr>
        <w:t xml:space="preserve"> года</w:t>
      </w:r>
    </w:p>
    <w:p w:rsidR="00D40770" w:rsidRDefault="00D40770" w:rsidP="00BC69E8">
      <w:pPr>
        <w:ind w:firstLine="709"/>
        <w:jc w:val="both"/>
        <w:rPr>
          <w:sz w:val="28"/>
          <w:szCs w:val="28"/>
        </w:rPr>
      </w:pPr>
    </w:p>
    <w:p w:rsidR="00D40770" w:rsidRPr="007B2876" w:rsidRDefault="00D40770" w:rsidP="007B2876">
      <w:pPr>
        <w:ind w:firstLine="567"/>
        <w:jc w:val="both"/>
        <w:rPr>
          <w:sz w:val="28"/>
          <w:szCs w:val="28"/>
        </w:rPr>
      </w:pPr>
      <w:proofErr w:type="gramStart"/>
      <w:r w:rsidRPr="007B2876">
        <w:rPr>
          <w:sz w:val="28"/>
          <w:szCs w:val="28"/>
        </w:rPr>
        <w:t>В соответствии с пунктом 3.9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r w:rsidRPr="007B2876">
        <w:rPr>
          <w:bCs/>
          <w:sz w:val="28"/>
          <w:szCs w:val="28"/>
        </w:rPr>
        <w:t>, утвержденн</w:t>
      </w:r>
      <w:r w:rsidR="00BC69E8" w:rsidRPr="007B2876">
        <w:rPr>
          <w:bCs/>
          <w:sz w:val="28"/>
          <w:szCs w:val="28"/>
        </w:rPr>
        <w:t xml:space="preserve">ого </w:t>
      </w:r>
      <w:r w:rsidRPr="007B2876">
        <w:rPr>
          <w:bCs/>
          <w:sz w:val="28"/>
          <w:szCs w:val="28"/>
        </w:rPr>
        <w:t xml:space="preserve"> п</w:t>
      </w:r>
      <w:r w:rsidRPr="007B2876">
        <w:rPr>
          <w:sz w:val="28"/>
          <w:szCs w:val="28"/>
        </w:rPr>
        <w:t xml:space="preserve">остановлением местной администрации Прохладненского муниципального района КБР </w:t>
      </w:r>
      <w:r w:rsidR="00BC69E8" w:rsidRPr="007B2876">
        <w:rPr>
          <w:sz w:val="28"/>
          <w:szCs w:val="28"/>
        </w:rPr>
        <w:t xml:space="preserve">от 01.12.2023 года </w:t>
      </w:r>
      <w:r w:rsidRPr="007B2876">
        <w:rPr>
          <w:sz w:val="28"/>
          <w:szCs w:val="28"/>
        </w:rPr>
        <w:t>№ 720, местн</w:t>
      </w:r>
      <w:r w:rsidR="00BC69E8" w:rsidRPr="007B2876">
        <w:rPr>
          <w:sz w:val="28"/>
          <w:szCs w:val="28"/>
        </w:rPr>
        <w:t>ая</w:t>
      </w:r>
      <w:r w:rsidRPr="007B2876">
        <w:rPr>
          <w:sz w:val="28"/>
          <w:szCs w:val="28"/>
        </w:rPr>
        <w:t xml:space="preserve"> администраци</w:t>
      </w:r>
      <w:r w:rsidR="00BC69E8" w:rsidRPr="007B2876">
        <w:rPr>
          <w:sz w:val="28"/>
          <w:szCs w:val="28"/>
        </w:rPr>
        <w:t>я</w:t>
      </w:r>
      <w:r w:rsidRPr="007B2876">
        <w:rPr>
          <w:sz w:val="28"/>
          <w:szCs w:val="28"/>
        </w:rPr>
        <w:t xml:space="preserve"> Прохладненского муниципального района проводит публичные консультации в отношении проекта муниципального нормативного правового акта местной администрации Прохладненского муниципального района «</w:t>
      </w:r>
      <w:r w:rsidR="007B2876" w:rsidRPr="007B2876">
        <w:rPr>
          <w:sz w:val="28"/>
          <w:szCs w:val="28"/>
        </w:rPr>
        <w:t>Об утверждении муниципальной программы «Профилактика терроризма</w:t>
      </w:r>
      <w:proofErr w:type="gramEnd"/>
      <w:r w:rsidR="007B2876" w:rsidRPr="007B2876">
        <w:rPr>
          <w:sz w:val="28"/>
          <w:szCs w:val="28"/>
        </w:rPr>
        <w:t xml:space="preserve"> и экстремизма в </w:t>
      </w:r>
      <w:proofErr w:type="spellStart"/>
      <w:r w:rsidR="007B2876" w:rsidRPr="007B2876">
        <w:rPr>
          <w:sz w:val="28"/>
          <w:szCs w:val="28"/>
        </w:rPr>
        <w:t>Прохладненском</w:t>
      </w:r>
      <w:proofErr w:type="spellEnd"/>
      <w:r w:rsidR="007B2876" w:rsidRPr="007B2876">
        <w:rPr>
          <w:sz w:val="28"/>
          <w:szCs w:val="28"/>
        </w:rPr>
        <w:t xml:space="preserve"> муниципальном районе КБР</w:t>
      </w:r>
      <w:r w:rsidR="007B2876">
        <w:rPr>
          <w:sz w:val="28"/>
          <w:szCs w:val="28"/>
        </w:rPr>
        <w:t xml:space="preserve"> </w:t>
      </w:r>
      <w:r w:rsidR="007B2876" w:rsidRPr="007B2876">
        <w:rPr>
          <w:sz w:val="28"/>
          <w:szCs w:val="28"/>
        </w:rPr>
        <w:t>на 2025 - 2027 годы»</w:t>
      </w:r>
      <w:r w:rsidRPr="007B2876">
        <w:rPr>
          <w:sz w:val="28"/>
          <w:szCs w:val="28"/>
        </w:rPr>
        <w:t>» (далее – МНПА).</w:t>
      </w:r>
    </w:p>
    <w:p w:rsidR="00D40770" w:rsidRPr="007B2876" w:rsidRDefault="00D40770" w:rsidP="007B2876">
      <w:pPr>
        <w:ind w:firstLine="567"/>
        <w:jc w:val="both"/>
        <w:rPr>
          <w:sz w:val="28"/>
          <w:szCs w:val="28"/>
        </w:rPr>
      </w:pPr>
      <w:r w:rsidRPr="007B2876">
        <w:rPr>
          <w:sz w:val="28"/>
          <w:szCs w:val="28"/>
        </w:rPr>
        <w:t xml:space="preserve">Инициатор проведения экспертизы: </w:t>
      </w:r>
      <w:r w:rsidR="00BC69E8" w:rsidRPr="007B2876">
        <w:rPr>
          <w:sz w:val="28"/>
          <w:szCs w:val="28"/>
        </w:rPr>
        <w:t>помощник главы местной администрации Прохладненского муниципального района по вопросам ГО и ЧС</w:t>
      </w:r>
      <w:r w:rsidRPr="007B2876">
        <w:rPr>
          <w:sz w:val="28"/>
          <w:szCs w:val="28"/>
        </w:rPr>
        <w:t>.</w:t>
      </w:r>
    </w:p>
    <w:p w:rsidR="00D40770" w:rsidRPr="00A850D5" w:rsidRDefault="00D40770" w:rsidP="007B2876">
      <w:pPr>
        <w:ind w:firstLine="567"/>
        <w:jc w:val="both"/>
        <w:rPr>
          <w:sz w:val="28"/>
          <w:szCs w:val="28"/>
        </w:rPr>
      </w:pPr>
      <w:r w:rsidRPr="007B2876">
        <w:rPr>
          <w:sz w:val="28"/>
          <w:szCs w:val="28"/>
        </w:rPr>
        <w:t xml:space="preserve">Прием замечаний, предложений и иной информации по МНПА, будет осуществляться с </w:t>
      </w:r>
      <w:r w:rsidR="007B2876">
        <w:rPr>
          <w:sz w:val="28"/>
          <w:szCs w:val="28"/>
        </w:rPr>
        <w:t>9 сентября</w:t>
      </w:r>
      <w:r w:rsidR="00BC69E8" w:rsidRPr="007B2876">
        <w:rPr>
          <w:sz w:val="28"/>
          <w:szCs w:val="28"/>
        </w:rPr>
        <w:t xml:space="preserve"> 2024</w:t>
      </w:r>
      <w:r w:rsidRPr="007B2876">
        <w:rPr>
          <w:sz w:val="28"/>
          <w:szCs w:val="28"/>
        </w:rPr>
        <w:t xml:space="preserve"> года до </w:t>
      </w:r>
      <w:r w:rsidR="007B2876">
        <w:rPr>
          <w:sz w:val="28"/>
          <w:szCs w:val="28"/>
        </w:rPr>
        <w:t>16 сентября</w:t>
      </w:r>
      <w:r w:rsidR="00BC69E8" w:rsidRPr="007B2876">
        <w:rPr>
          <w:sz w:val="28"/>
          <w:szCs w:val="28"/>
        </w:rPr>
        <w:t xml:space="preserve"> 2024</w:t>
      </w:r>
      <w:r w:rsidRPr="007B2876">
        <w:rPr>
          <w:sz w:val="28"/>
          <w:szCs w:val="28"/>
        </w:rPr>
        <w:t xml:space="preserve"> года на электронную почту: </w:t>
      </w:r>
      <w:proofErr w:type="spellStart"/>
      <w:r w:rsidR="00BC69E8" w:rsidRPr="007B2876">
        <w:rPr>
          <w:sz w:val="28"/>
          <w:szCs w:val="28"/>
          <w:lang w:val="en-US"/>
        </w:rPr>
        <w:t>nadorov</w:t>
      </w:r>
      <w:proofErr w:type="spellEnd"/>
      <w:r w:rsidR="00BC69E8" w:rsidRPr="007B2876">
        <w:rPr>
          <w:sz w:val="28"/>
          <w:szCs w:val="28"/>
        </w:rPr>
        <w:t>-</w:t>
      </w:r>
      <w:proofErr w:type="spellStart"/>
      <w:r w:rsidR="00BC69E8" w:rsidRPr="007B2876">
        <w:rPr>
          <w:sz w:val="28"/>
          <w:szCs w:val="28"/>
          <w:lang w:val="en-US"/>
        </w:rPr>
        <w:t>aa</w:t>
      </w:r>
      <w:proofErr w:type="spellEnd"/>
      <w:r w:rsidRPr="00A850D5">
        <w:rPr>
          <w:sz w:val="28"/>
          <w:szCs w:val="28"/>
        </w:rPr>
        <w:t>@mail.ru или по адресу: 361045, КБР, г. Прохладный, ул. Гагарина, 47, кабинет № 40</w:t>
      </w:r>
      <w:r w:rsidR="00BC69E8" w:rsidRPr="00A850D5">
        <w:rPr>
          <w:sz w:val="28"/>
          <w:szCs w:val="28"/>
        </w:rPr>
        <w:t>6</w:t>
      </w:r>
      <w:r w:rsidRPr="00A850D5">
        <w:rPr>
          <w:sz w:val="28"/>
          <w:szCs w:val="28"/>
        </w:rPr>
        <w:t xml:space="preserve">, Местная администрация Прохладненского муниципального района КБР. Контактное лицо по вопросам, обсуждаемым в ходе проведения публичных консультаций: </w:t>
      </w:r>
      <w:proofErr w:type="spellStart"/>
      <w:r w:rsidR="00BC69E8" w:rsidRPr="00A850D5">
        <w:rPr>
          <w:sz w:val="28"/>
          <w:szCs w:val="28"/>
        </w:rPr>
        <w:t>Надоров</w:t>
      </w:r>
      <w:proofErr w:type="spellEnd"/>
      <w:r w:rsidR="00BC69E8" w:rsidRPr="00A850D5">
        <w:rPr>
          <w:sz w:val="28"/>
          <w:szCs w:val="28"/>
        </w:rPr>
        <w:t xml:space="preserve"> Александр Анатольевич</w:t>
      </w:r>
      <w:r w:rsidRPr="00A850D5">
        <w:rPr>
          <w:sz w:val="28"/>
          <w:szCs w:val="28"/>
        </w:rPr>
        <w:t>, 8(866-31)4-</w:t>
      </w:r>
      <w:r w:rsidR="00BC69E8" w:rsidRPr="00A850D5">
        <w:rPr>
          <w:sz w:val="28"/>
          <w:szCs w:val="28"/>
        </w:rPr>
        <w:t>58</w:t>
      </w:r>
      <w:r w:rsidRPr="00A850D5">
        <w:rPr>
          <w:sz w:val="28"/>
          <w:szCs w:val="28"/>
        </w:rPr>
        <w:t>-3</w:t>
      </w:r>
      <w:r w:rsidR="00BC69E8" w:rsidRPr="00A850D5">
        <w:rPr>
          <w:sz w:val="28"/>
          <w:szCs w:val="28"/>
        </w:rPr>
        <w:t>3</w:t>
      </w:r>
      <w:r w:rsidRPr="00A850D5">
        <w:rPr>
          <w:sz w:val="28"/>
          <w:szCs w:val="28"/>
        </w:rPr>
        <w:t>.</w:t>
      </w:r>
    </w:p>
    <w:p w:rsidR="00D40770" w:rsidRPr="00A850D5" w:rsidRDefault="00D40770" w:rsidP="00A850D5">
      <w:pPr>
        <w:ind w:firstLine="709"/>
        <w:jc w:val="both"/>
        <w:rPr>
          <w:sz w:val="28"/>
          <w:szCs w:val="28"/>
        </w:rPr>
      </w:pPr>
      <w:proofErr w:type="gramStart"/>
      <w:r w:rsidRPr="00A850D5">
        <w:rPr>
          <w:sz w:val="28"/>
          <w:szCs w:val="28"/>
        </w:rPr>
        <w:t xml:space="preserve">Поступившие в ходе общественного обсуждения замечания, предложения, рекомендации, сведения (расчеты, обоснования), информационно-аналитические материалы, подлежат рассмотрению во взаимосвязи со сложившейся практикой их применения, учитывается их соответствие принципам правового регулирования, установленным законодательством Российской Федерации, определяются характер воздействия положений муниципального нормативного правового акта на регулируемые отношения в сфере </w:t>
      </w:r>
      <w:r w:rsidR="00A850D5" w:rsidRPr="00A850D5">
        <w:rPr>
          <w:sz w:val="28"/>
          <w:szCs w:val="28"/>
        </w:rPr>
        <w:t>профилактик</w:t>
      </w:r>
      <w:r w:rsidR="00A850D5">
        <w:rPr>
          <w:sz w:val="28"/>
          <w:szCs w:val="28"/>
        </w:rPr>
        <w:t>и</w:t>
      </w:r>
      <w:r w:rsidR="00A850D5" w:rsidRPr="00A850D5">
        <w:rPr>
          <w:sz w:val="28"/>
          <w:szCs w:val="28"/>
        </w:rPr>
        <w:t xml:space="preserve"> терроризма и экстремизма</w:t>
      </w:r>
      <w:r w:rsidRPr="00A850D5">
        <w:rPr>
          <w:sz w:val="28"/>
          <w:szCs w:val="28"/>
        </w:rPr>
        <w:t>, устанавливается наличие затруднений в ее осуществлении, вызванных применением положений МНПА.</w:t>
      </w:r>
      <w:proofErr w:type="gramEnd"/>
    </w:p>
    <w:p w:rsidR="00D40770" w:rsidRPr="00A850D5" w:rsidRDefault="00D40770" w:rsidP="00A850D5">
      <w:pPr>
        <w:pStyle w:val="aa"/>
        <w:ind w:firstLine="709"/>
        <w:jc w:val="both"/>
        <w:rPr>
          <w:rFonts w:ascii="Times New Roman" w:hAnsi="Times New Roman"/>
          <w:sz w:val="28"/>
          <w:szCs w:val="28"/>
        </w:rPr>
      </w:pPr>
    </w:p>
    <w:p w:rsidR="00D40770" w:rsidRPr="00A850D5" w:rsidRDefault="00D40770" w:rsidP="00A850D5">
      <w:pPr>
        <w:pStyle w:val="aa"/>
        <w:ind w:firstLine="709"/>
        <w:jc w:val="both"/>
        <w:rPr>
          <w:rFonts w:ascii="Times New Roman" w:hAnsi="Times New Roman"/>
          <w:sz w:val="28"/>
          <w:szCs w:val="28"/>
        </w:rPr>
      </w:pPr>
    </w:p>
    <w:p w:rsidR="00EF3CFD" w:rsidRPr="00A850D5" w:rsidRDefault="00EF3CFD" w:rsidP="00A850D5">
      <w:pPr>
        <w:pStyle w:val="aa"/>
        <w:ind w:firstLine="709"/>
        <w:jc w:val="both"/>
        <w:rPr>
          <w:rFonts w:ascii="Times New Roman" w:hAnsi="Times New Roman"/>
          <w:sz w:val="28"/>
          <w:szCs w:val="28"/>
        </w:rPr>
      </w:pPr>
    </w:p>
    <w:p w:rsidR="00EF3CFD" w:rsidRPr="00A850D5" w:rsidRDefault="00EF3CFD" w:rsidP="00A850D5">
      <w:pPr>
        <w:pStyle w:val="aa"/>
        <w:ind w:firstLine="709"/>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EF3CFD" w:rsidRDefault="00EF3CFD" w:rsidP="00BC69E8">
      <w:pPr>
        <w:pStyle w:val="aa"/>
        <w:ind w:firstLine="567"/>
        <w:jc w:val="both"/>
        <w:rPr>
          <w:rFonts w:ascii="Times New Roman" w:hAnsi="Times New Roman"/>
          <w:sz w:val="28"/>
          <w:szCs w:val="28"/>
        </w:rPr>
      </w:pPr>
    </w:p>
    <w:p w:rsidR="00A850D5" w:rsidRDefault="00A850D5" w:rsidP="00BC69E8">
      <w:pPr>
        <w:pStyle w:val="aa"/>
        <w:ind w:firstLine="567"/>
        <w:jc w:val="both"/>
        <w:rPr>
          <w:rFonts w:ascii="Times New Roman" w:hAnsi="Times New Roman"/>
          <w:sz w:val="28"/>
          <w:szCs w:val="28"/>
        </w:rPr>
      </w:pPr>
    </w:p>
    <w:p w:rsidR="00EF3CFD" w:rsidRDefault="00EF3CFD" w:rsidP="00BC69E8">
      <w:pPr>
        <w:ind w:firstLine="709"/>
        <w:jc w:val="center"/>
        <w:rPr>
          <w:b/>
          <w:sz w:val="28"/>
          <w:szCs w:val="28"/>
        </w:rPr>
      </w:pPr>
    </w:p>
    <w:p w:rsidR="00D40770" w:rsidRDefault="00D40770" w:rsidP="00BC69E8">
      <w:pPr>
        <w:ind w:firstLine="709"/>
        <w:jc w:val="center"/>
        <w:rPr>
          <w:b/>
          <w:sz w:val="28"/>
          <w:szCs w:val="28"/>
        </w:rPr>
      </w:pPr>
      <w:r>
        <w:rPr>
          <w:b/>
          <w:sz w:val="28"/>
          <w:szCs w:val="28"/>
        </w:rPr>
        <w:lastRenderedPageBreak/>
        <w:t>Перечень вопросов для участников публичных консультаций</w:t>
      </w:r>
    </w:p>
    <w:p w:rsidR="00D40770" w:rsidRDefault="00D40770" w:rsidP="00BC69E8">
      <w:pPr>
        <w:ind w:firstLine="540"/>
        <w:rPr>
          <w:szCs w:val="26"/>
        </w:rPr>
      </w:pPr>
    </w:p>
    <w:p w:rsidR="00D40770" w:rsidRDefault="00D40770" w:rsidP="00BC69E8">
      <w:pPr>
        <w:pBdr>
          <w:top w:val="single" w:sz="4" w:space="1" w:color="auto"/>
          <w:left w:val="single" w:sz="4" w:space="4" w:color="auto"/>
          <w:bottom w:val="single" w:sz="4" w:space="1" w:color="auto"/>
          <w:right w:val="single" w:sz="4" w:space="0" w:color="auto"/>
        </w:pBdr>
        <w:ind w:firstLine="540"/>
        <w:jc w:val="center"/>
        <w:rPr>
          <w:b/>
          <w:szCs w:val="26"/>
        </w:rPr>
      </w:pPr>
      <w:r>
        <w:rPr>
          <w:b/>
          <w:szCs w:val="26"/>
        </w:rPr>
        <w:t>Контактная информация:</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Укажите (по Вашему желанию):</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Название организации</w:t>
      </w: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Сферу деятельности организации</w:t>
      </w:r>
    </w:p>
    <w:p w:rsidR="00D40770" w:rsidRDefault="00D40770" w:rsidP="00BC69E8">
      <w:pPr>
        <w:pBdr>
          <w:top w:val="single" w:sz="4" w:space="1" w:color="auto"/>
          <w:left w:val="single" w:sz="4" w:space="4" w:color="auto"/>
          <w:bottom w:val="single" w:sz="4" w:space="1" w:color="auto"/>
          <w:right w:val="single" w:sz="4" w:space="0" w:color="auto"/>
        </w:pBdr>
        <w:jc w:val="both"/>
        <w:rPr>
          <w:szCs w:val="26"/>
        </w:rPr>
      </w:pPr>
      <w:r>
        <w:rPr>
          <w:szCs w:val="26"/>
        </w:rPr>
        <w:t xml:space="preserve">        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Ф.И.О. контактного лица</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Номер контактного телефона</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____________________________________________________________________</w:t>
      </w:r>
    </w:p>
    <w:p w:rsidR="00D40770" w:rsidRDefault="00D40770" w:rsidP="00BC69E8">
      <w:pPr>
        <w:pBdr>
          <w:top w:val="single" w:sz="4" w:space="1" w:color="auto"/>
          <w:left w:val="single" w:sz="4" w:space="4" w:color="auto"/>
          <w:bottom w:val="single" w:sz="4" w:space="1" w:color="auto"/>
          <w:right w:val="single" w:sz="4" w:space="0" w:color="auto"/>
        </w:pBdr>
        <w:ind w:firstLine="539"/>
        <w:jc w:val="both"/>
        <w:rPr>
          <w:szCs w:val="26"/>
        </w:rPr>
      </w:pPr>
      <w:r>
        <w:rPr>
          <w:szCs w:val="26"/>
        </w:rPr>
        <w:t>Адрес электронной почты</w:t>
      </w:r>
    </w:p>
    <w:p w:rsidR="00D40770" w:rsidRDefault="00D40770" w:rsidP="00BC69E8">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r>
        <w:rPr>
          <w:szCs w:val="26"/>
        </w:rPr>
        <w:t>____________________________________________________________________</w:t>
      </w:r>
    </w:p>
    <w:p w:rsidR="00EF3CFD" w:rsidRDefault="00EF3CFD" w:rsidP="00BC69E8">
      <w:pPr>
        <w:pBdr>
          <w:top w:val="single" w:sz="4" w:space="1" w:color="auto"/>
          <w:left w:val="single" w:sz="4" w:space="4" w:color="auto"/>
          <w:bottom w:val="single" w:sz="4" w:space="1" w:color="auto"/>
          <w:right w:val="single" w:sz="4" w:space="0" w:color="auto"/>
        </w:pBdr>
        <w:tabs>
          <w:tab w:val="left" w:pos="9781"/>
          <w:tab w:val="left" w:pos="9923"/>
        </w:tabs>
        <w:ind w:firstLine="540"/>
        <w:jc w:val="both"/>
        <w:rPr>
          <w:szCs w:val="26"/>
        </w:rPr>
      </w:pPr>
    </w:p>
    <w:p w:rsidR="00D40770" w:rsidRDefault="00D40770" w:rsidP="00BC69E8">
      <w:pPr>
        <w:pBdr>
          <w:top w:val="single" w:sz="4" w:space="1" w:color="auto"/>
          <w:left w:val="single" w:sz="4" w:space="4" w:color="auto"/>
          <w:bottom w:val="single" w:sz="4" w:space="1" w:color="auto"/>
          <w:right w:val="single" w:sz="4" w:space="0" w:color="auto"/>
        </w:pBdr>
        <w:ind w:firstLine="540"/>
        <w:jc w:val="both"/>
        <w:rPr>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D40770" w:rsidTr="00D40770">
        <w:trPr>
          <w:trHeight w:val="397"/>
        </w:trPr>
        <w:tc>
          <w:tcPr>
            <w:tcW w:w="10137" w:type="dxa"/>
            <w:tcBorders>
              <w:top w:val="nil"/>
              <w:left w:val="nil"/>
              <w:bottom w:val="nil"/>
              <w:right w:val="nil"/>
            </w:tcBorders>
            <w:vAlign w:val="bottom"/>
          </w:tcPr>
          <w:p w:rsidR="00EF3CFD" w:rsidRDefault="00EF3CFD" w:rsidP="00EF3CFD">
            <w:pPr>
              <w:jc w:val="both"/>
              <w:rPr>
                <w:szCs w:val="26"/>
                <w:lang w:eastAsia="en-US"/>
              </w:rPr>
            </w:pPr>
          </w:p>
          <w:p w:rsidR="00D40770" w:rsidRDefault="00EF3CFD" w:rsidP="00EF3CFD">
            <w:pPr>
              <w:ind w:firstLine="709"/>
              <w:jc w:val="both"/>
              <w:rPr>
                <w:szCs w:val="26"/>
                <w:lang w:eastAsia="en-US"/>
              </w:rPr>
            </w:pPr>
            <w:r>
              <w:rPr>
                <w:szCs w:val="26"/>
                <w:lang w:eastAsia="en-US"/>
              </w:rPr>
              <w:t xml:space="preserve">1. </w:t>
            </w:r>
            <w:r w:rsidR="00D40770">
              <w:rPr>
                <w:szCs w:val="26"/>
                <w:lang w:eastAsia="en-US"/>
              </w:rPr>
              <w:t xml:space="preserve">Ваш взгляд, актуальна ли сегодня проблема, на решение которой направлено предлагаемое правовое регулирование?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20"/>
              <w:gridCol w:w="1652"/>
            </w:tblGrid>
            <w:tr w:rsidR="00D40770">
              <w:tc>
                <w:tcPr>
                  <w:tcW w:w="1320"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актуальна</w:t>
                  </w:r>
                </w:p>
              </w:tc>
              <w:tc>
                <w:tcPr>
                  <w:tcW w:w="1652"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не актуальна</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vertAlign w:val="superscript"/>
                <w:lang w:eastAsia="en-US"/>
              </w:rPr>
            </w:pPr>
            <w:r>
              <w:rPr>
                <w:szCs w:val="26"/>
                <w:vertAlign w:val="superscript"/>
                <w:lang w:eastAsia="en-US"/>
              </w:rPr>
              <w:t>________________________________________________________________________________________________</w:t>
            </w:r>
            <w:r w:rsidR="00EF3CFD">
              <w:rPr>
                <w:szCs w:val="26"/>
                <w:vertAlign w:val="superscript"/>
                <w:lang w:eastAsia="en-US"/>
              </w:rPr>
              <w:t>__________________</w:t>
            </w:r>
            <w:r>
              <w:rPr>
                <w:szCs w:val="26"/>
                <w:vertAlign w:val="superscript"/>
                <w:lang w:eastAsia="en-US"/>
              </w:rPr>
              <w:t xml:space="preserve"> </w:t>
            </w:r>
          </w:p>
          <w:p w:rsidR="00D40770" w:rsidRDefault="00D40770" w:rsidP="00BC69E8">
            <w:pPr>
              <w:jc w:val="both"/>
              <w:rPr>
                <w:szCs w:val="26"/>
                <w:lang w:eastAsia="en-US"/>
              </w:rPr>
            </w:pPr>
            <w:r>
              <w:rPr>
                <w:szCs w:val="26"/>
                <w:lang w:eastAsia="en-US"/>
              </w:rPr>
              <w:t xml:space="preserve"> в связи с тем, что_____________________________________________________________</w:t>
            </w:r>
            <w:r w:rsidR="00EF3CFD">
              <w:rPr>
                <w:szCs w:val="26"/>
                <w:lang w:eastAsia="en-US"/>
              </w:rPr>
              <w:t>______</w:t>
            </w:r>
          </w:p>
          <w:p w:rsidR="00D40770" w:rsidRDefault="00D40770" w:rsidP="00BC69E8">
            <w:pPr>
              <w:tabs>
                <w:tab w:val="num" w:pos="1080"/>
              </w:tabs>
              <w:jc w:val="both"/>
              <w:rPr>
                <w:szCs w:val="26"/>
                <w:lang w:eastAsia="en-US"/>
              </w:rPr>
            </w:pPr>
            <w:r>
              <w:rPr>
                <w:szCs w:val="26"/>
                <w:lang w:eastAsia="en-US"/>
              </w:rPr>
              <w:t>_____________________________________________________________________________</w:t>
            </w:r>
            <w:r w:rsidR="00EF3CFD">
              <w:rPr>
                <w:szCs w:val="26"/>
                <w:lang w:eastAsia="en-US"/>
              </w:rPr>
              <w:t>_____</w:t>
            </w:r>
            <w:r>
              <w:rPr>
                <w:szCs w:val="26"/>
                <w:lang w:eastAsia="en-US"/>
              </w:rPr>
              <w:t xml:space="preserve">   </w:t>
            </w:r>
          </w:p>
          <w:p w:rsidR="00D40770" w:rsidRDefault="00D40770" w:rsidP="00BC69E8">
            <w:pPr>
              <w:tabs>
                <w:tab w:val="num" w:pos="1080"/>
                <w:tab w:val="left" w:pos="2273"/>
              </w:tabs>
              <w:jc w:val="both"/>
              <w:rPr>
                <w:szCs w:val="26"/>
                <w:vertAlign w:val="superscript"/>
                <w:lang w:eastAsia="en-US"/>
              </w:rPr>
            </w:pPr>
            <w:r>
              <w:rPr>
                <w:szCs w:val="26"/>
                <w:vertAlign w:val="superscript"/>
                <w:lang w:eastAsia="en-US"/>
              </w:rPr>
              <w:t xml:space="preserve">                                                          (кратко обоснуйте свою позицию)</w:t>
            </w:r>
          </w:p>
          <w:p w:rsidR="00D40770" w:rsidRDefault="00EF3CFD" w:rsidP="00EF3CFD">
            <w:pPr>
              <w:ind w:firstLine="709"/>
              <w:jc w:val="both"/>
              <w:rPr>
                <w:szCs w:val="26"/>
                <w:lang w:eastAsia="en-US"/>
              </w:rPr>
            </w:pPr>
            <w:r>
              <w:rPr>
                <w:szCs w:val="26"/>
                <w:lang w:eastAsia="en-US"/>
              </w:rPr>
              <w:t xml:space="preserve">2. </w:t>
            </w:r>
            <w:r w:rsidR="00D40770">
              <w:rPr>
                <w:szCs w:val="26"/>
                <w:lang w:eastAsia="en-US"/>
              </w:rPr>
              <w:t xml:space="preserve">Насколько предлагаемое правовое регулирование соотносится с проблемой, на решение которой оно направлено?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D40770" w:rsidTr="00EF3CFD">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соотносится</w:t>
                  </w:r>
                </w:p>
              </w:tc>
              <w:tc>
                <w:tcPr>
                  <w:tcW w:w="1961"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соотносится</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lang w:eastAsia="en-US"/>
              </w:rPr>
            </w:pPr>
            <w:r>
              <w:rPr>
                <w:szCs w:val="26"/>
                <w:lang w:eastAsia="en-US"/>
              </w:rPr>
              <w:t>не соотносится в связи с тем, что_________________________________________________</w:t>
            </w:r>
            <w:r w:rsidR="00EF3CFD">
              <w:rPr>
                <w:szCs w:val="26"/>
                <w:lang w:eastAsia="en-US"/>
              </w:rPr>
              <w:t>_____</w:t>
            </w:r>
          </w:p>
          <w:p w:rsidR="00D40770" w:rsidRDefault="00D40770" w:rsidP="00BC69E8">
            <w:pPr>
              <w:jc w:val="both"/>
              <w:rPr>
                <w:szCs w:val="26"/>
                <w:lang w:eastAsia="en-US"/>
              </w:rPr>
            </w:pPr>
            <w:r>
              <w:rPr>
                <w:szCs w:val="26"/>
                <w:lang w:eastAsia="en-US"/>
              </w:rPr>
              <w:t>_____________________________________________________________________________</w:t>
            </w:r>
            <w:r w:rsidR="00EF3CFD">
              <w:rPr>
                <w:szCs w:val="26"/>
                <w:lang w:eastAsia="en-US"/>
              </w:rPr>
              <w:t>_____</w:t>
            </w:r>
            <w:r>
              <w:rPr>
                <w:szCs w:val="26"/>
                <w:lang w:eastAsia="en-US"/>
              </w:rPr>
              <w:t xml:space="preserve"> </w:t>
            </w:r>
          </w:p>
          <w:p w:rsidR="00D40770" w:rsidRDefault="00D40770" w:rsidP="00BC69E8">
            <w:pPr>
              <w:tabs>
                <w:tab w:val="num" w:pos="1080"/>
              </w:tabs>
              <w:jc w:val="center"/>
              <w:rPr>
                <w:szCs w:val="26"/>
                <w:vertAlign w:val="superscript"/>
                <w:lang w:eastAsia="en-US"/>
              </w:rPr>
            </w:pPr>
            <w:r>
              <w:rPr>
                <w:szCs w:val="26"/>
                <w:vertAlign w:val="superscript"/>
                <w:lang w:eastAsia="en-US"/>
              </w:rPr>
              <w:t>(кратко обоснуйте свою позицию)</w:t>
            </w:r>
          </w:p>
          <w:p w:rsidR="00D40770" w:rsidRDefault="00EF3CFD" w:rsidP="00EF3CFD">
            <w:pPr>
              <w:ind w:firstLine="709"/>
              <w:jc w:val="both"/>
              <w:rPr>
                <w:szCs w:val="26"/>
                <w:lang w:eastAsia="en-US"/>
              </w:rPr>
            </w:pPr>
            <w:r>
              <w:rPr>
                <w:szCs w:val="26"/>
                <w:lang w:eastAsia="en-US"/>
              </w:rPr>
              <w:t xml:space="preserve">3. </w:t>
            </w:r>
            <w:r w:rsidR="00D40770">
              <w:rPr>
                <w:szCs w:val="26"/>
                <w:lang w:eastAsia="en-US"/>
              </w:rPr>
              <w:t xml:space="preserve">Достигнет ли, на Ваш взгляд, предлагаемое правовое регулирование тех целей, на которое оно направлено? </w:t>
            </w:r>
          </w:p>
          <w:p w:rsidR="00D40770" w:rsidRDefault="00D40770" w:rsidP="00BC69E8">
            <w:pPr>
              <w:ind w:left="709"/>
              <w:jc w:val="both"/>
              <w:rPr>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961"/>
            </w:tblGrid>
            <w:tr w:rsidR="00D40770">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достигнет</w:t>
                  </w:r>
                </w:p>
              </w:tc>
              <w:tc>
                <w:tcPr>
                  <w:tcW w:w="1961"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достигнет</w:t>
                  </w:r>
                </w:p>
              </w:tc>
            </w:tr>
          </w:tbl>
          <w:p w:rsidR="00EF3CFD"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(ненужное зачеркнуть)</w:t>
            </w:r>
          </w:p>
          <w:p w:rsidR="00D40770" w:rsidRDefault="00D40770" w:rsidP="00BC69E8">
            <w:pPr>
              <w:jc w:val="both"/>
              <w:rPr>
                <w:szCs w:val="26"/>
                <w:vertAlign w:val="superscript"/>
                <w:lang w:eastAsia="en-US"/>
              </w:rPr>
            </w:pPr>
            <w:r>
              <w:rPr>
                <w:szCs w:val="26"/>
                <w:vertAlign w:val="superscript"/>
                <w:lang w:eastAsia="en-US"/>
              </w:rPr>
              <w:t>___________________________________________________________________________________________________</w:t>
            </w:r>
            <w:r w:rsidR="00EF3CFD">
              <w:rPr>
                <w:szCs w:val="26"/>
                <w:vertAlign w:val="superscript"/>
                <w:lang w:eastAsia="en-US"/>
              </w:rPr>
              <w:t>___________________</w:t>
            </w:r>
          </w:p>
          <w:p w:rsidR="00D40770" w:rsidRDefault="00D40770" w:rsidP="00BC69E8">
            <w:pPr>
              <w:jc w:val="both"/>
              <w:rPr>
                <w:szCs w:val="26"/>
                <w:lang w:eastAsia="en-US"/>
              </w:rPr>
            </w:pPr>
            <w:r>
              <w:rPr>
                <w:szCs w:val="26"/>
                <w:lang w:eastAsia="en-US"/>
              </w:rPr>
              <w:t>______________________________________________________________________________</w:t>
            </w:r>
            <w:r w:rsidR="00EF3CFD">
              <w:rPr>
                <w:szCs w:val="26"/>
                <w:lang w:eastAsia="en-US"/>
              </w:rPr>
              <w:t>____</w:t>
            </w:r>
          </w:p>
          <w:p w:rsidR="00D40770" w:rsidRDefault="00D40770" w:rsidP="00BC69E8">
            <w:pPr>
              <w:tabs>
                <w:tab w:val="num" w:pos="1080"/>
              </w:tabs>
              <w:jc w:val="center"/>
              <w:rPr>
                <w:szCs w:val="26"/>
                <w:vertAlign w:val="superscript"/>
                <w:lang w:eastAsia="en-US"/>
              </w:rPr>
            </w:pPr>
            <w:r>
              <w:rPr>
                <w:szCs w:val="26"/>
                <w:vertAlign w:val="superscript"/>
                <w:lang w:eastAsia="en-US"/>
              </w:rPr>
              <w:t>(кратко обоснуйте свою позицию)</w:t>
            </w:r>
          </w:p>
          <w:p w:rsidR="00D40770" w:rsidRDefault="00D40770" w:rsidP="00EF3CFD">
            <w:pPr>
              <w:ind w:firstLine="709"/>
              <w:jc w:val="both"/>
              <w:rPr>
                <w:sz w:val="26"/>
                <w:szCs w:val="26"/>
                <w:lang w:eastAsia="en-US"/>
              </w:rPr>
            </w:pPr>
            <w:r>
              <w:rPr>
                <w:szCs w:val="26"/>
                <w:lang w:eastAsia="en-US"/>
              </w:rPr>
              <w:t xml:space="preserve">4. </w:t>
            </w:r>
            <w:r>
              <w:rPr>
                <w:sz w:val="26"/>
                <w:szCs w:val="26"/>
                <w:lang w:eastAsia="en-US"/>
              </w:rPr>
              <w:t>Существуют ли иные варианты достижения заявленных целей предлагаемого правового регулирования? Если да - выделите те из них, которые, по Вашему мнению, были бы менее затратные и/или более эффективные?</w:t>
            </w:r>
          </w:p>
          <w:p w:rsidR="00D40770" w:rsidRDefault="00D40770" w:rsidP="00BC69E8">
            <w:pPr>
              <w:pStyle w:val="10"/>
              <w:jc w:val="both"/>
              <w:rPr>
                <w:sz w:val="26"/>
                <w:szCs w:val="26"/>
                <w:lang w:eastAsia="en-US"/>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585"/>
            </w:tblGrid>
            <w:tr w:rsidR="00D40770">
              <w:tc>
                <w:tcPr>
                  <w:tcW w:w="704"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да</w:t>
                  </w:r>
                </w:p>
              </w:tc>
              <w:tc>
                <w:tcPr>
                  <w:tcW w:w="585"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нет</w:t>
                  </w:r>
                </w:p>
              </w:tc>
            </w:tr>
          </w:tbl>
          <w:p w:rsidR="00D40770" w:rsidRDefault="00EF3CFD" w:rsidP="00BC69E8">
            <w:pPr>
              <w:jc w:val="both"/>
              <w:rPr>
                <w:szCs w:val="26"/>
                <w:vertAlign w:val="superscript"/>
                <w:lang w:eastAsia="en-US"/>
              </w:rPr>
            </w:pPr>
            <w:r>
              <w:rPr>
                <w:szCs w:val="26"/>
                <w:vertAlign w:val="superscript"/>
                <w:lang w:eastAsia="en-US"/>
              </w:rPr>
              <w:t xml:space="preserve">            </w:t>
            </w:r>
            <w:r w:rsidR="00D40770">
              <w:rPr>
                <w:szCs w:val="26"/>
                <w:vertAlign w:val="superscript"/>
                <w:lang w:eastAsia="en-US"/>
              </w:rPr>
              <w:t xml:space="preserve">(ненужное зачеркнуть) </w:t>
            </w:r>
          </w:p>
          <w:p w:rsidR="00D40770" w:rsidRDefault="00D40770" w:rsidP="00BC69E8">
            <w:pPr>
              <w:jc w:val="both"/>
              <w:rPr>
                <w:szCs w:val="26"/>
                <w:lang w:eastAsia="en-US"/>
              </w:rPr>
            </w:pPr>
            <w:r>
              <w:rPr>
                <w:szCs w:val="26"/>
                <w:lang w:eastAsia="en-US"/>
              </w:rPr>
              <w:t xml:space="preserve"> в связи с тем, что______________________________________________________________</w:t>
            </w:r>
            <w:r w:rsidR="00EF3CFD">
              <w:rPr>
                <w:szCs w:val="26"/>
                <w:lang w:eastAsia="en-US"/>
              </w:rPr>
              <w:t>_____</w:t>
            </w:r>
          </w:p>
          <w:p w:rsidR="00EF3CFD" w:rsidRDefault="00510EEE" w:rsidP="00BC69E8">
            <w:pPr>
              <w:jc w:val="both"/>
              <w:rPr>
                <w:szCs w:val="26"/>
                <w:lang w:eastAsia="en-US"/>
              </w:rPr>
            </w:pPr>
            <w:r>
              <w:rPr>
                <w:szCs w:val="26"/>
                <w:lang w:eastAsia="en-US"/>
              </w:rPr>
              <w:t>__________________________________________________________________________________</w:t>
            </w:r>
          </w:p>
          <w:p w:rsidR="00D40770" w:rsidRDefault="00D40770" w:rsidP="00BC69E8">
            <w:pPr>
              <w:tabs>
                <w:tab w:val="num" w:pos="1080"/>
              </w:tabs>
              <w:jc w:val="both"/>
              <w:rPr>
                <w:szCs w:val="26"/>
                <w:vertAlign w:val="superscript"/>
                <w:lang w:eastAsia="en-US"/>
              </w:rPr>
            </w:pPr>
            <w:r>
              <w:rPr>
                <w:szCs w:val="26"/>
                <w:vertAlign w:val="superscript"/>
                <w:lang w:eastAsia="en-US"/>
              </w:rPr>
              <w:t xml:space="preserve">                                                                          (кратко обоснуйте свою позицию)</w:t>
            </w:r>
          </w:p>
          <w:p w:rsidR="00D40770" w:rsidRDefault="00D40770" w:rsidP="00BC69E8">
            <w:pPr>
              <w:jc w:val="both"/>
              <w:rPr>
                <w:szCs w:val="26"/>
                <w:lang w:eastAsia="en-US"/>
              </w:rPr>
            </w:pPr>
          </w:p>
        </w:tc>
      </w:tr>
    </w:tbl>
    <w:p w:rsidR="00D40770" w:rsidRDefault="00510EEE" w:rsidP="00BC69E8">
      <w:pPr>
        <w:tabs>
          <w:tab w:val="left" w:pos="1134"/>
        </w:tabs>
        <w:ind w:firstLine="709"/>
        <w:jc w:val="both"/>
        <w:rPr>
          <w:szCs w:val="26"/>
        </w:rPr>
      </w:pPr>
      <w:r>
        <w:rPr>
          <w:szCs w:val="26"/>
        </w:rPr>
        <w:lastRenderedPageBreak/>
        <w:t>5</w:t>
      </w:r>
      <w:r w:rsidR="00D40770">
        <w:rPr>
          <w:szCs w:val="26"/>
        </w:rPr>
        <w:t>.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D40770" w:rsidRDefault="00D40770" w:rsidP="00BC69E8">
      <w:pPr>
        <w:tabs>
          <w:tab w:val="left" w:pos="1134"/>
        </w:tabs>
        <w:jc w:val="both"/>
        <w:rPr>
          <w:szCs w:val="26"/>
        </w:rPr>
      </w:pPr>
      <w:r>
        <w:rPr>
          <w:szCs w:val="26"/>
        </w:rPr>
        <w:t>______________________________________________________________________________</w:t>
      </w:r>
      <w:r w:rsidR="00EF3CFD">
        <w:rPr>
          <w:szCs w:val="26"/>
        </w:rPr>
        <w:t>____</w:t>
      </w:r>
    </w:p>
    <w:p w:rsidR="00D40770" w:rsidRDefault="00D40770" w:rsidP="00BC69E8">
      <w:pPr>
        <w:tabs>
          <w:tab w:val="num" w:pos="1080"/>
        </w:tabs>
        <w:rPr>
          <w:szCs w:val="26"/>
          <w:vertAlign w:val="superscript"/>
        </w:rPr>
      </w:pPr>
      <w:r>
        <w:rPr>
          <w:szCs w:val="26"/>
          <w:vertAlign w:val="superscript"/>
        </w:rPr>
        <w:t xml:space="preserve">                                                    </w:t>
      </w:r>
      <w:r w:rsidR="00510EEE">
        <w:rPr>
          <w:szCs w:val="26"/>
          <w:vertAlign w:val="superscript"/>
        </w:rPr>
        <w:t xml:space="preserve">                             </w:t>
      </w:r>
      <w:r>
        <w:rPr>
          <w:szCs w:val="26"/>
          <w:vertAlign w:val="superscript"/>
        </w:rPr>
        <w:t xml:space="preserve">    (кратко обоснуйте свою позицию)</w:t>
      </w:r>
    </w:p>
    <w:p w:rsidR="00D40770" w:rsidRDefault="00510EEE" w:rsidP="00EF3CFD">
      <w:pPr>
        <w:tabs>
          <w:tab w:val="left" w:pos="1134"/>
        </w:tabs>
        <w:ind w:firstLine="709"/>
        <w:jc w:val="both"/>
        <w:rPr>
          <w:sz w:val="26"/>
          <w:szCs w:val="26"/>
        </w:rPr>
      </w:pPr>
      <w:r>
        <w:rPr>
          <w:szCs w:val="26"/>
        </w:rPr>
        <w:t>6</w:t>
      </w:r>
      <w:r w:rsidR="00D40770">
        <w:rPr>
          <w:szCs w:val="26"/>
        </w:rPr>
        <w:t xml:space="preserve">. </w:t>
      </w:r>
      <w:r w:rsidR="00D40770">
        <w:rPr>
          <w:sz w:val="26"/>
          <w:szCs w:val="26"/>
        </w:rPr>
        <w:t>Требуется ли переходный период для вступления в силу предлагаемого правового регулирования (если да, - какова его продолжительность) какие ограничения по срокам введения нового правового регулирования необходимо учесть?</w:t>
      </w:r>
    </w:p>
    <w:p w:rsidR="00D40770" w:rsidRDefault="00D40770" w:rsidP="00BC69E8">
      <w:pPr>
        <w:pStyle w:val="ConsPlusNonformat"/>
        <w:jc w:val="both"/>
        <w:rPr>
          <w:rFonts w:ascii="Times New Roman" w:hAnsi="Times New Roman" w:cs="Times New Roman"/>
          <w:sz w:val="26"/>
          <w:szCs w:val="26"/>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8"/>
        <w:gridCol w:w="1649"/>
      </w:tblGrid>
      <w:tr w:rsidR="00D40770" w:rsidTr="00D40770">
        <w:tc>
          <w:tcPr>
            <w:tcW w:w="1578" w:type="dxa"/>
            <w:tcBorders>
              <w:top w:val="single" w:sz="4" w:space="0" w:color="auto"/>
              <w:left w:val="single" w:sz="4" w:space="0" w:color="auto"/>
              <w:bottom w:val="single" w:sz="4" w:space="0" w:color="auto"/>
              <w:right w:val="single" w:sz="4" w:space="0" w:color="auto"/>
            </w:tcBorders>
            <w:hideMark/>
          </w:tcPr>
          <w:p w:rsidR="00D40770" w:rsidRDefault="00D40770" w:rsidP="00BC69E8">
            <w:pPr>
              <w:jc w:val="both"/>
              <w:rPr>
                <w:szCs w:val="26"/>
                <w:lang w:eastAsia="en-US"/>
              </w:rPr>
            </w:pPr>
            <w:r>
              <w:rPr>
                <w:szCs w:val="26"/>
                <w:lang w:eastAsia="en-US"/>
              </w:rPr>
              <w:t>требуется</w:t>
            </w:r>
          </w:p>
        </w:tc>
        <w:tc>
          <w:tcPr>
            <w:tcW w:w="1649" w:type="dxa"/>
            <w:tcBorders>
              <w:top w:val="single" w:sz="4" w:space="0" w:color="auto"/>
              <w:left w:val="single" w:sz="4" w:space="0" w:color="auto"/>
              <w:bottom w:val="single" w:sz="4" w:space="0" w:color="auto"/>
              <w:right w:val="single" w:sz="4" w:space="0" w:color="auto"/>
            </w:tcBorders>
            <w:hideMark/>
          </w:tcPr>
          <w:p w:rsidR="00D40770" w:rsidRDefault="00D40770" w:rsidP="00BC69E8">
            <w:pPr>
              <w:tabs>
                <w:tab w:val="left" w:pos="1036"/>
              </w:tabs>
              <w:jc w:val="both"/>
              <w:rPr>
                <w:szCs w:val="26"/>
                <w:lang w:eastAsia="en-US"/>
              </w:rPr>
            </w:pPr>
            <w:r>
              <w:rPr>
                <w:szCs w:val="26"/>
                <w:lang w:eastAsia="en-US"/>
              </w:rPr>
              <w:t>не требуется</w:t>
            </w:r>
          </w:p>
        </w:tc>
      </w:tr>
    </w:tbl>
    <w:p w:rsidR="00EF3CFD" w:rsidRDefault="00510EEE" w:rsidP="00BC69E8">
      <w:pPr>
        <w:ind w:firstLine="709"/>
        <w:jc w:val="both"/>
        <w:rPr>
          <w:szCs w:val="26"/>
          <w:vertAlign w:val="superscript"/>
        </w:rPr>
      </w:pPr>
      <w:r>
        <w:rPr>
          <w:szCs w:val="26"/>
          <w:vertAlign w:val="superscript"/>
        </w:rPr>
        <w:t xml:space="preserve">                </w:t>
      </w:r>
      <w:r w:rsidR="00D40770">
        <w:rPr>
          <w:szCs w:val="26"/>
          <w:vertAlign w:val="superscript"/>
        </w:rPr>
        <w:t xml:space="preserve">(ненужное зачеркнуть)    </w:t>
      </w:r>
    </w:p>
    <w:p w:rsidR="00D40770" w:rsidRDefault="00D40770" w:rsidP="00EF3CFD">
      <w:pPr>
        <w:jc w:val="both"/>
        <w:rPr>
          <w:szCs w:val="26"/>
          <w:vertAlign w:val="superscript"/>
        </w:rPr>
      </w:pPr>
      <w:r>
        <w:rPr>
          <w:szCs w:val="26"/>
          <w:vertAlign w:val="superscript"/>
        </w:rPr>
        <w:t>_________________________________________________________________________________________</w:t>
      </w:r>
      <w:r w:rsidR="00EF3CFD">
        <w:rPr>
          <w:szCs w:val="26"/>
          <w:vertAlign w:val="superscript"/>
        </w:rPr>
        <w:t>_________________________</w:t>
      </w:r>
    </w:p>
    <w:p w:rsidR="00510EEE" w:rsidRDefault="00D40770" w:rsidP="00510EEE">
      <w:pPr>
        <w:jc w:val="both"/>
        <w:rPr>
          <w:szCs w:val="26"/>
          <w:vertAlign w:val="superscript"/>
        </w:rPr>
      </w:pPr>
      <w:r>
        <w:rPr>
          <w:sz w:val="26"/>
          <w:szCs w:val="26"/>
        </w:rPr>
        <w:t>____________________________________________________________________________</w:t>
      </w:r>
      <w:r w:rsidR="00510EEE">
        <w:rPr>
          <w:szCs w:val="26"/>
          <w:vertAlign w:val="superscript"/>
        </w:rPr>
        <w:t xml:space="preserve"> </w:t>
      </w:r>
    </w:p>
    <w:p w:rsidR="00510EEE" w:rsidRDefault="00510EEE" w:rsidP="00510EEE">
      <w:pPr>
        <w:jc w:val="both"/>
        <w:rPr>
          <w:szCs w:val="26"/>
          <w:vertAlign w:val="superscript"/>
        </w:rPr>
      </w:pPr>
      <w:r>
        <w:rPr>
          <w:szCs w:val="26"/>
          <w:vertAlign w:val="superscript"/>
        </w:rPr>
        <w:t xml:space="preserve">                                                                                (кратко обоснуйте свою позицию)</w:t>
      </w:r>
    </w:p>
    <w:p w:rsidR="00D40770" w:rsidRDefault="00D40770" w:rsidP="00BC69E8">
      <w:pPr>
        <w:pStyle w:val="ConsPlusNonformat"/>
        <w:jc w:val="both"/>
        <w:rPr>
          <w:rFonts w:ascii="Times New Roman" w:hAnsi="Times New Roman" w:cs="Times New Roman"/>
          <w:sz w:val="26"/>
          <w:szCs w:val="26"/>
        </w:rPr>
      </w:pPr>
    </w:p>
    <w:p w:rsidR="00D40770" w:rsidRDefault="00510EEE" w:rsidP="00BC69E8">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7</w:t>
      </w:r>
      <w:r w:rsidR="00D40770">
        <w:rPr>
          <w:rFonts w:ascii="Times New Roman" w:hAnsi="Times New Roman" w:cs="Times New Roman"/>
          <w:sz w:val="26"/>
          <w:szCs w:val="26"/>
        </w:rPr>
        <w:t xml:space="preserve">. Иные предложения, замечания, которые, по Вашему мнению, целесообразно </w:t>
      </w:r>
      <w:r>
        <w:rPr>
          <w:rFonts w:ascii="Times New Roman" w:hAnsi="Times New Roman" w:cs="Times New Roman"/>
          <w:sz w:val="26"/>
          <w:szCs w:val="26"/>
        </w:rPr>
        <w:t>учесть в рамках экспертизы МНПА</w:t>
      </w:r>
    </w:p>
    <w:p w:rsidR="00D40770" w:rsidRDefault="00D40770" w:rsidP="00BC69E8">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D40770" w:rsidRDefault="00D40770" w:rsidP="00BC69E8">
      <w:pPr>
        <w:widowControl w:val="0"/>
        <w:jc w:val="both"/>
        <w:rPr>
          <w:szCs w:val="26"/>
        </w:rPr>
      </w:pPr>
    </w:p>
    <w:p w:rsidR="00D40770" w:rsidRDefault="00D40770" w:rsidP="00BC69E8">
      <w:pPr>
        <w:widowControl w:val="0"/>
        <w:jc w:val="both"/>
        <w:rPr>
          <w:szCs w:val="26"/>
        </w:rPr>
      </w:pPr>
      <w:r>
        <w:rPr>
          <w:szCs w:val="26"/>
        </w:rPr>
        <w:t>________________________________________________________________________________</w:t>
      </w:r>
      <w:r w:rsidR="00EF3CFD">
        <w:rPr>
          <w:szCs w:val="26"/>
        </w:rPr>
        <w:t>__</w:t>
      </w: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BC69E8">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D40770" w:rsidRDefault="00D40770" w:rsidP="00D40770">
      <w:pPr>
        <w:widowControl w:val="0"/>
        <w:jc w:val="both"/>
        <w:rPr>
          <w:szCs w:val="26"/>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510EEE" w:rsidRDefault="00510EEE" w:rsidP="00D40770">
      <w:pPr>
        <w:jc w:val="center"/>
        <w:rPr>
          <w:sz w:val="28"/>
          <w:szCs w:val="28"/>
        </w:rPr>
      </w:pPr>
    </w:p>
    <w:p w:rsidR="00D40770" w:rsidRDefault="00D40770" w:rsidP="00510EEE">
      <w:pPr>
        <w:jc w:val="center"/>
        <w:rPr>
          <w:sz w:val="28"/>
          <w:szCs w:val="28"/>
        </w:rPr>
      </w:pPr>
      <w:r>
        <w:rPr>
          <w:sz w:val="28"/>
          <w:szCs w:val="28"/>
        </w:rPr>
        <w:lastRenderedPageBreak/>
        <w:t>ПРОЕКТ</w:t>
      </w:r>
    </w:p>
    <w:p w:rsidR="00D40770" w:rsidRDefault="00D40770" w:rsidP="00510EEE">
      <w:pPr>
        <w:jc w:val="center"/>
        <w:rPr>
          <w:sz w:val="28"/>
          <w:szCs w:val="28"/>
        </w:rPr>
      </w:pPr>
      <w:r>
        <w:rPr>
          <w:sz w:val="28"/>
          <w:szCs w:val="28"/>
        </w:rPr>
        <w:t>постановления местной администрации</w:t>
      </w:r>
    </w:p>
    <w:p w:rsidR="00D40770" w:rsidRDefault="00D40770" w:rsidP="00510EEE">
      <w:pPr>
        <w:jc w:val="center"/>
        <w:rPr>
          <w:sz w:val="28"/>
          <w:szCs w:val="28"/>
        </w:rPr>
      </w:pPr>
      <w:r>
        <w:rPr>
          <w:sz w:val="28"/>
          <w:szCs w:val="28"/>
        </w:rPr>
        <w:t>Прохладненского муниципального района</w:t>
      </w:r>
      <w:r w:rsidR="00510EEE">
        <w:rPr>
          <w:sz w:val="28"/>
          <w:szCs w:val="28"/>
        </w:rPr>
        <w:t xml:space="preserve"> КБР</w:t>
      </w:r>
    </w:p>
    <w:p w:rsidR="00FF1A95" w:rsidRPr="00E15547" w:rsidRDefault="00FF1A95" w:rsidP="00092BA7">
      <w:pPr>
        <w:ind w:left="4502"/>
        <w:jc w:val="right"/>
      </w:pPr>
    </w:p>
    <w:p w:rsidR="007B2876" w:rsidRDefault="007B2876" w:rsidP="007B2876">
      <w:pPr>
        <w:jc w:val="center"/>
        <w:rPr>
          <w:b/>
          <w:sz w:val="28"/>
          <w:szCs w:val="28"/>
        </w:rPr>
      </w:pPr>
      <w:r>
        <w:rPr>
          <w:b/>
          <w:sz w:val="28"/>
          <w:szCs w:val="28"/>
        </w:rPr>
        <w:t>Об утверждении</w:t>
      </w:r>
      <w:r>
        <w:rPr>
          <w:sz w:val="28"/>
          <w:szCs w:val="28"/>
        </w:rPr>
        <w:t xml:space="preserve"> </w:t>
      </w:r>
      <w:r>
        <w:rPr>
          <w:b/>
          <w:sz w:val="28"/>
          <w:szCs w:val="28"/>
        </w:rPr>
        <w:t xml:space="preserve">муниципальной программы «Профилактика терроризма и экстремизма в </w:t>
      </w:r>
      <w:proofErr w:type="spellStart"/>
      <w:r>
        <w:rPr>
          <w:b/>
          <w:sz w:val="28"/>
          <w:szCs w:val="28"/>
        </w:rPr>
        <w:t>Прохладненском</w:t>
      </w:r>
      <w:proofErr w:type="spellEnd"/>
      <w:r>
        <w:rPr>
          <w:b/>
          <w:sz w:val="28"/>
          <w:szCs w:val="28"/>
        </w:rPr>
        <w:t xml:space="preserve"> муниципальном районе КБР </w:t>
      </w:r>
    </w:p>
    <w:p w:rsidR="007B2876" w:rsidRDefault="007B2876" w:rsidP="007B2876">
      <w:pPr>
        <w:jc w:val="center"/>
        <w:rPr>
          <w:b/>
          <w:sz w:val="28"/>
          <w:szCs w:val="28"/>
        </w:rPr>
      </w:pPr>
      <w:r>
        <w:rPr>
          <w:b/>
          <w:sz w:val="28"/>
          <w:szCs w:val="28"/>
        </w:rPr>
        <w:t>на 2025 - 2027 годы»</w:t>
      </w:r>
    </w:p>
    <w:p w:rsidR="007B2876" w:rsidRDefault="007B2876" w:rsidP="007B2876">
      <w:pPr>
        <w:ind w:firstLine="720"/>
        <w:rPr>
          <w:sz w:val="28"/>
          <w:szCs w:val="28"/>
        </w:rPr>
      </w:pPr>
    </w:p>
    <w:p w:rsidR="007B2876" w:rsidRDefault="007B2876" w:rsidP="007B2876">
      <w:pPr>
        <w:autoSpaceDE w:val="0"/>
        <w:autoSpaceDN w:val="0"/>
        <w:adjustRightInd w:val="0"/>
        <w:ind w:firstLine="567"/>
        <w:jc w:val="both"/>
        <w:rPr>
          <w:sz w:val="28"/>
          <w:szCs w:val="28"/>
        </w:rPr>
      </w:pPr>
      <w:proofErr w:type="gramStart"/>
      <w:r>
        <w:rPr>
          <w:sz w:val="28"/>
          <w:szCs w:val="2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6 марта 2006 года № 35-ФЗ «О противодействии терроризму»,  Федеральным  законом  от  25 июля 2002 года № 114-ФЗ «О противодействии экстремистской деятельности», Стратегией  противодействия экстремизму в Российской Федерации до 2025 года, утвержденной Указом Президента Российской Федерации от 29 мая</w:t>
      </w:r>
      <w:proofErr w:type="gramEnd"/>
      <w:r>
        <w:rPr>
          <w:sz w:val="28"/>
          <w:szCs w:val="28"/>
        </w:rPr>
        <w:t xml:space="preserve"> </w:t>
      </w:r>
      <w:proofErr w:type="gramStart"/>
      <w:r>
        <w:rPr>
          <w:sz w:val="28"/>
          <w:szCs w:val="28"/>
        </w:rPr>
        <w:t>2020 года № 344, Комплексным планом противодействия идеологии терроризма в Российской Федерации на 2024-2028 годы, утвержденным Президентом Российской Федерации 30 декабря 2023 года № Пр-2610, Уставом Прохладненского муниципального района КБР, решением Совет местного самоуправления Прохладненского муниципального района КБР от 22 марта 2022 года № 11/10 «Об утверждении стратегии социально-экономического развития Прохладненского муниципального района Кабардино-Балкарской Республики до 2040 года», постановлением местной администрации Прохладненского</w:t>
      </w:r>
      <w:proofErr w:type="gramEnd"/>
      <w:r>
        <w:rPr>
          <w:sz w:val="28"/>
          <w:szCs w:val="28"/>
        </w:rPr>
        <w:t xml:space="preserve"> </w:t>
      </w:r>
      <w:proofErr w:type="gramStart"/>
      <w:r>
        <w:rPr>
          <w:sz w:val="28"/>
          <w:szCs w:val="28"/>
        </w:rPr>
        <w:t>муниципального района КБР от 1 декабря 2023 года № 720 «Об утверждении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 постановлением местной администрации Прохладненского муниципального района КБР от 17 мая 2024 года № 259 «Об утверждении перечня муниципальных программ Прохладненского муниципального района КБР», в целях совершенствования системы противодействия проявлениям террористической и экстремистской направленности</w:t>
      </w:r>
      <w:proofErr w:type="gramEnd"/>
      <w:r>
        <w:rPr>
          <w:sz w:val="28"/>
          <w:szCs w:val="28"/>
        </w:rPr>
        <w:t xml:space="preserve">, местная администрация Прохладненского муниципального района </w:t>
      </w:r>
      <w:r>
        <w:rPr>
          <w:b/>
          <w:sz w:val="28"/>
          <w:szCs w:val="28"/>
        </w:rPr>
        <w:t>постановляет</w:t>
      </w:r>
      <w:r>
        <w:rPr>
          <w:sz w:val="28"/>
          <w:szCs w:val="28"/>
        </w:rPr>
        <w:t>:</w:t>
      </w:r>
    </w:p>
    <w:p w:rsidR="007B2876" w:rsidRDefault="007B2876" w:rsidP="007B2876">
      <w:pPr>
        <w:pStyle w:val="a4"/>
        <w:ind w:left="0" w:firstLine="567"/>
        <w:jc w:val="both"/>
        <w:rPr>
          <w:sz w:val="28"/>
          <w:szCs w:val="28"/>
        </w:rPr>
      </w:pPr>
    </w:p>
    <w:p w:rsidR="007B2876" w:rsidRDefault="007B2876" w:rsidP="007B2876">
      <w:pPr>
        <w:pStyle w:val="a4"/>
        <w:ind w:left="0" w:firstLine="567"/>
        <w:jc w:val="both"/>
        <w:rPr>
          <w:sz w:val="28"/>
          <w:szCs w:val="28"/>
        </w:rPr>
      </w:pPr>
      <w:r>
        <w:rPr>
          <w:sz w:val="28"/>
          <w:szCs w:val="28"/>
        </w:rPr>
        <w:t xml:space="preserve">1. Утвердить прилагаемую муниципальную программу «Профилактика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2025 – 2027 годы».</w:t>
      </w:r>
    </w:p>
    <w:p w:rsidR="007B2876" w:rsidRDefault="007B2876" w:rsidP="007B2876">
      <w:pPr>
        <w:pStyle w:val="a4"/>
        <w:ind w:left="0" w:firstLine="567"/>
        <w:jc w:val="both"/>
        <w:rPr>
          <w:sz w:val="28"/>
          <w:szCs w:val="28"/>
        </w:rPr>
      </w:pPr>
      <w:r>
        <w:rPr>
          <w:sz w:val="28"/>
          <w:szCs w:val="28"/>
        </w:rPr>
        <w:t>2. МКУ «Управление финансами местной администрации Прохладненского муниципального района» (</w:t>
      </w:r>
      <w:proofErr w:type="spellStart"/>
      <w:r>
        <w:rPr>
          <w:sz w:val="28"/>
          <w:szCs w:val="28"/>
        </w:rPr>
        <w:t>Галачиева</w:t>
      </w:r>
      <w:proofErr w:type="spellEnd"/>
      <w:r>
        <w:rPr>
          <w:sz w:val="28"/>
          <w:szCs w:val="28"/>
        </w:rPr>
        <w:t xml:space="preserve"> С.В.) предусмотреть выделение средств из бюджета Прохладненского муниципального района для реализации программы, указанной в п.1 настоящего постановления.</w:t>
      </w:r>
    </w:p>
    <w:p w:rsidR="007B2876" w:rsidRDefault="007B2876" w:rsidP="007B2876">
      <w:pPr>
        <w:ind w:firstLine="567"/>
        <w:jc w:val="both"/>
        <w:rPr>
          <w:sz w:val="28"/>
          <w:szCs w:val="28"/>
        </w:rPr>
      </w:pPr>
      <w:r>
        <w:rPr>
          <w:sz w:val="28"/>
          <w:szCs w:val="28"/>
        </w:rPr>
        <w:t>3. Опубликовать настоящее постановление в газете «</w:t>
      </w:r>
      <w:proofErr w:type="spellStart"/>
      <w:r>
        <w:rPr>
          <w:sz w:val="28"/>
          <w:szCs w:val="28"/>
        </w:rPr>
        <w:t>Прохладненские</w:t>
      </w:r>
      <w:proofErr w:type="spellEnd"/>
      <w:r>
        <w:rPr>
          <w:sz w:val="28"/>
          <w:szCs w:val="28"/>
        </w:rPr>
        <w:t xml:space="preserve"> известия» с одновременным размещением на официальном сайте местной администрации Прохладненского муниципального района КБР www.prohladnenskiy.</w:t>
      </w:r>
      <w:proofErr w:type="spellStart"/>
      <w:r>
        <w:rPr>
          <w:sz w:val="28"/>
          <w:szCs w:val="28"/>
          <w:lang w:val="en-US"/>
        </w:rPr>
        <w:t>kbr</w:t>
      </w:r>
      <w:proofErr w:type="spellEnd"/>
      <w:r>
        <w:rPr>
          <w:sz w:val="28"/>
          <w:szCs w:val="28"/>
        </w:rPr>
        <w:t>.</w:t>
      </w:r>
      <w:proofErr w:type="spellStart"/>
      <w:r>
        <w:rPr>
          <w:sz w:val="28"/>
          <w:szCs w:val="28"/>
        </w:rPr>
        <w:t>ru</w:t>
      </w:r>
      <w:proofErr w:type="spellEnd"/>
      <w:r>
        <w:rPr>
          <w:sz w:val="28"/>
          <w:szCs w:val="28"/>
        </w:rPr>
        <w:t>.</w:t>
      </w:r>
    </w:p>
    <w:p w:rsidR="007B2876" w:rsidRDefault="007B2876" w:rsidP="007B2876">
      <w:pPr>
        <w:ind w:firstLine="567"/>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заместителя главы местной администрации Прохладненского муниципального района по вопросам жизнеобеспечения и безопасности </w:t>
      </w:r>
      <w:proofErr w:type="spellStart"/>
      <w:r>
        <w:rPr>
          <w:sz w:val="28"/>
          <w:szCs w:val="28"/>
        </w:rPr>
        <w:t>Шетова</w:t>
      </w:r>
      <w:proofErr w:type="spellEnd"/>
      <w:r>
        <w:rPr>
          <w:sz w:val="28"/>
          <w:szCs w:val="28"/>
        </w:rPr>
        <w:t xml:space="preserve"> А.М.</w:t>
      </w:r>
    </w:p>
    <w:p w:rsidR="007B2876" w:rsidRDefault="007B2876" w:rsidP="007B2876">
      <w:pPr>
        <w:ind w:firstLine="567"/>
        <w:jc w:val="both"/>
        <w:rPr>
          <w:sz w:val="28"/>
          <w:szCs w:val="28"/>
        </w:rPr>
      </w:pPr>
      <w:r>
        <w:rPr>
          <w:spacing w:val="-14"/>
          <w:sz w:val="28"/>
        </w:rPr>
        <w:lastRenderedPageBreak/>
        <w:t>5. Настоящее постановление вступает в силу с момента его опубликования.</w:t>
      </w:r>
    </w:p>
    <w:p w:rsidR="007B2876" w:rsidRDefault="007B2876" w:rsidP="007B2876">
      <w:pPr>
        <w:pStyle w:val="a4"/>
        <w:ind w:left="0" w:firstLine="567"/>
        <w:jc w:val="both"/>
        <w:rPr>
          <w:sz w:val="28"/>
          <w:szCs w:val="28"/>
        </w:rPr>
      </w:pPr>
    </w:p>
    <w:p w:rsidR="007B2876" w:rsidRDefault="007B2876" w:rsidP="007B2876">
      <w:pPr>
        <w:pStyle w:val="a4"/>
        <w:ind w:left="0" w:firstLine="567"/>
        <w:jc w:val="both"/>
        <w:rPr>
          <w:sz w:val="28"/>
          <w:szCs w:val="28"/>
        </w:rPr>
      </w:pPr>
    </w:p>
    <w:p w:rsidR="007B2876" w:rsidRDefault="007B2876" w:rsidP="007B2876">
      <w:pPr>
        <w:rPr>
          <w:sz w:val="28"/>
          <w:szCs w:val="20"/>
        </w:rPr>
      </w:pPr>
      <w:r>
        <w:rPr>
          <w:sz w:val="28"/>
        </w:rPr>
        <w:t xml:space="preserve">Глава местной администрации </w:t>
      </w:r>
    </w:p>
    <w:p w:rsidR="00A7109F" w:rsidRDefault="007B2876" w:rsidP="007B2876">
      <w:pPr>
        <w:jc w:val="both"/>
        <w:rPr>
          <w:sz w:val="28"/>
        </w:rPr>
      </w:pPr>
      <w:r>
        <w:rPr>
          <w:sz w:val="28"/>
        </w:rPr>
        <w:t>Прохладненского муниципального района</w:t>
      </w:r>
      <w:r>
        <w:rPr>
          <w:sz w:val="28"/>
        </w:rPr>
        <w:tab/>
        <w:t xml:space="preserve">                              А.И. Журавлев</w:t>
      </w:r>
    </w:p>
    <w:p w:rsidR="007B2876" w:rsidRDefault="007B2876" w:rsidP="007B2876">
      <w:pPr>
        <w:jc w:val="both"/>
        <w:rPr>
          <w:sz w:val="28"/>
        </w:rPr>
      </w:pPr>
    </w:p>
    <w:p w:rsidR="007B2876" w:rsidRDefault="007B2876" w:rsidP="007B2876">
      <w:pPr>
        <w:jc w:val="both"/>
        <w:rPr>
          <w:sz w:val="28"/>
        </w:rP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p>
    <w:p w:rsidR="007B2876" w:rsidRDefault="007B2876" w:rsidP="007B2876">
      <w:pPr>
        <w:ind w:left="4502"/>
        <w:jc w:val="center"/>
      </w:pPr>
      <w:r>
        <w:t>УТВЕРЖДЕНА</w:t>
      </w:r>
    </w:p>
    <w:p w:rsidR="007B2876" w:rsidRDefault="007B2876" w:rsidP="007B2876">
      <w:pPr>
        <w:shd w:val="clear" w:color="auto" w:fill="FFFFFF"/>
        <w:ind w:left="4502"/>
        <w:jc w:val="center"/>
        <w:rPr>
          <w:color w:val="000000"/>
          <w:spacing w:val="-13"/>
        </w:rPr>
      </w:pPr>
      <w:r>
        <w:rPr>
          <w:color w:val="000000"/>
          <w:spacing w:val="-13"/>
        </w:rPr>
        <w:t xml:space="preserve">постановлением  </w:t>
      </w:r>
      <w:r>
        <w:rPr>
          <w:color w:val="000000"/>
          <w:spacing w:val="-14"/>
        </w:rPr>
        <w:t xml:space="preserve">местной </w:t>
      </w:r>
      <w:r>
        <w:rPr>
          <w:color w:val="000000"/>
          <w:spacing w:val="-13"/>
        </w:rPr>
        <w:t>администрации</w:t>
      </w:r>
    </w:p>
    <w:p w:rsidR="007B2876" w:rsidRDefault="007B2876" w:rsidP="007B2876">
      <w:pPr>
        <w:shd w:val="clear" w:color="auto" w:fill="FFFFFF"/>
        <w:ind w:left="4502"/>
        <w:jc w:val="center"/>
      </w:pPr>
      <w:r>
        <w:rPr>
          <w:color w:val="000000"/>
          <w:spacing w:val="-13"/>
        </w:rPr>
        <w:t>Прохладненского муниципального района</w:t>
      </w:r>
    </w:p>
    <w:p w:rsidR="007B2876" w:rsidRDefault="007B2876" w:rsidP="007B2876">
      <w:pPr>
        <w:tabs>
          <w:tab w:val="left" w:pos="284"/>
        </w:tabs>
        <w:ind w:left="4502"/>
        <w:jc w:val="center"/>
        <w:rPr>
          <w:b/>
        </w:rPr>
      </w:pPr>
      <w:r>
        <w:rPr>
          <w:color w:val="000000"/>
          <w:spacing w:val="-17"/>
        </w:rPr>
        <w:t>от « ___ » ___________ 2024 года  №  ____</w:t>
      </w:r>
    </w:p>
    <w:p w:rsidR="007B2876" w:rsidRDefault="007B2876" w:rsidP="007B2876">
      <w:pPr>
        <w:ind w:left="4139"/>
        <w:jc w:val="both"/>
        <w:rPr>
          <w:b/>
        </w:rPr>
      </w:pPr>
    </w:p>
    <w:p w:rsidR="007B2876" w:rsidRDefault="007B2876" w:rsidP="007B2876">
      <w:pPr>
        <w:jc w:val="center"/>
        <w:rPr>
          <w:rFonts w:eastAsia="BatangChe"/>
          <w:sz w:val="28"/>
          <w:szCs w:val="28"/>
        </w:rPr>
      </w:pPr>
      <w:r>
        <w:rPr>
          <w:rFonts w:eastAsia="BatangChe"/>
          <w:sz w:val="28"/>
          <w:szCs w:val="28"/>
        </w:rPr>
        <w:t>Муниципальная программа</w:t>
      </w:r>
    </w:p>
    <w:p w:rsidR="007B2876" w:rsidRDefault="007B2876" w:rsidP="007B2876">
      <w:pPr>
        <w:jc w:val="center"/>
        <w:rPr>
          <w:sz w:val="28"/>
          <w:szCs w:val="28"/>
        </w:rPr>
      </w:pPr>
      <w:r>
        <w:rPr>
          <w:sz w:val="28"/>
          <w:szCs w:val="28"/>
        </w:rPr>
        <w:t xml:space="preserve">«Профилактика терроризма и экстремизма </w:t>
      </w:r>
      <w:proofErr w:type="gramStart"/>
      <w:r>
        <w:rPr>
          <w:sz w:val="28"/>
          <w:szCs w:val="28"/>
        </w:rPr>
        <w:t>в</w:t>
      </w:r>
      <w:proofErr w:type="gramEnd"/>
      <w:r>
        <w:rPr>
          <w:sz w:val="28"/>
          <w:szCs w:val="28"/>
        </w:rPr>
        <w:t xml:space="preserve"> </w:t>
      </w:r>
    </w:p>
    <w:p w:rsidR="007B2876" w:rsidRDefault="007B2876" w:rsidP="007B2876">
      <w:pPr>
        <w:pStyle w:val="ConsPlusNormal"/>
        <w:jc w:val="center"/>
        <w:rPr>
          <w:rFonts w:ascii="Times New Roman" w:eastAsia="BatangChe" w:hAnsi="Times New Roman" w:cs="Times New Roman"/>
          <w:sz w:val="28"/>
          <w:szCs w:val="28"/>
        </w:rPr>
      </w:pPr>
      <w:proofErr w:type="spellStart"/>
      <w:r>
        <w:rPr>
          <w:rFonts w:ascii="Times New Roman" w:hAnsi="Times New Roman" w:cs="Times New Roman"/>
          <w:sz w:val="28"/>
          <w:szCs w:val="28"/>
        </w:rPr>
        <w:t>Прохладненском</w:t>
      </w:r>
      <w:proofErr w:type="spellEnd"/>
      <w:r>
        <w:rPr>
          <w:rFonts w:ascii="Times New Roman" w:hAnsi="Times New Roman" w:cs="Times New Roman"/>
          <w:sz w:val="28"/>
          <w:szCs w:val="28"/>
        </w:rPr>
        <w:t xml:space="preserve"> муниципальном </w:t>
      </w:r>
      <w:proofErr w:type="gramStart"/>
      <w:r>
        <w:rPr>
          <w:rFonts w:ascii="Times New Roman" w:hAnsi="Times New Roman" w:cs="Times New Roman"/>
          <w:sz w:val="28"/>
          <w:szCs w:val="28"/>
        </w:rPr>
        <w:t>районе</w:t>
      </w:r>
      <w:proofErr w:type="gramEnd"/>
      <w:r>
        <w:rPr>
          <w:rFonts w:ascii="Times New Roman" w:hAnsi="Times New Roman" w:cs="Times New Roman"/>
          <w:sz w:val="28"/>
          <w:szCs w:val="28"/>
        </w:rPr>
        <w:t xml:space="preserve"> КБР на 2025 – 2027 годы»</w:t>
      </w:r>
    </w:p>
    <w:p w:rsidR="007B2876" w:rsidRDefault="007B2876" w:rsidP="007B2876">
      <w:pPr>
        <w:jc w:val="center"/>
        <w:rPr>
          <w:sz w:val="28"/>
          <w:szCs w:val="28"/>
        </w:rPr>
      </w:pPr>
    </w:p>
    <w:p w:rsidR="007B2876" w:rsidRDefault="007B2876" w:rsidP="007B2876">
      <w:pPr>
        <w:jc w:val="center"/>
        <w:rPr>
          <w:sz w:val="28"/>
          <w:szCs w:val="28"/>
        </w:rPr>
      </w:pPr>
      <w:r>
        <w:rPr>
          <w:sz w:val="28"/>
          <w:szCs w:val="28"/>
        </w:rPr>
        <w:t xml:space="preserve">ПАСПОРТ МУНИЦИПАЛЬНОЙ ПРОГРАММЫ </w:t>
      </w:r>
    </w:p>
    <w:p w:rsidR="007B2876" w:rsidRDefault="007B2876" w:rsidP="007B2876">
      <w:pPr>
        <w:jc w:val="center"/>
        <w:rPr>
          <w:sz w:val="28"/>
          <w:szCs w:val="28"/>
        </w:rPr>
      </w:pPr>
      <w:r>
        <w:rPr>
          <w:sz w:val="28"/>
          <w:szCs w:val="28"/>
        </w:rPr>
        <w:t xml:space="preserve">«Профилактика терроризма и экстремизма </w:t>
      </w:r>
      <w:proofErr w:type="gramStart"/>
      <w:r>
        <w:rPr>
          <w:sz w:val="28"/>
          <w:szCs w:val="28"/>
        </w:rPr>
        <w:t>в</w:t>
      </w:r>
      <w:proofErr w:type="gramEnd"/>
      <w:r>
        <w:rPr>
          <w:sz w:val="28"/>
          <w:szCs w:val="28"/>
        </w:rPr>
        <w:t xml:space="preserve"> </w:t>
      </w:r>
    </w:p>
    <w:p w:rsidR="007B2876" w:rsidRDefault="007B2876" w:rsidP="007B2876">
      <w:pPr>
        <w:jc w:val="center"/>
        <w:rPr>
          <w:sz w:val="28"/>
          <w:szCs w:val="28"/>
        </w:rPr>
      </w:pPr>
      <w:proofErr w:type="spellStart"/>
      <w:r>
        <w:rPr>
          <w:sz w:val="28"/>
          <w:szCs w:val="28"/>
        </w:rPr>
        <w:t>Прохладненском</w:t>
      </w:r>
      <w:proofErr w:type="spellEnd"/>
      <w:r>
        <w:rPr>
          <w:sz w:val="28"/>
          <w:szCs w:val="28"/>
        </w:rPr>
        <w:t xml:space="preserve"> муниципальном </w:t>
      </w:r>
      <w:proofErr w:type="gramStart"/>
      <w:r>
        <w:rPr>
          <w:sz w:val="28"/>
          <w:szCs w:val="28"/>
        </w:rPr>
        <w:t>районе</w:t>
      </w:r>
      <w:proofErr w:type="gramEnd"/>
      <w:r>
        <w:rPr>
          <w:sz w:val="28"/>
          <w:szCs w:val="28"/>
        </w:rPr>
        <w:t xml:space="preserve"> КБР на 2025 – 2027 годы»</w:t>
      </w:r>
    </w:p>
    <w:p w:rsidR="007B2876" w:rsidRDefault="007B2876" w:rsidP="007B2876">
      <w:pPr>
        <w:pStyle w:val="ConsPlusNormal"/>
        <w:jc w:val="both"/>
        <w:rPr>
          <w:rFonts w:ascii="Times New Roman" w:hAnsi="Times New Roman" w:cs="Times New Roman"/>
          <w:sz w:val="24"/>
          <w:szCs w:val="24"/>
        </w:rPr>
      </w:pPr>
    </w:p>
    <w:tbl>
      <w:tblPr>
        <w:tblStyle w:val="a3"/>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268"/>
        <w:gridCol w:w="296"/>
        <w:gridCol w:w="7416"/>
      </w:tblGrid>
      <w:tr w:rsidR="007B2876" w:rsidTr="007B2876">
        <w:tc>
          <w:tcPr>
            <w:tcW w:w="2268" w:type="dxa"/>
            <w:hideMark/>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Ответственный исполнитель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Помощник главы местной администрации Прохладненского муниципального района по вопросам гражданской обороны и чрезвычайным ситуациям (далее – Помощник главы)</w:t>
            </w:r>
          </w:p>
          <w:p w:rsidR="007B2876" w:rsidRDefault="007B2876">
            <w:pPr>
              <w:pStyle w:val="ConsPlusNormal"/>
              <w:jc w:val="both"/>
              <w:rPr>
                <w:rFonts w:ascii="Times New Roman" w:hAnsi="Times New Roman" w:cs="Times New Roman"/>
                <w:sz w:val="28"/>
                <w:szCs w:val="28"/>
                <w:lang w:eastAsia="en-US"/>
              </w:rPr>
            </w:pPr>
          </w:p>
        </w:tc>
      </w:tr>
      <w:tr w:rsidR="007B2876" w:rsidTr="007B2876">
        <w:tc>
          <w:tcPr>
            <w:tcW w:w="2268" w:type="dxa"/>
            <w:hideMark/>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Соисполнители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widowControl w:val="0"/>
              <w:autoSpaceDE w:val="0"/>
              <w:autoSpaceDN w:val="0"/>
              <w:adjustRightInd w:val="0"/>
              <w:jc w:val="both"/>
              <w:rPr>
                <w:sz w:val="28"/>
                <w:szCs w:val="28"/>
                <w:lang w:eastAsia="en-US"/>
              </w:rPr>
            </w:pPr>
            <w:r>
              <w:rPr>
                <w:sz w:val="28"/>
                <w:szCs w:val="28"/>
                <w:lang w:eastAsia="en-US"/>
              </w:rPr>
              <w:t>Заместитель главы местной администрации Прохладненского муниципального района по социальной политике и межнациональным отношениям – Заместитель главы по социальной политике;</w:t>
            </w:r>
          </w:p>
          <w:p w:rsidR="007B2876" w:rsidRDefault="007B2876">
            <w:pPr>
              <w:widowControl w:val="0"/>
              <w:autoSpaceDE w:val="0"/>
              <w:autoSpaceDN w:val="0"/>
              <w:adjustRightInd w:val="0"/>
              <w:jc w:val="both"/>
              <w:rPr>
                <w:sz w:val="28"/>
                <w:szCs w:val="28"/>
                <w:lang w:eastAsia="en-US"/>
              </w:rPr>
            </w:pPr>
            <w:r>
              <w:rPr>
                <w:sz w:val="28"/>
                <w:szCs w:val="28"/>
                <w:lang w:eastAsia="en-US"/>
              </w:rPr>
              <w:t>Муниципальное казенное учреждение «Управление образования местной администрации Прохладненского муниципального района» (далее – МКУ «Управление образования»);</w:t>
            </w:r>
          </w:p>
          <w:p w:rsidR="007B2876" w:rsidRDefault="007B2876">
            <w:pPr>
              <w:jc w:val="both"/>
              <w:rPr>
                <w:sz w:val="28"/>
                <w:szCs w:val="28"/>
                <w:lang w:eastAsia="en-US"/>
              </w:rPr>
            </w:pPr>
            <w:r>
              <w:rPr>
                <w:sz w:val="28"/>
                <w:szCs w:val="28"/>
                <w:lang w:eastAsia="en-US"/>
              </w:rPr>
              <w:t>Отдел культуры, молодежной политики и межнациональных отношений местной администрации Прохладненского муниципального района (далее – Отдел культуры);</w:t>
            </w:r>
          </w:p>
          <w:p w:rsidR="007B2876" w:rsidRDefault="007B2876">
            <w:pPr>
              <w:widowControl w:val="0"/>
              <w:autoSpaceDE w:val="0"/>
              <w:autoSpaceDN w:val="0"/>
              <w:adjustRightInd w:val="0"/>
              <w:jc w:val="both"/>
              <w:rPr>
                <w:sz w:val="28"/>
                <w:szCs w:val="28"/>
                <w:lang w:eastAsia="en-US"/>
              </w:rPr>
            </w:pPr>
            <w:r>
              <w:rPr>
                <w:sz w:val="28"/>
                <w:szCs w:val="28"/>
                <w:lang w:eastAsia="en-US"/>
              </w:rPr>
              <w:t>Отдел социальной политики, физической культуры и спорта местной администрации Прохладненского муниципального района (далее – Отдел спорта);</w:t>
            </w:r>
          </w:p>
          <w:p w:rsidR="007B2876" w:rsidRDefault="007B2876">
            <w:pPr>
              <w:jc w:val="both"/>
              <w:rPr>
                <w:sz w:val="28"/>
                <w:szCs w:val="28"/>
                <w:lang w:eastAsia="en-US"/>
              </w:rPr>
            </w:pPr>
            <w:r>
              <w:rPr>
                <w:sz w:val="28"/>
                <w:szCs w:val="28"/>
                <w:lang w:eastAsia="en-US"/>
              </w:rPr>
              <w:t>Отдел экономики и прогнозирования местной администрации Прохладненского муниципального района (далее – Отдел экономики);</w:t>
            </w:r>
          </w:p>
          <w:p w:rsidR="007B2876" w:rsidRDefault="007B2876">
            <w:pPr>
              <w:jc w:val="both"/>
              <w:rPr>
                <w:sz w:val="28"/>
                <w:szCs w:val="28"/>
                <w:lang w:eastAsia="en-US"/>
              </w:rPr>
            </w:pPr>
            <w:r>
              <w:rPr>
                <w:sz w:val="28"/>
                <w:szCs w:val="28"/>
                <w:lang w:eastAsia="en-US"/>
              </w:rPr>
              <w:t>Пресс-секретарь главы местной администрации Прохладненского муниципального района (далее – Пресс-секретарь);</w:t>
            </w:r>
          </w:p>
          <w:p w:rsidR="007B2876" w:rsidRDefault="007B2876">
            <w:pPr>
              <w:jc w:val="both"/>
              <w:rPr>
                <w:sz w:val="28"/>
                <w:szCs w:val="28"/>
                <w:lang w:eastAsia="en-US"/>
              </w:rPr>
            </w:pPr>
            <w:r>
              <w:rPr>
                <w:sz w:val="28"/>
                <w:szCs w:val="28"/>
                <w:lang w:eastAsia="en-US"/>
              </w:rPr>
              <w:t xml:space="preserve">Территориальная комиссия по делам несовершеннолетних и защите их прав Прохладненского муниципального района (далее – КДН и ЗП); </w:t>
            </w:r>
          </w:p>
          <w:p w:rsidR="007B2876" w:rsidRDefault="007B2876">
            <w:pPr>
              <w:jc w:val="both"/>
              <w:rPr>
                <w:sz w:val="28"/>
                <w:szCs w:val="28"/>
                <w:lang w:eastAsia="en-US"/>
              </w:rPr>
            </w:pPr>
            <w:r>
              <w:rPr>
                <w:sz w:val="28"/>
                <w:szCs w:val="28"/>
                <w:lang w:eastAsia="en-US"/>
              </w:rPr>
              <w:t xml:space="preserve">Муниципальное казенное учреждение Дополнительного образования спортивная школа «Колос» Прохладненского муниципального района КБР (далее – СШ «Колос»); </w:t>
            </w:r>
          </w:p>
          <w:p w:rsidR="007B2876" w:rsidRDefault="007B2876">
            <w:pPr>
              <w:jc w:val="both"/>
              <w:rPr>
                <w:sz w:val="28"/>
                <w:szCs w:val="28"/>
                <w:lang w:eastAsia="en-US"/>
              </w:rPr>
            </w:pPr>
            <w:r>
              <w:rPr>
                <w:sz w:val="28"/>
                <w:szCs w:val="28"/>
                <w:lang w:eastAsia="en-US"/>
              </w:rPr>
              <w:t>Муниципальное казенное учреждение Редакция газеты  «</w:t>
            </w:r>
            <w:proofErr w:type="spellStart"/>
            <w:r>
              <w:rPr>
                <w:sz w:val="28"/>
                <w:szCs w:val="28"/>
                <w:lang w:eastAsia="en-US"/>
              </w:rPr>
              <w:t>Прохладненские</w:t>
            </w:r>
            <w:proofErr w:type="spellEnd"/>
            <w:r>
              <w:rPr>
                <w:sz w:val="28"/>
                <w:szCs w:val="28"/>
                <w:lang w:eastAsia="en-US"/>
              </w:rPr>
              <w:t xml:space="preserve"> известия» (далее – РГ  «</w:t>
            </w:r>
            <w:proofErr w:type="spellStart"/>
            <w:r>
              <w:rPr>
                <w:sz w:val="28"/>
                <w:szCs w:val="28"/>
                <w:lang w:eastAsia="en-US"/>
              </w:rPr>
              <w:t>Прохладненские</w:t>
            </w:r>
            <w:proofErr w:type="spellEnd"/>
            <w:r>
              <w:rPr>
                <w:sz w:val="28"/>
                <w:szCs w:val="28"/>
                <w:lang w:eastAsia="en-US"/>
              </w:rPr>
              <w:t xml:space="preserve"> известия»);</w:t>
            </w:r>
          </w:p>
          <w:p w:rsidR="007B2876" w:rsidRDefault="007B2876">
            <w:pPr>
              <w:jc w:val="both"/>
              <w:rPr>
                <w:sz w:val="28"/>
                <w:szCs w:val="28"/>
                <w:lang w:eastAsia="en-US"/>
              </w:rPr>
            </w:pPr>
            <w:r>
              <w:rPr>
                <w:sz w:val="28"/>
                <w:szCs w:val="28"/>
                <w:lang w:eastAsia="en-US"/>
              </w:rPr>
              <w:t xml:space="preserve">Органы местного самоуправления сельских поселений </w:t>
            </w:r>
            <w:r>
              <w:rPr>
                <w:sz w:val="28"/>
                <w:szCs w:val="28"/>
                <w:lang w:eastAsia="en-US"/>
              </w:rPr>
              <w:lastRenderedPageBreak/>
              <w:t>Прохладненского муниципального района (далее - ОМС) (по согласованию);</w:t>
            </w:r>
          </w:p>
          <w:p w:rsidR="007B2876" w:rsidRDefault="007B2876">
            <w:pPr>
              <w:jc w:val="both"/>
              <w:rPr>
                <w:sz w:val="28"/>
                <w:szCs w:val="28"/>
                <w:lang w:eastAsia="en-US"/>
              </w:rPr>
            </w:pPr>
            <w:r>
              <w:rPr>
                <w:sz w:val="28"/>
                <w:szCs w:val="28"/>
                <w:lang w:eastAsia="en-US"/>
              </w:rPr>
              <w:t xml:space="preserve">Отдел в г. </w:t>
            </w:r>
            <w:proofErr w:type="gramStart"/>
            <w:r>
              <w:rPr>
                <w:sz w:val="28"/>
                <w:szCs w:val="28"/>
                <w:lang w:eastAsia="en-US"/>
              </w:rPr>
              <w:t>Прохладном</w:t>
            </w:r>
            <w:proofErr w:type="gramEnd"/>
            <w:r>
              <w:rPr>
                <w:sz w:val="28"/>
                <w:szCs w:val="28"/>
                <w:lang w:eastAsia="en-US"/>
              </w:rPr>
              <w:t xml:space="preserve"> УФСБ России по КБР (по согласованию);</w:t>
            </w:r>
          </w:p>
          <w:p w:rsidR="007B2876" w:rsidRDefault="007B2876">
            <w:pPr>
              <w:jc w:val="both"/>
              <w:rPr>
                <w:sz w:val="28"/>
                <w:szCs w:val="28"/>
                <w:lang w:eastAsia="en-US"/>
              </w:rPr>
            </w:pPr>
            <w:r>
              <w:rPr>
                <w:sz w:val="28"/>
                <w:szCs w:val="28"/>
                <w:lang w:eastAsia="en-US"/>
              </w:rPr>
              <w:t>Межмуниципальный отдел МВД России «</w:t>
            </w:r>
            <w:proofErr w:type="spellStart"/>
            <w:r>
              <w:rPr>
                <w:sz w:val="28"/>
                <w:szCs w:val="28"/>
                <w:lang w:eastAsia="en-US"/>
              </w:rPr>
              <w:t>Прохладненский</w:t>
            </w:r>
            <w:proofErr w:type="spellEnd"/>
            <w:r>
              <w:rPr>
                <w:sz w:val="28"/>
                <w:szCs w:val="28"/>
                <w:lang w:eastAsia="en-US"/>
              </w:rPr>
              <w:t>» (по согласованию);</w:t>
            </w:r>
          </w:p>
          <w:p w:rsidR="007B2876" w:rsidRDefault="007B2876">
            <w:pPr>
              <w:jc w:val="both"/>
              <w:rPr>
                <w:sz w:val="28"/>
                <w:szCs w:val="28"/>
                <w:lang w:eastAsia="en-US"/>
              </w:rPr>
            </w:pPr>
            <w:r>
              <w:rPr>
                <w:sz w:val="28"/>
                <w:szCs w:val="28"/>
                <w:lang w:eastAsia="en-US"/>
              </w:rPr>
              <w:t xml:space="preserve">Отдел надзорной деятельности и профилактической работы  по г. Прохладному и </w:t>
            </w:r>
            <w:proofErr w:type="spellStart"/>
            <w:r>
              <w:rPr>
                <w:sz w:val="28"/>
                <w:szCs w:val="28"/>
                <w:lang w:eastAsia="en-US"/>
              </w:rPr>
              <w:t>Прохладненскому</w:t>
            </w:r>
            <w:proofErr w:type="spellEnd"/>
            <w:r>
              <w:rPr>
                <w:sz w:val="28"/>
                <w:szCs w:val="28"/>
                <w:lang w:eastAsia="en-US"/>
              </w:rPr>
              <w:t xml:space="preserve"> району (далее - ОНД) (по согласованию);</w:t>
            </w:r>
          </w:p>
          <w:p w:rsidR="007B2876" w:rsidRDefault="007B2876">
            <w:pPr>
              <w:jc w:val="both"/>
              <w:rPr>
                <w:sz w:val="28"/>
                <w:szCs w:val="28"/>
                <w:lang w:eastAsia="en-US"/>
              </w:rPr>
            </w:pPr>
            <w:r>
              <w:rPr>
                <w:sz w:val="28"/>
                <w:szCs w:val="28"/>
                <w:lang w:eastAsia="en-US"/>
              </w:rPr>
              <w:t xml:space="preserve">Отдел вневедомственной охраны по г. Прохладный – </w:t>
            </w:r>
          </w:p>
          <w:p w:rsidR="007B2876" w:rsidRDefault="007B2876">
            <w:pPr>
              <w:jc w:val="both"/>
              <w:rPr>
                <w:sz w:val="28"/>
                <w:szCs w:val="28"/>
                <w:lang w:eastAsia="en-US"/>
              </w:rPr>
            </w:pPr>
            <w:r>
              <w:rPr>
                <w:sz w:val="28"/>
                <w:szCs w:val="28"/>
                <w:lang w:eastAsia="en-US"/>
              </w:rPr>
              <w:t>филиал ФГКУ «УВО ВНГ России по КБР» (далее – ОВО по г. Прохладный) (по согласованию);</w:t>
            </w:r>
          </w:p>
          <w:p w:rsidR="007B2876" w:rsidRDefault="007B2876">
            <w:pPr>
              <w:jc w:val="both"/>
              <w:rPr>
                <w:sz w:val="28"/>
                <w:szCs w:val="28"/>
                <w:lang w:eastAsia="en-US"/>
              </w:rPr>
            </w:pPr>
            <w:r>
              <w:rPr>
                <w:sz w:val="28"/>
                <w:szCs w:val="28"/>
                <w:lang w:eastAsia="en-US"/>
              </w:rPr>
              <w:t>Руководители объектов всех форм собственности на территории района (далее – руководители объектов) (по согласованию)</w:t>
            </w:r>
          </w:p>
          <w:p w:rsidR="007B2876" w:rsidRDefault="007B2876">
            <w:pPr>
              <w:jc w:val="both"/>
              <w:rPr>
                <w:sz w:val="28"/>
                <w:szCs w:val="28"/>
                <w:lang w:eastAsia="en-US"/>
              </w:rPr>
            </w:pPr>
          </w:p>
        </w:tc>
      </w:tr>
      <w:tr w:rsidR="007B2876" w:rsidTr="007B2876">
        <w:tc>
          <w:tcPr>
            <w:tcW w:w="2268" w:type="dxa"/>
            <w:hideMark/>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Подпрограммы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widowControl w:val="0"/>
              <w:autoSpaceDE w:val="0"/>
              <w:autoSpaceDN w:val="0"/>
              <w:adjustRightInd w:val="0"/>
              <w:jc w:val="both"/>
              <w:rPr>
                <w:sz w:val="28"/>
                <w:szCs w:val="28"/>
                <w:lang w:eastAsia="en-US"/>
              </w:rPr>
            </w:pPr>
            <w:r>
              <w:rPr>
                <w:sz w:val="28"/>
                <w:szCs w:val="28"/>
                <w:lang w:eastAsia="en-US"/>
              </w:rPr>
              <w:t>Разработка дополнительных подпрограмм не предусматривается</w:t>
            </w:r>
          </w:p>
          <w:p w:rsidR="007B2876" w:rsidRDefault="007B2876">
            <w:pPr>
              <w:widowControl w:val="0"/>
              <w:autoSpaceDE w:val="0"/>
              <w:autoSpaceDN w:val="0"/>
              <w:adjustRightInd w:val="0"/>
              <w:jc w:val="both"/>
              <w:rPr>
                <w:sz w:val="28"/>
                <w:szCs w:val="28"/>
                <w:lang w:eastAsia="en-US"/>
              </w:rPr>
            </w:pPr>
          </w:p>
        </w:tc>
      </w:tr>
      <w:tr w:rsidR="007B2876" w:rsidTr="007B2876">
        <w:trPr>
          <w:trHeight w:val="3220"/>
        </w:trPr>
        <w:tc>
          <w:tcPr>
            <w:tcW w:w="2268" w:type="dxa"/>
            <w:hideMark/>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Цели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реализация государственной политики Российской Федерации и Кабардино-Балкарской Республики в  области противодействия терроризму и экстремизму                                            в пределах полномочий Прохладненского муниципального района;</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недопущение совершения террористических актов и экстремистских проявлений на территории Прохладненского муниципального района; </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обеспечение антитеррористической защищенности муниципальных объектов;</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создание эффективной системы профилактики терроризма и экстремизма, национализма и неонацизма</w:t>
            </w:r>
          </w:p>
          <w:p w:rsidR="007B2876" w:rsidRDefault="007B2876">
            <w:pPr>
              <w:pStyle w:val="ConsPlusNormal"/>
              <w:jc w:val="both"/>
              <w:rPr>
                <w:rFonts w:ascii="Times New Roman" w:hAnsi="Times New Roman" w:cs="Times New Roman"/>
                <w:sz w:val="28"/>
                <w:szCs w:val="28"/>
                <w:lang w:eastAsia="en-US"/>
              </w:rPr>
            </w:pPr>
          </w:p>
        </w:tc>
      </w:tr>
      <w:tr w:rsidR="007B2876" w:rsidTr="007B2876">
        <w:tc>
          <w:tcPr>
            <w:tcW w:w="2268" w:type="dxa"/>
            <w:hideMark/>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Задачи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tabs>
                <w:tab w:val="left" w:pos="709"/>
              </w:tabs>
              <w:jc w:val="both"/>
              <w:rPr>
                <w:sz w:val="28"/>
                <w:szCs w:val="28"/>
                <w:lang w:eastAsia="en-US"/>
              </w:rPr>
            </w:pPr>
            <w:r>
              <w:rPr>
                <w:sz w:val="28"/>
                <w:szCs w:val="28"/>
                <w:lang w:eastAsia="en-US"/>
              </w:rPr>
              <w:lastRenderedPageBreak/>
              <w:t xml:space="preserve">совершенствование системы противодействия распространению идеологии терроризма и экстремизма, идеям национализма и неонацизма; </w:t>
            </w:r>
          </w:p>
          <w:p w:rsidR="007B2876" w:rsidRDefault="007B2876">
            <w:pPr>
              <w:tabs>
                <w:tab w:val="left" w:pos="709"/>
              </w:tabs>
              <w:jc w:val="both"/>
              <w:rPr>
                <w:rFonts w:eastAsia="Calibri"/>
                <w:sz w:val="28"/>
                <w:szCs w:val="28"/>
                <w:lang w:eastAsia="en-US"/>
              </w:rPr>
            </w:pPr>
            <w:r>
              <w:rPr>
                <w:rFonts w:eastAsia="Calibri"/>
                <w:sz w:val="28"/>
                <w:szCs w:val="28"/>
                <w:lang w:eastAsia="en-US"/>
              </w:rPr>
              <w:t xml:space="preserve">повышение эффективности межведомственного взаимодействия и координации деятельности территориальных органов федеральных органов исполнительной власти по Кабардино-Балкарской Республике, исполнительных органов государственной власти Кабардино-Балкарской Республики и органов местного самоуправления в вопросах профилактики терроризма и экстремизма, </w:t>
            </w:r>
            <w:r>
              <w:rPr>
                <w:sz w:val="28"/>
                <w:szCs w:val="28"/>
                <w:lang w:eastAsia="en-US"/>
              </w:rPr>
              <w:t>национализма и неонацизма</w:t>
            </w:r>
            <w:r>
              <w:rPr>
                <w:rFonts w:eastAsia="Calibri"/>
                <w:sz w:val="28"/>
                <w:szCs w:val="28"/>
                <w:lang w:eastAsia="en-US"/>
              </w:rPr>
              <w:t xml:space="preserve"> на территории Прохладненского муниципального района; </w:t>
            </w:r>
          </w:p>
          <w:p w:rsidR="007B2876" w:rsidRDefault="007B2876">
            <w:pPr>
              <w:tabs>
                <w:tab w:val="left" w:pos="709"/>
              </w:tabs>
              <w:jc w:val="both"/>
              <w:rPr>
                <w:rFonts w:eastAsia="Calibri"/>
                <w:sz w:val="28"/>
                <w:szCs w:val="28"/>
                <w:lang w:eastAsia="en-US"/>
              </w:rPr>
            </w:pPr>
            <w:r>
              <w:rPr>
                <w:rFonts w:eastAsia="Calibri"/>
                <w:sz w:val="28"/>
                <w:szCs w:val="28"/>
                <w:lang w:eastAsia="en-US"/>
              </w:rPr>
              <w:t>совершенствование нормативной правовой базы Прохладненского муниципального района по вопросам  профилактики терроризма и экстремизма;</w:t>
            </w:r>
          </w:p>
          <w:p w:rsidR="007B2876" w:rsidRDefault="007B2876">
            <w:pPr>
              <w:tabs>
                <w:tab w:val="left" w:pos="709"/>
              </w:tabs>
              <w:jc w:val="both"/>
              <w:rPr>
                <w:rFonts w:eastAsia="Calibri"/>
                <w:sz w:val="28"/>
                <w:szCs w:val="28"/>
                <w:lang w:eastAsia="en-US"/>
              </w:rPr>
            </w:pPr>
            <w:r>
              <w:rPr>
                <w:rFonts w:eastAsia="Calibri"/>
                <w:sz w:val="28"/>
                <w:szCs w:val="28"/>
                <w:lang w:eastAsia="en-US"/>
              </w:rPr>
              <w:lastRenderedPageBreak/>
              <w:t xml:space="preserve">совершенствование антитеррористической защищенности муниципальных объектов </w:t>
            </w:r>
            <w:r>
              <w:rPr>
                <w:sz w:val="28"/>
                <w:szCs w:val="28"/>
                <w:lang w:eastAsia="en-US"/>
              </w:rPr>
              <w:t>возможных террористических посягательств</w:t>
            </w:r>
            <w:r>
              <w:rPr>
                <w:rFonts w:eastAsia="Calibri"/>
                <w:sz w:val="28"/>
                <w:szCs w:val="28"/>
                <w:lang w:eastAsia="en-US"/>
              </w:rPr>
              <w:t xml:space="preserve"> (в </w:t>
            </w:r>
            <w:proofErr w:type="spellStart"/>
            <w:r>
              <w:rPr>
                <w:rFonts w:eastAsia="Calibri"/>
                <w:sz w:val="28"/>
                <w:szCs w:val="28"/>
                <w:lang w:eastAsia="en-US"/>
              </w:rPr>
              <w:t>т.ч</w:t>
            </w:r>
            <w:proofErr w:type="spellEnd"/>
            <w:r>
              <w:rPr>
                <w:rFonts w:eastAsia="Calibri"/>
                <w:sz w:val="28"/>
                <w:szCs w:val="28"/>
                <w:lang w:eastAsia="en-US"/>
              </w:rPr>
              <w:t>. объектов с массовым пребыванием граждан) на территории Прохладненского муниципального района;</w:t>
            </w:r>
          </w:p>
          <w:p w:rsidR="007B2876" w:rsidRDefault="007B2876">
            <w:pPr>
              <w:tabs>
                <w:tab w:val="left" w:pos="709"/>
              </w:tabs>
              <w:jc w:val="both"/>
              <w:rPr>
                <w:sz w:val="28"/>
                <w:szCs w:val="28"/>
                <w:lang w:eastAsia="en-US"/>
              </w:rPr>
            </w:pPr>
            <w:r>
              <w:rPr>
                <w:sz w:val="28"/>
                <w:szCs w:val="28"/>
                <w:lang w:eastAsia="en-US"/>
              </w:rPr>
              <w:t xml:space="preserve">совершенствование методов мониторинга общественно-политических, социально-экономических, </w:t>
            </w:r>
            <w:proofErr w:type="spellStart"/>
            <w:r>
              <w:rPr>
                <w:sz w:val="28"/>
                <w:szCs w:val="28"/>
                <w:lang w:eastAsia="en-US"/>
              </w:rPr>
              <w:t>этноконфессиональных</w:t>
            </w:r>
            <w:proofErr w:type="spellEnd"/>
            <w:r>
              <w:rPr>
                <w:sz w:val="28"/>
                <w:szCs w:val="28"/>
                <w:lang w:eastAsia="en-US"/>
              </w:rPr>
              <w:t xml:space="preserve"> и иных процессов </w:t>
            </w:r>
            <w:r>
              <w:rPr>
                <w:rFonts w:eastAsia="Calibri"/>
                <w:sz w:val="28"/>
                <w:szCs w:val="28"/>
                <w:lang w:eastAsia="en-US"/>
              </w:rPr>
              <w:t>на территории Прохладненского муниципального района</w:t>
            </w:r>
            <w:r>
              <w:rPr>
                <w:sz w:val="28"/>
                <w:szCs w:val="28"/>
                <w:lang w:eastAsia="en-US"/>
              </w:rPr>
              <w:t>, оказывающих влияние на ситуацию в области противодействия терроризму и экстремизму;</w:t>
            </w:r>
          </w:p>
          <w:p w:rsidR="007B2876" w:rsidRDefault="007B2876">
            <w:pPr>
              <w:tabs>
                <w:tab w:val="left" w:pos="709"/>
              </w:tabs>
              <w:jc w:val="both"/>
              <w:rPr>
                <w:sz w:val="28"/>
                <w:szCs w:val="28"/>
                <w:lang w:eastAsia="en-US"/>
              </w:rPr>
            </w:pPr>
            <w:r>
              <w:rPr>
                <w:sz w:val="28"/>
                <w:szCs w:val="28"/>
                <w:lang w:eastAsia="en-US"/>
              </w:rPr>
              <w:t>совершенствование проведения индивидуальных профилактических мероприятий с лицами, подверженными воздействию идеологии терроризма и идей неонацизма, либо подпавшими  под их влияние, для формирования у них антитеррористического мировоззрения посредством использования наиболее действенных форм и способов профилактики;</w:t>
            </w:r>
          </w:p>
          <w:p w:rsidR="007B2876" w:rsidRDefault="007B2876">
            <w:pPr>
              <w:tabs>
                <w:tab w:val="left" w:pos="709"/>
              </w:tabs>
              <w:jc w:val="both"/>
              <w:rPr>
                <w:sz w:val="28"/>
                <w:szCs w:val="28"/>
                <w:lang w:eastAsia="en-US"/>
              </w:rPr>
            </w:pPr>
            <w:r>
              <w:rPr>
                <w:sz w:val="28"/>
                <w:szCs w:val="28"/>
                <w:lang w:eastAsia="en-US"/>
              </w:rPr>
              <w:t>реализация комплекса мер по налаживанию и               повышению эффективности межнационального,               межэтнического и межконфессионального диалога;</w:t>
            </w:r>
          </w:p>
          <w:p w:rsidR="007B2876" w:rsidRDefault="007B2876">
            <w:pPr>
              <w:tabs>
                <w:tab w:val="left" w:pos="709"/>
              </w:tabs>
              <w:jc w:val="both"/>
              <w:rPr>
                <w:sz w:val="28"/>
                <w:szCs w:val="28"/>
                <w:lang w:eastAsia="en-US"/>
              </w:rPr>
            </w:pPr>
            <w:r>
              <w:rPr>
                <w:sz w:val="28"/>
                <w:szCs w:val="28"/>
                <w:lang w:eastAsia="en-US"/>
              </w:rPr>
              <w:t xml:space="preserve">вовлечение молодежи, институтов гражданского общества в деятельность по профилактике терроризма и экстремизма, национализма и неонацизма; </w:t>
            </w:r>
          </w:p>
          <w:p w:rsidR="007B2876" w:rsidRDefault="007B2876">
            <w:pPr>
              <w:tabs>
                <w:tab w:val="left" w:pos="709"/>
              </w:tabs>
              <w:jc w:val="both"/>
              <w:rPr>
                <w:sz w:val="28"/>
                <w:szCs w:val="28"/>
                <w:lang w:eastAsia="en-US"/>
              </w:rPr>
            </w:pPr>
            <w:r>
              <w:rPr>
                <w:sz w:val="28"/>
                <w:szCs w:val="28"/>
                <w:lang w:eastAsia="en-US"/>
              </w:rPr>
              <w:t xml:space="preserve">выявление и устранение причин и условий, способствующих осуществлению террористической и экстремистской деятельности, в пределах полномочий  </w:t>
            </w:r>
            <w:r>
              <w:rPr>
                <w:rFonts w:eastAsia="Calibri"/>
                <w:sz w:val="28"/>
                <w:szCs w:val="28"/>
                <w:lang w:eastAsia="en-US"/>
              </w:rPr>
              <w:t>Прохладненского муниципального района</w:t>
            </w:r>
            <w:r>
              <w:rPr>
                <w:sz w:val="28"/>
                <w:szCs w:val="28"/>
                <w:lang w:eastAsia="en-US"/>
              </w:rPr>
              <w:t>;</w:t>
            </w:r>
          </w:p>
          <w:p w:rsidR="007B2876" w:rsidRDefault="007B2876">
            <w:pPr>
              <w:pStyle w:val="ConsPlusNormal"/>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проведение воспитательной работы с жителями Прохладненского муниципального района, направленной на предупреждение экстремистской и террористической деятельности, повышение уровня бдительности, правовой осведомленности и правовой культуры</w:t>
            </w:r>
          </w:p>
          <w:p w:rsidR="007B2876" w:rsidRDefault="007B2876">
            <w:pPr>
              <w:pStyle w:val="ConsPlusNormal"/>
              <w:jc w:val="both"/>
              <w:rPr>
                <w:rFonts w:ascii="Times New Roman" w:hAnsi="Times New Roman" w:cs="Times New Roman"/>
                <w:sz w:val="28"/>
                <w:szCs w:val="28"/>
                <w:lang w:eastAsia="en-US"/>
              </w:rPr>
            </w:pPr>
          </w:p>
        </w:tc>
      </w:tr>
      <w:tr w:rsidR="007B2876" w:rsidTr="007B2876">
        <w:tc>
          <w:tcPr>
            <w:tcW w:w="2268" w:type="dxa"/>
            <w:hideMark/>
          </w:tcPr>
          <w:p w:rsidR="007B2876" w:rsidRDefault="007B2876">
            <w:pPr>
              <w:pStyle w:val="ConsPlusNormal"/>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Целевые индикаторы  и показатели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autoSpaceDE w:val="0"/>
              <w:autoSpaceDN w:val="0"/>
              <w:adjustRightInd w:val="0"/>
              <w:jc w:val="both"/>
              <w:rPr>
                <w:sz w:val="28"/>
                <w:szCs w:val="28"/>
                <w:lang w:eastAsia="en-US"/>
              </w:rPr>
            </w:pPr>
            <w:r>
              <w:rPr>
                <w:sz w:val="28"/>
                <w:szCs w:val="28"/>
                <w:lang w:eastAsia="en-US"/>
              </w:rPr>
              <w:t>количество преступлений террористической и экстремистской направленности;</w:t>
            </w:r>
          </w:p>
          <w:p w:rsidR="007B2876" w:rsidRDefault="007B2876">
            <w:pPr>
              <w:autoSpaceDE w:val="0"/>
              <w:autoSpaceDN w:val="0"/>
              <w:adjustRightInd w:val="0"/>
              <w:jc w:val="both"/>
              <w:rPr>
                <w:sz w:val="28"/>
                <w:szCs w:val="28"/>
                <w:lang w:eastAsia="en-US"/>
              </w:rPr>
            </w:pPr>
            <w:r>
              <w:rPr>
                <w:sz w:val="28"/>
                <w:szCs w:val="28"/>
                <w:lang w:eastAsia="en-US"/>
              </w:rPr>
              <w:t>количество совершенных террористических актов;</w:t>
            </w:r>
          </w:p>
          <w:p w:rsidR="007B2876" w:rsidRDefault="007B2876">
            <w:pPr>
              <w:autoSpaceDE w:val="0"/>
              <w:autoSpaceDN w:val="0"/>
              <w:adjustRightInd w:val="0"/>
              <w:jc w:val="both"/>
              <w:rPr>
                <w:sz w:val="28"/>
                <w:szCs w:val="28"/>
                <w:lang w:eastAsia="en-US"/>
              </w:rPr>
            </w:pPr>
            <w:r>
              <w:rPr>
                <w:sz w:val="28"/>
                <w:szCs w:val="28"/>
                <w:lang w:eastAsia="en-US"/>
              </w:rPr>
              <w:t>количество заведомо ложных сообщений с угрозами террористического  характера</w:t>
            </w:r>
          </w:p>
          <w:p w:rsidR="007B2876" w:rsidRDefault="007B2876">
            <w:pPr>
              <w:autoSpaceDE w:val="0"/>
              <w:autoSpaceDN w:val="0"/>
              <w:adjustRightInd w:val="0"/>
              <w:jc w:val="both"/>
              <w:rPr>
                <w:sz w:val="28"/>
                <w:szCs w:val="28"/>
                <w:lang w:eastAsia="en-US"/>
              </w:rPr>
            </w:pPr>
          </w:p>
        </w:tc>
      </w:tr>
      <w:tr w:rsidR="007B2876" w:rsidTr="007B2876">
        <w:tc>
          <w:tcPr>
            <w:tcW w:w="2268" w:type="dxa"/>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Сроки и этапы  реализации программы</w:t>
            </w:r>
          </w:p>
          <w:p w:rsidR="007B2876" w:rsidRDefault="007B2876">
            <w:pPr>
              <w:pStyle w:val="ConsPlusNormal"/>
              <w:jc w:val="both"/>
              <w:rPr>
                <w:rFonts w:ascii="Times New Roman" w:hAnsi="Times New Roman" w:cs="Times New Roman"/>
                <w:sz w:val="28"/>
                <w:szCs w:val="28"/>
                <w:lang w:eastAsia="en-US"/>
              </w:rPr>
            </w:pPr>
          </w:p>
        </w:tc>
        <w:tc>
          <w:tcPr>
            <w:tcW w:w="296" w:type="dxa"/>
          </w:tcPr>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Срок реализации программы с 1 января 2025 года до 31 декабря 2027 года. Этапы не выделяются</w:t>
            </w:r>
          </w:p>
          <w:p w:rsidR="007B2876" w:rsidRDefault="007B2876">
            <w:pPr>
              <w:pStyle w:val="ConsPlusNormal"/>
              <w:jc w:val="both"/>
              <w:rPr>
                <w:rFonts w:ascii="Times New Roman" w:hAnsi="Times New Roman" w:cs="Times New Roman"/>
                <w:sz w:val="28"/>
                <w:szCs w:val="28"/>
                <w:lang w:eastAsia="en-US"/>
              </w:rPr>
            </w:pPr>
          </w:p>
        </w:tc>
      </w:tr>
      <w:tr w:rsidR="007B2876" w:rsidTr="007B2876">
        <w:tc>
          <w:tcPr>
            <w:tcW w:w="2268" w:type="dxa"/>
            <w:hideMark/>
          </w:tcPr>
          <w:p w:rsidR="007B2876" w:rsidRDefault="007B2876">
            <w:pPr>
              <w:pStyle w:val="ConsPlusNormal"/>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Объемы и источники  финансирования </w:t>
            </w:r>
            <w:r>
              <w:rPr>
                <w:rFonts w:ascii="Times New Roman" w:hAnsi="Times New Roman" w:cs="Times New Roman"/>
                <w:sz w:val="28"/>
                <w:szCs w:val="28"/>
                <w:lang w:eastAsia="en-US"/>
              </w:rPr>
              <w:lastRenderedPageBreak/>
              <w:t>(с разбивкой по годам и уровням бюджетов)</w:t>
            </w:r>
          </w:p>
        </w:tc>
        <w:tc>
          <w:tcPr>
            <w:tcW w:w="296" w:type="dxa"/>
          </w:tcPr>
          <w:p w:rsidR="007B2876" w:rsidRDefault="007B2876">
            <w:pPr>
              <w:pStyle w:val="ConsPlusNormal"/>
              <w:jc w:val="both"/>
              <w:rPr>
                <w:rFonts w:ascii="Times New Roman" w:hAnsi="Times New Roman" w:cs="Times New Roman"/>
                <w:sz w:val="28"/>
                <w:szCs w:val="28"/>
                <w:lang w:eastAsia="en-US"/>
              </w:rPr>
            </w:pPr>
          </w:p>
        </w:tc>
        <w:tc>
          <w:tcPr>
            <w:tcW w:w="7416" w:type="dxa"/>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Общий объем финансирования за счет средств федерального бюджета – 0 руб.;</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Общий объем финансирования за счет средств </w:t>
            </w:r>
            <w:r>
              <w:rPr>
                <w:rFonts w:ascii="Times New Roman" w:hAnsi="Times New Roman" w:cs="Times New Roman"/>
                <w:sz w:val="28"/>
                <w:szCs w:val="28"/>
                <w:lang w:eastAsia="en-US"/>
              </w:rPr>
              <w:lastRenderedPageBreak/>
              <w:t>республиканского бюджета – 0 руб.;</w:t>
            </w:r>
          </w:p>
          <w:p w:rsidR="007B2876" w:rsidRDefault="007B2876">
            <w:pPr>
              <w:pStyle w:val="aa"/>
              <w:jc w:val="both"/>
              <w:rPr>
                <w:rFonts w:ascii="Times New Roman" w:hAnsi="Times New Roman"/>
                <w:sz w:val="28"/>
                <w:szCs w:val="28"/>
              </w:rPr>
            </w:pPr>
            <w:r>
              <w:rPr>
                <w:rFonts w:ascii="Times New Roman" w:hAnsi="Times New Roman"/>
                <w:sz w:val="28"/>
                <w:szCs w:val="28"/>
              </w:rPr>
              <w:t>Общий объем финансирования за счет средств местного  бюджета – 6 868,5 тыс. руб., в том числе по годам:</w:t>
            </w:r>
          </w:p>
          <w:p w:rsidR="007B2876" w:rsidRDefault="007B2876">
            <w:pPr>
              <w:pStyle w:val="aa"/>
              <w:jc w:val="both"/>
              <w:rPr>
                <w:rFonts w:ascii="Times New Roman" w:hAnsi="Times New Roman"/>
                <w:sz w:val="28"/>
                <w:szCs w:val="28"/>
              </w:rPr>
            </w:pPr>
            <w:r>
              <w:rPr>
                <w:rFonts w:ascii="Times New Roman" w:hAnsi="Times New Roman"/>
                <w:sz w:val="28"/>
                <w:szCs w:val="28"/>
              </w:rPr>
              <w:t>- 2025 год – 1 426,9 тыс. руб.;</w:t>
            </w:r>
          </w:p>
          <w:p w:rsidR="007B2876" w:rsidRDefault="007B2876">
            <w:pPr>
              <w:shd w:val="clear" w:color="auto" w:fill="FFFFFF"/>
              <w:jc w:val="both"/>
              <w:rPr>
                <w:sz w:val="28"/>
                <w:szCs w:val="28"/>
                <w:lang w:eastAsia="en-US"/>
              </w:rPr>
            </w:pPr>
            <w:r>
              <w:rPr>
                <w:sz w:val="28"/>
                <w:szCs w:val="28"/>
                <w:lang w:eastAsia="en-US"/>
              </w:rPr>
              <w:t>- 2026 год – 2 646,1 тыс. руб.;</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- 2027 год – 2 795,5 тыс. руб.;</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Общий объем финансирования за счет внебюджетных источников – 0 руб.;</w:t>
            </w:r>
          </w:p>
          <w:p w:rsidR="007B2876" w:rsidRDefault="007B2876">
            <w:pPr>
              <w:pStyle w:val="aa"/>
              <w:jc w:val="both"/>
              <w:rPr>
                <w:rFonts w:ascii="Times New Roman" w:hAnsi="Times New Roman"/>
                <w:sz w:val="28"/>
                <w:szCs w:val="28"/>
              </w:rPr>
            </w:pPr>
            <w:r>
              <w:rPr>
                <w:rFonts w:ascii="Times New Roman" w:hAnsi="Times New Roman"/>
                <w:sz w:val="28"/>
                <w:szCs w:val="28"/>
              </w:rPr>
              <w:t>ИТОГО общий объем финансирования за счет всех источников финансирования – 6 868,5 тыс. руб., в том числе по годам:</w:t>
            </w:r>
          </w:p>
          <w:p w:rsidR="007B2876" w:rsidRDefault="007B2876">
            <w:pPr>
              <w:pStyle w:val="aa"/>
              <w:jc w:val="both"/>
              <w:rPr>
                <w:rFonts w:ascii="Times New Roman" w:hAnsi="Times New Roman"/>
                <w:sz w:val="28"/>
                <w:szCs w:val="28"/>
              </w:rPr>
            </w:pPr>
            <w:r>
              <w:rPr>
                <w:rFonts w:ascii="Times New Roman" w:hAnsi="Times New Roman"/>
                <w:sz w:val="28"/>
                <w:szCs w:val="28"/>
              </w:rPr>
              <w:t>- 2025 год – 1 426,9 тыс. руб.;</w:t>
            </w:r>
          </w:p>
          <w:p w:rsidR="007B2876" w:rsidRDefault="007B2876">
            <w:pPr>
              <w:shd w:val="clear" w:color="auto" w:fill="FFFFFF"/>
              <w:jc w:val="both"/>
              <w:rPr>
                <w:sz w:val="28"/>
                <w:szCs w:val="28"/>
                <w:lang w:eastAsia="en-US"/>
              </w:rPr>
            </w:pPr>
            <w:r>
              <w:rPr>
                <w:sz w:val="28"/>
                <w:szCs w:val="28"/>
                <w:lang w:eastAsia="en-US"/>
              </w:rPr>
              <w:t>- 2026 год – 2 646,1 тыс. руб.;</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- 2027 год – 2 795,5 тыс. руб.</w:t>
            </w:r>
          </w:p>
          <w:p w:rsidR="007B2876" w:rsidRDefault="007B2876">
            <w:pPr>
              <w:pStyle w:val="ConsPlusNormal"/>
              <w:jc w:val="both"/>
              <w:rPr>
                <w:rFonts w:ascii="Times New Roman" w:hAnsi="Times New Roman" w:cs="Times New Roman"/>
                <w:sz w:val="28"/>
                <w:szCs w:val="28"/>
                <w:lang w:eastAsia="en-US"/>
              </w:rPr>
            </w:pPr>
          </w:p>
        </w:tc>
      </w:tr>
      <w:tr w:rsidR="007B2876" w:rsidTr="007B2876">
        <w:tc>
          <w:tcPr>
            <w:tcW w:w="2268" w:type="dxa"/>
            <w:hideMark/>
          </w:tcPr>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Ожидаемые результаты реализации муниципальной  программы</w:t>
            </w:r>
          </w:p>
        </w:tc>
        <w:tc>
          <w:tcPr>
            <w:tcW w:w="296" w:type="dxa"/>
          </w:tcPr>
          <w:p w:rsidR="007B2876" w:rsidRDefault="007B2876">
            <w:pPr>
              <w:pStyle w:val="ConsPlusNormal"/>
              <w:jc w:val="both"/>
              <w:rPr>
                <w:rFonts w:ascii="Times New Roman" w:hAnsi="Times New Roman" w:cs="Times New Roman"/>
                <w:sz w:val="28"/>
                <w:szCs w:val="28"/>
                <w:lang w:eastAsia="en-US"/>
              </w:rPr>
            </w:pPr>
          </w:p>
        </w:tc>
        <w:tc>
          <w:tcPr>
            <w:tcW w:w="7416" w:type="dxa"/>
            <w:hideMark/>
          </w:tcPr>
          <w:p w:rsidR="007B2876" w:rsidRDefault="007B2876">
            <w:pPr>
              <w:tabs>
                <w:tab w:val="left" w:pos="0"/>
              </w:tabs>
              <w:jc w:val="both"/>
              <w:rPr>
                <w:sz w:val="28"/>
                <w:szCs w:val="28"/>
                <w:lang w:eastAsia="en-US"/>
              </w:rPr>
            </w:pPr>
            <w:r>
              <w:rPr>
                <w:sz w:val="28"/>
                <w:szCs w:val="28"/>
                <w:lang w:eastAsia="en-US"/>
              </w:rPr>
              <w:t xml:space="preserve">недопущение совершения террористических актов,  проявлений экстремизма, национализма и неонацизма </w:t>
            </w:r>
            <w:r>
              <w:rPr>
                <w:rFonts w:eastAsia="Calibri"/>
                <w:sz w:val="28"/>
                <w:szCs w:val="28"/>
                <w:lang w:eastAsia="en-US"/>
              </w:rPr>
              <w:t>на территории Прохладненского муниципального района</w:t>
            </w:r>
            <w:r>
              <w:rPr>
                <w:sz w:val="28"/>
                <w:szCs w:val="28"/>
                <w:lang w:eastAsia="en-US"/>
              </w:rPr>
              <w:t>;</w:t>
            </w:r>
          </w:p>
          <w:p w:rsidR="007B2876" w:rsidRDefault="007B2876">
            <w:pPr>
              <w:tabs>
                <w:tab w:val="left" w:pos="709"/>
              </w:tabs>
              <w:jc w:val="both"/>
              <w:rPr>
                <w:sz w:val="28"/>
                <w:szCs w:val="28"/>
                <w:lang w:eastAsia="en-US"/>
              </w:rPr>
            </w:pPr>
            <w:r>
              <w:rPr>
                <w:sz w:val="28"/>
                <w:szCs w:val="28"/>
                <w:lang w:eastAsia="en-US"/>
              </w:rPr>
              <w:t>недопущение сообщений с угрозами террористического характера;</w:t>
            </w:r>
          </w:p>
          <w:p w:rsidR="007B2876" w:rsidRDefault="007B2876">
            <w:pPr>
              <w:tabs>
                <w:tab w:val="left" w:pos="0"/>
              </w:tabs>
              <w:jc w:val="both"/>
              <w:rPr>
                <w:sz w:val="28"/>
                <w:szCs w:val="28"/>
                <w:lang w:eastAsia="en-US"/>
              </w:rPr>
            </w:pPr>
            <w:r>
              <w:rPr>
                <w:sz w:val="28"/>
                <w:szCs w:val="28"/>
                <w:lang w:eastAsia="en-US"/>
              </w:rPr>
              <w:t xml:space="preserve">повышение уровня антитеррористической защищенности </w:t>
            </w:r>
            <w:r>
              <w:rPr>
                <w:rFonts w:eastAsia="Calibri"/>
                <w:sz w:val="28"/>
                <w:szCs w:val="28"/>
                <w:lang w:eastAsia="en-US"/>
              </w:rPr>
              <w:t xml:space="preserve">муниципальных объектов </w:t>
            </w:r>
            <w:r>
              <w:rPr>
                <w:sz w:val="28"/>
                <w:szCs w:val="28"/>
                <w:lang w:eastAsia="en-US"/>
              </w:rPr>
              <w:t>возможных террористических посягательств</w:t>
            </w:r>
            <w:r>
              <w:rPr>
                <w:rFonts w:eastAsia="Calibri"/>
                <w:sz w:val="28"/>
                <w:szCs w:val="28"/>
                <w:lang w:eastAsia="en-US"/>
              </w:rPr>
              <w:t xml:space="preserve"> (в </w:t>
            </w:r>
            <w:proofErr w:type="spellStart"/>
            <w:r>
              <w:rPr>
                <w:rFonts w:eastAsia="Calibri"/>
                <w:sz w:val="28"/>
                <w:szCs w:val="28"/>
                <w:lang w:eastAsia="en-US"/>
              </w:rPr>
              <w:t>т.ч</w:t>
            </w:r>
            <w:proofErr w:type="spellEnd"/>
            <w:r>
              <w:rPr>
                <w:rFonts w:eastAsia="Calibri"/>
                <w:sz w:val="28"/>
                <w:szCs w:val="28"/>
                <w:lang w:eastAsia="en-US"/>
              </w:rPr>
              <w:t xml:space="preserve">. объектов с массовым пребыванием граждан) </w:t>
            </w:r>
            <w:r>
              <w:rPr>
                <w:sz w:val="28"/>
                <w:szCs w:val="28"/>
                <w:lang w:eastAsia="en-US"/>
              </w:rPr>
              <w:t>на территории Прохладненского муниципального района;</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повышение уровня доверия граждан, проживающих в </w:t>
            </w:r>
            <w:proofErr w:type="spellStart"/>
            <w:r>
              <w:rPr>
                <w:rFonts w:ascii="Times New Roman" w:hAnsi="Times New Roman" w:cs="Times New Roman"/>
                <w:sz w:val="28"/>
                <w:szCs w:val="28"/>
                <w:lang w:eastAsia="en-US"/>
              </w:rPr>
              <w:t>Прохладненском</w:t>
            </w:r>
            <w:proofErr w:type="spellEnd"/>
            <w:r>
              <w:rPr>
                <w:rFonts w:ascii="Times New Roman" w:hAnsi="Times New Roman" w:cs="Times New Roman"/>
                <w:sz w:val="28"/>
                <w:szCs w:val="28"/>
                <w:lang w:eastAsia="en-US"/>
              </w:rPr>
              <w:t xml:space="preserve"> муниципальном районе, к органам власти и правоохранительным органам;</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снижение числа жителей Прохладненского муниципального района, допускающих вероятность совершения террористических актов;</w:t>
            </w:r>
          </w:p>
          <w:p w:rsidR="007B2876" w:rsidRDefault="007B2876">
            <w:pPr>
              <w:pStyle w:val="ConsPlusNormal"/>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увеличение количества обученных руководителей и работников объектов экономики района по вопросам </w:t>
            </w:r>
            <w:r>
              <w:rPr>
                <w:rFonts w:ascii="Times New Roman" w:eastAsia="Calibri" w:hAnsi="Times New Roman" w:cs="Times New Roman"/>
                <w:sz w:val="28"/>
                <w:szCs w:val="28"/>
                <w:lang w:eastAsia="en-US"/>
              </w:rPr>
              <w:t>предупреждения и профилактики экстремистской и террористической деятельности</w:t>
            </w:r>
          </w:p>
        </w:tc>
      </w:tr>
    </w:tbl>
    <w:p w:rsidR="007B2876" w:rsidRDefault="007B2876" w:rsidP="007B2876">
      <w:pPr>
        <w:jc w:val="both"/>
      </w:pPr>
    </w:p>
    <w:p w:rsidR="007B2876" w:rsidRDefault="007B2876" w:rsidP="007B2876">
      <w:pPr>
        <w:pStyle w:val="ConsPlusNormal"/>
        <w:jc w:val="center"/>
        <w:outlineLvl w:val="1"/>
        <w:rPr>
          <w:rFonts w:ascii="Times New Roman" w:hAnsi="Times New Roman" w:cs="Times New Roman"/>
          <w:sz w:val="28"/>
          <w:szCs w:val="28"/>
        </w:rPr>
      </w:pPr>
    </w:p>
    <w:p w:rsidR="007B2876" w:rsidRDefault="007B2876" w:rsidP="007B2876">
      <w:pPr>
        <w:pStyle w:val="ConsPlusNormal"/>
        <w:jc w:val="center"/>
        <w:outlineLvl w:val="1"/>
        <w:rPr>
          <w:rFonts w:ascii="Times New Roman" w:hAnsi="Times New Roman" w:cs="Times New Roman"/>
          <w:b/>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w:t>
      </w:r>
      <w:r>
        <w:rPr>
          <w:rFonts w:ascii="Times New Roman" w:hAnsi="Times New Roman" w:cs="Times New Roman"/>
          <w:sz w:val="28"/>
          <w:szCs w:val="28"/>
        </w:rPr>
        <w:t>. Характеристика сферы реализации муниципальной программы, основные проблемы в указанной сфере и прогноз ее развития</w:t>
      </w:r>
    </w:p>
    <w:p w:rsidR="007B2876" w:rsidRDefault="007B2876" w:rsidP="007B2876">
      <w:pPr>
        <w:ind w:firstLine="567"/>
        <w:jc w:val="center"/>
        <w:rPr>
          <w:sz w:val="28"/>
          <w:szCs w:val="28"/>
        </w:rPr>
      </w:pPr>
    </w:p>
    <w:p w:rsidR="007B2876" w:rsidRDefault="007B2876" w:rsidP="007B2876">
      <w:pPr>
        <w:ind w:firstLine="567"/>
        <w:jc w:val="both"/>
        <w:rPr>
          <w:sz w:val="28"/>
          <w:szCs w:val="28"/>
        </w:rPr>
      </w:pPr>
      <w:r>
        <w:rPr>
          <w:sz w:val="28"/>
          <w:szCs w:val="28"/>
        </w:rPr>
        <w:t xml:space="preserve">По информации правоохранительных органов, аппарата Антитеррористической комиссии в Кабардино-Балкарской Республике, по результатам мониторинга процессов, влияющих на ситуацию в области противодействия терроризму,  обстановка в сфере противодействия терроризму в республике, в том числе и на территории Прохладненского муниципального района, в целом остается стабильной и контролируемой. В результате принятых </w:t>
      </w:r>
      <w:r>
        <w:rPr>
          <w:sz w:val="28"/>
          <w:szCs w:val="28"/>
        </w:rPr>
        <w:lastRenderedPageBreak/>
        <w:t>мер удалось не допустить совершения террористических акций и актов на территории Прохладненского муниципального района.</w:t>
      </w:r>
    </w:p>
    <w:p w:rsidR="007B2876" w:rsidRDefault="007B2876" w:rsidP="007B2876">
      <w:pPr>
        <w:ind w:firstLine="567"/>
        <w:jc w:val="both"/>
        <w:rPr>
          <w:sz w:val="28"/>
          <w:szCs w:val="28"/>
        </w:rPr>
      </w:pPr>
      <w:r>
        <w:rPr>
          <w:sz w:val="28"/>
          <w:szCs w:val="28"/>
        </w:rPr>
        <w:t xml:space="preserve">Вместе с тем угрозы терроризма и экстремизма не устранены. Республика по-прежнему остается в зоне интересов различных деструктивных сил, в республике сохраняются и формируются </w:t>
      </w:r>
      <w:proofErr w:type="spellStart"/>
      <w:r>
        <w:rPr>
          <w:sz w:val="28"/>
          <w:szCs w:val="28"/>
        </w:rPr>
        <w:t>угрозообразующие</w:t>
      </w:r>
      <w:proofErr w:type="spellEnd"/>
      <w:r>
        <w:rPr>
          <w:sz w:val="28"/>
          <w:szCs w:val="28"/>
        </w:rPr>
        <w:t xml:space="preserve"> факторы, исходящие от международных террористических организаций, а также осуществляющих деятельность в социальных сетях вербовщиков и идеологов терроризма и экстремизма.</w:t>
      </w:r>
    </w:p>
    <w:p w:rsidR="007B2876" w:rsidRDefault="007B2876" w:rsidP="007B2876">
      <w:pPr>
        <w:ind w:firstLine="567"/>
        <w:jc w:val="both"/>
        <w:rPr>
          <w:sz w:val="28"/>
          <w:szCs w:val="28"/>
        </w:rPr>
      </w:pPr>
      <w:r>
        <w:rPr>
          <w:sz w:val="28"/>
          <w:szCs w:val="28"/>
        </w:rPr>
        <w:t xml:space="preserve">Анализ имеющейся и поступающей информации дает основание прогнозировать, что на состояние обстановки в сфере противодействия терроризму будут оказывать влияние следующие </w:t>
      </w:r>
      <w:proofErr w:type="spellStart"/>
      <w:r>
        <w:rPr>
          <w:sz w:val="28"/>
          <w:szCs w:val="28"/>
        </w:rPr>
        <w:t>угрозообразующие</w:t>
      </w:r>
      <w:proofErr w:type="spellEnd"/>
      <w:r>
        <w:rPr>
          <w:sz w:val="28"/>
          <w:szCs w:val="28"/>
        </w:rPr>
        <w:t xml:space="preserve"> факторы:</w:t>
      </w:r>
    </w:p>
    <w:p w:rsidR="007B2876" w:rsidRDefault="007B2876" w:rsidP="007B2876">
      <w:pPr>
        <w:ind w:firstLine="567"/>
        <w:jc w:val="both"/>
        <w:rPr>
          <w:sz w:val="28"/>
          <w:szCs w:val="28"/>
        </w:rPr>
      </w:pPr>
      <w:r>
        <w:rPr>
          <w:sz w:val="28"/>
          <w:szCs w:val="28"/>
        </w:rPr>
        <w:t>- попытки формирования международными террористическими организациями (МТО) законспирированных ячеек и вовлечения отдельных лиц в террористическую деятельность либо оказания пособнической деятельности;</w:t>
      </w:r>
    </w:p>
    <w:p w:rsidR="007B2876" w:rsidRDefault="007B2876" w:rsidP="007B2876">
      <w:pPr>
        <w:ind w:firstLine="567"/>
        <w:jc w:val="both"/>
        <w:rPr>
          <w:sz w:val="28"/>
          <w:szCs w:val="28"/>
        </w:rPr>
      </w:pPr>
      <w:r>
        <w:rPr>
          <w:sz w:val="28"/>
          <w:szCs w:val="28"/>
        </w:rPr>
        <w:t>- деятельность украинских спецслужб, неонацистских формирований и подразделений вооруженных сил Украины, направленная на дестабилизацию обстановки, совершение террористических акций, а так же на вовлечение российских граждан в подготовку и совершение диверсионно-террористических актов;</w:t>
      </w:r>
    </w:p>
    <w:p w:rsidR="007B2876" w:rsidRDefault="007B2876" w:rsidP="007B2876">
      <w:pPr>
        <w:ind w:firstLine="567"/>
        <w:jc w:val="both"/>
        <w:rPr>
          <w:sz w:val="28"/>
          <w:szCs w:val="28"/>
        </w:rPr>
      </w:pPr>
      <w:r>
        <w:rPr>
          <w:sz w:val="28"/>
          <w:szCs w:val="28"/>
        </w:rPr>
        <w:t xml:space="preserve">- устремления МТО к социально значимым объектам и местам массового пребывания людей, а так же посягательства с их стороны на сотрудников правоохранительных органов;  </w:t>
      </w:r>
    </w:p>
    <w:p w:rsidR="007B2876" w:rsidRDefault="007B2876" w:rsidP="007B2876">
      <w:pPr>
        <w:ind w:firstLine="567"/>
        <w:jc w:val="both"/>
        <w:rPr>
          <w:sz w:val="28"/>
          <w:szCs w:val="28"/>
        </w:rPr>
      </w:pPr>
      <w:r>
        <w:rPr>
          <w:sz w:val="28"/>
          <w:szCs w:val="28"/>
        </w:rPr>
        <w:t xml:space="preserve">- возвращение к местам постоянного проживания жителей республики, получивших практический боевой опыт в составе МТО в Сирии и Ираке, а так же Украины; </w:t>
      </w:r>
    </w:p>
    <w:p w:rsidR="007B2876" w:rsidRDefault="007B2876" w:rsidP="007B2876">
      <w:pPr>
        <w:ind w:firstLine="567"/>
        <w:jc w:val="both"/>
        <w:rPr>
          <w:sz w:val="28"/>
          <w:szCs w:val="28"/>
        </w:rPr>
      </w:pPr>
      <w:r>
        <w:rPr>
          <w:sz w:val="28"/>
          <w:szCs w:val="28"/>
        </w:rPr>
        <w:t>- проживание в республике значительного количества лиц, наиболее подверженных идеологии терроризма, в том числе отбывших наказание за совершение преступлений террористической направленности;</w:t>
      </w:r>
    </w:p>
    <w:p w:rsidR="007B2876" w:rsidRDefault="007B2876" w:rsidP="007B2876">
      <w:pPr>
        <w:ind w:firstLine="567"/>
        <w:jc w:val="both"/>
        <w:rPr>
          <w:sz w:val="28"/>
          <w:szCs w:val="28"/>
        </w:rPr>
      </w:pPr>
      <w:r>
        <w:rPr>
          <w:sz w:val="28"/>
          <w:szCs w:val="28"/>
        </w:rPr>
        <w:t>- значительное количество оружия и боеприпасов, находящихся в незаконном обороте;</w:t>
      </w:r>
    </w:p>
    <w:p w:rsidR="007B2876" w:rsidRDefault="007B2876" w:rsidP="007B2876">
      <w:pPr>
        <w:ind w:firstLine="567"/>
        <w:jc w:val="both"/>
        <w:rPr>
          <w:sz w:val="28"/>
          <w:szCs w:val="28"/>
        </w:rPr>
      </w:pPr>
      <w:proofErr w:type="gramStart"/>
      <w:r>
        <w:rPr>
          <w:sz w:val="28"/>
          <w:szCs w:val="28"/>
        </w:rPr>
        <w:t xml:space="preserve">- сохранение причин, условий и обстоятельств, способствующих </w:t>
      </w:r>
      <w:proofErr w:type="spellStart"/>
      <w:r>
        <w:rPr>
          <w:sz w:val="28"/>
          <w:szCs w:val="28"/>
        </w:rPr>
        <w:t>радикализации</w:t>
      </w:r>
      <w:proofErr w:type="spellEnd"/>
      <w:r>
        <w:rPr>
          <w:sz w:val="28"/>
          <w:szCs w:val="28"/>
        </w:rPr>
        <w:t xml:space="preserve"> населения, включая распространение идеологии терроризма, украинского национализма и неонацизма, а так же субкультуры массовых убийств («</w:t>
      </w:r>
      <w:proofErr w:type="spellStart"/>
      <w:r>
        <w:rPr>
          <w:sz w:val="28"/>
          <w:szCs w:val="28"/>
        </w:rPr>
        <w:t>Колумбайн</w:t>
      </w:r>
      <w:proofErr w:type="spellEnd"/>
      <w:r>
        <w:rPr>
          <w:sz w:val="28"/>
          <w:szCs w:val="28"/>
        </w:rPr>
        <w:t>», «Маньяки.</w:t>
      </w:r>
      <w:proofErr w:type="gramEnd"/>
      <w:r>
        <w:rPr>
          <w:sz w:val="28"/>
          <w:szCs w:val="28"/>
        </w:rPr>
        <w:t xml:space="preserve"> </w:t>
      </w:r>
      <w:proofErr w:type="gramStart"/>
      <w:r>
        <w:rPr>
          <w:sz w:val="28"/>
          <w:szCs w:val="28"/>
        </w:rPr>
        <w:t>Культ убийств»);</w:t>
      </w:r>
      <w:proofErr w:type="gramEnd"/>
    </w:p>
    <w:p w:rsidR="007B2876" w:rsidRDefault="007B2876" w:rsidP="007B2876">
      <w:pPr>
        <w:ind w:firstLine="567"/>
        <w:jc w:val="both"/>
        <w:rPr>
          <w:sz w:val="28"/>
          <w:szCs w:val="28"/>
        </w:rPr>
      </w:pPr>
      <w:r>
        <w:rPr>
          <w:sz w:val="28"/>
          <w:szCs w:val="28"/>
        </w:rPr>
        <w:t>- сохраняющаяся уязвимость потенциальных объектов террори</w:t>
      </w:r>
      <w:r>
        <w:rPr>
          <w:sz w:val="28"/>
          <w:szCs w:val="28"/>
        </w:rPr>
        <w:softHyphen/>
        <w:t>стических посягательств и мест массового пребывания людей.</w:t>
      </w:r>
    </w:p>
    <w:p w:rsidR="007B2876" w:rsidRDefault="007B2876" w:rsidP="007B2876">
      <w:pPr>
        <w:ind w:firstLine="567"/>
        <w:jc w:val="both"/>
        <w:rPr>
          <w:sz w:val="28"/>
          <w:szCs w:val="28"/>
        </w:rPr>
      </w:pPr>
      <w:r>
        <w:rPr>
          <w:sz w:val="28"/>
          <w:szCs w:val="28"/>
        </w:rPr>
        <w:t xml:space="preserve">Все это обусловливает острую необходимость решения проблемы программными методами, что позволит обеспечить целенаправленность, организованность, </w:t>
      </w:r>
      <w:proofErr w:type="spellStart"/>
      <w:r>
        <w:rPr>
          <w:sz w:val="28"/>
          <w:szCs w:val="28"/>
        </w:rPr>
        <w:t>наступательность</w:t>
      </w:r>
      <w:proofErr w:type="spellEnd"/>
      <w:r>
        <w:rPr>
          <w:sz w:val="28"/>
          <w:szCs w:val="28"/>
        </w:rPr>
        <w:t xml:space="preserve"> и последовательность мер по профилактике терроризма и экстремизма, национализма и неонацизма, адекватную оценку их эффективности и </w:t>
      </w:r>
      <w:proofErr w:type="gramStart"/>
      <w:r>
        <w:rPr>
          <w:sz w:val="28"/>
          <w:szCs w:val="28"/>
        </w:rPr>
        <w:t>контроль за</w:t>
      </w:r>
      <w:proofErr w:type="gramEnd"/>
      <w:r>
        <w:rPr>
          <w:sz w:val="28"/>
          <w:szCs w:val="28"/>
        </w:rPr>
        <w:t xml:space="preserve"> реализацией.</w:t>
      </w:r>
    </w:p>
    <w:p w:rsidR="007B2876" w:rsidRDefault="007B2876" w:rsidP="007B2876">
      <w:pPr>
        <w:ind w:firstLine="567"/>
        <w:jc w:val="both"/>
        <w:rPr>
          <w:sz w:val="28"/>
          <w:szCs w:val="28"/>
        </w:rPr>
      </w:pPr>
      <w:proofErr w:type="gramStart"/>
      <w:r>
        <w:rPr>
          <w:sz w:val="28"/>
          <w:szCs w:val="28"/>
        </w:rPr>
        <w:t xml:space="preserve">В настоящей </w:t>
      </w:r>
      <w:r>
        <w:rPr>
          <w:rFonts w:eastAsia="BatangChe"/>
          <w:sz w:val="28"/>
          <w:szCs w:val="28"/>
        </w:rPr>
        <w:t xml:space="preserve">Муниципальной программе </w:t>
      </w: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2025 – 2027 годы» (далее – Программа) сформулированы основные цели, задачи и направления деятельности по профилактике терроризма и экстремизма, национализма и неонацизма, направленные на выполнение главной задачи - обеспечение </w:t>
      </w:r>
      <w:r>
        <w:rPr>
          <w:sz w:val="28"/>
          <w:szCs w:val="28"/>
        </w:rPr>
        <w:lastRenderedPageBreak/>
        <w:t>безопасности граждан, повышение эффективности межведомственного сотрудничества в данной сфере, с учетом положений:</w:t>
      </w:r>
      <w:proofErr w:type="gramEnd"/>
    </w:p>
    <w:p w:rsidR="007B2876" w:rsidRDefault="007B2876" w:rsidP="007B2876">
      <w:pPr>
        <w:ind w:firstLine="567"/>
        <w:jc w:val="both"/>
        <w:rPr>
          <w:sz w:val="28"/>
          <w:szCs w:val="28"/>
        </w:rPr>
      </w:pPr>
      <w:r>
        <w:rPr>
          <w:sz w:val="28"/>
          <w:szCs w:val="28"/>
        </w:rPr>
        <w:t>Федерального закона от 25 июля 2002 г. № 114-ФЗ «О противодействии экстремистской деятельности»;</w:t>
      </w:r>
    </w:p>
    <w:p w:rsidR="007B2876" w:rsidRDefault="007B2876" w:rsidP="007B2876">
      <w:pPr>
        <w:ind w:firstLine="567"/>
        <w:jc w:val="both"/>
        <w:rPr>
          <w:sz w:val="28"/>
          <w:szCs w:val="28"/>
        </w:rPr>
      </w:pPr>
      <w:r>
        <w:rPr>
          <w:sz w:val="28"/>
          <w:szCs w:val="28"/>
        </w:rPr>
        <w:t>Федерального закона от 6 марта 2006 г. № 35-ФЗ «О противодействии терроризму»;</w:t>
      </w:r>
    </w:p>
    <w:p w:rsidR="007B2876" w:rsidRDefault="007B2876" w:rsidP="007B2876">
      <w:pPr>
        <w:ind w:firstLine="567"/>
        <w:jc w:val="both"/>
        <w:rPr>
          <w:sz w:val="28"/>
          <w:szCs w:val="28"/>
        </w:rPr>
      </w:pPr>
      <w:r>
        <w:rPr>
          <w:sz w:val="28"/>
          <w:szCs w:val="28"/>
        </w:rPr>
        <w:t>Стратегии противодействия экстремизму в Российской Федерации до 2025 года, утвержденной Указом Президента Российской Федерации от 29 мая 2020 г. № 344;</w:t>
      </w:r>
    </w:p>
    <w:p w:rsidR="007B2876" w:rsidRDefault="007B2876" w:rsidP="007B2876">
      <w:pPr>
        <w:ind w:firstLine="567"/>
        <w:jc w:val="both"/>
        <w:rPr>
          <w:sz w:val="28"/>
          <w:szCs w:val="28"/>
        </w:rPr>
      </w:pPr>
      <w:r>
        <w:rPr>
          <w:sz w:val="28"/>
          <w:szCs w:val="28"/>
        </w:rPr>
        <w:t>Комплексного плана противодействия идеологии терроризма в Российской Федерации на 2024-2028 годы, утвержденного Президентом Российской Федерации 30 декабря 2023 года № Пр-2610.</w:t>
      </w:r>
    </w:p>
    <w:p w:rsidR="007B2876" w:rsidRDefault="007B2876" w:rsidP="007B2876">
      <w:pPr>
        <w:ind w:firstLine="567"/>
        <w:jc w:val="both"/>
        <w:rPr>
          <w:sz w:val="28"/>
          <w:szCs w:val="28"/>
        </w:rPr>
      </w:pPr>
      <w:r>
        <w:rPr>
          <w:sz w:val="28"/>
          <w:szCs w:val="28"/>
        </w:rPr>
        <w:t xml:space="preserve">Программа является продолжением муниципальной программы «Профилактика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2022 - 2024 годы».</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Система программных мероприятий </w:t>
      </w:r>
      <w:r>
        <w:rPr>
          <w:rFonts w:ascii="Times New Roman" w:eastAsia="BatangChe" w:hAnsi="Times New Roman" w:cs="Times New Roman"/>
          <w:sz w:val="28"/>
          <w:szCs w:val="28"/>
        </w:rPr>
        <w:t xml:space="preserve">муниципальной программы </w:t>
      </w:r>
      <w:r>
        <w:rPr>
          <w:rFonts w:ascii="Times New Roman" w:hAnsi="Times New Roman" w:cs="Times New Roman"/>
          <w:sz w:val="28"/>
          <w:szCs w:val="28"/>
        </w:rPr>
        <w:t xml:space="preserve">«Профилактика терроризма и экстремизма в </w:t>
      </w:r>
      <w:proofErr w:type="spellStart"/>
      <w:r>
        <w:rPr>
          <w:rFonts w:ascii="Times New Roman" w:hAnsi="Times New Roman" w:cs="Times New Roman"/>
          <w:sz w:val="28"/>
          <w:szCs w:val="28"/>
        </w:rPr>
        <w:t>Прохладненском</w:t>
      </w:r>
      <w:proofErr w:type="spellEnd"/>
      <w:r>
        <w:rPr>
          <w:rFonts w:ascii="Times New Roman" w:hAnsi="Times New Roman" w:cs="Times New Roman"/>
          <w:sz w:val="28"/>
          <w:szCs w:val="28"/>
        </w:rPr>
        <w:t xml:space="preserve"> муниципальном районе КБР на 2025 – 2027 годы» представлена в приложении № 1.</w:t>
      </w:r>
    </w:p>
    <w:p w:rsidR="007B2876" w:rsidRDefault="007B2876" w:rsidP="007B2876">
      <w:pPr>
        <w:jc w:val="center"/>
        <w:rPr>
          <w:sz w:val="28"/>
          <w:szCs w:val="28"/>
        </w:rPr>
      </w:pPr>
    </w:p>
    <w:p w:rsidR="007B2876" w:rsidRDefault="007B2876" w:rsidP="007B2876">
      <w:pPr>
        <w:jc w:val="center"/>
        <w:rPr>
          <w:sz w:val="28"/>
          <w:szCs w:val="28"/>
        </w:rPr>
      </w:pPr>
      <w:r>
        <w:rPr>
          <w:sz w:val="28"/>
          <w:szCs w:val="28"/>
        </w:rPr>
        <w:t xml:space="preserve">Раздел </w:t>
      </w:r>
      <w:r>
        <w:rPr>
          <w:sz w:val="28"/>
          <w:szCs w:val="28"/>
          <w:lang w:val="en-US"/>
        </w:rPr>
        <w:t>II</w:t>
      </w:r>
      <w:r>
        <w:rPr>
          <w:sz w:val="28"/>
          <w:szCs w:val="28"/>
        </w:rPr>
        <w:t>. Приоритеты муниципальной политики, цели, задачи в сфере реализации муниципальной программы и показатели (индикаторы), характеризующие достижение целей и решение задач, ожидаемые конечные результаты, сроки и этапы реализации муниципальной программы</w:t>
      </w:r>
    </w:p>
    <w:p w:rsidR="007B2876" w:rsidRDefault="007B2876" w:rsidP="007B2876">
      <w:pPr>
        <w:jc w:val="both"/>
      </w:pPr>
    </w:p>
    <w:p w:rsidR="007B2876" w:rsidRDefault="007B2876" w:rsidP="007B2876">
      <w:pPr>
        <w:ind w:firstLine="567"/>
        <w:jc w:val="both"/>
        <w:rPr>
          <w:sz w:val="28"/>
          <w:szCs w:val="28"/>
        </w:rPr>
      </w:pPr>
      <w:r>
        <w:rPr>
          <w:sz w:val="28"/>
          <w:szCs w:val="28"/>
        </w:rPr>
        <w:t>Достижение целей Программы предполагается через решение системы задач, каждая из которых должна осуществляться посредством реализации комплекса мероприятий по определенным направлениям деятельности органов местного самоуправления Прохладненского муниципального района КБР, направленных на решение основных проблем социально-экономического развития района. Все направления деятельности органов местного самоуправления Прохладненского муниципального района КБР взаимоувязаны, согласованы и направлены на достижение целей Программы.</w:t>
      </w:r>
    </w:p>
    <w:p w:rsidR="007B2876" w:rsidRDefault="007B2876" w:rsidP="007B2876">
      <w:pPr>
        <w:ind w:firstLine="567"/>
        <w:jc w:val="both"/>
        <w:rPr>
          <w:sz w:val="28"/>
          <w:szCs w:val="28"/>
        </w:rPr>
      </w:pPr>
      <w:r>
        <w:rPr>
          <w:sz w:val="28"/>
          <w:szCs w:val="28"/>
        </w:rPr>
        <w:t>Основными целями Программы являются:</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реализация государственной политики Российской Федерации и Кабардино-Балкарской Республики в  области противодействия терроризму и экстремизму                                            в пределах полномочий Прохладненского муниципального района;</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недопущение совершения террористических актов и экстремистских проявлений на территории Прохладненского муниципального района; </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обеспечение антитеррористической защищенности муниципальных объектов;</w:t>
      </w:r>
    </w:p>
    <w:p w:rsidR="007B2876" w:rsidRDefault="007B2876" w:rsidP="007B2876">
      <w:pPr>
        <w:ind w:firstLine="567"/>
        <w:jc w:val="both"/>
        <w:rPr>
          <w:sz w:val="28"/>
          <w:szCs w:val="28"/>
        </w:rPr>
      </w:pPr>
      <w:r>
        <w:rPr>
          <w:sz w:val="28"/>
          <w:szCs w:val="28"/>
        </w:rPr>
        <w:t>создание эффективной системы профилактики терроризма и экстремизма, национализма и неонацизма.</w:t>
      </w:r>
    </w:p>
    <w:p w:rsidR="007B2876" w:rsidRDefault="007B2876" w:rsidP="007B2876">
      <w:pPr>
        <w:ind w:firstLine="567"/>
        <w:jc w:val="both"/>
        <w:rPr>
          <w:sz w:val="28"/>
          <w:szCs w:val="28"/>
        </w:rPr>
      </w:pPr>
      <w:r>
        <w:rPr>
          <w:sz w:val="28"/>
          <w:szCs w:val="28"/>
        </w:rPr>
        <w:t>Основными задачами Программы являются:</w:t>
      </w:r>
    </w:p>
    <w:p w:rsidR="007B2876" w:rsidRDefault="007B2876" w:rsidP="007B2876">
      <w:pPr>
        <w:tabs>
          <w:tab w:val="left" w:pos="709"/>
        </w:tabs>
        <w:ind w:firstLine="567"/>
        <w:jc w:val="both"/>
        <w:rPr>
          <w:sz w:val="28"/>
          <w:szCs w:val="28"/>
        </w:rPr>
      </w:pPr>
      <w:r>
        <w:rPr>
          <w:sz w:val="28"/>
          <w:szCs w:val="28"/>
        </w:rPr>
        <w:t xml:space="preserve">совершенствование системы противодействия распространению идеологии терроризма и экстремизма, идеям национализма и неонацизма; </w:t>
      </w:r>
    </w:p>
    <w:p w:rsidR="007B2876" w:rsidRDefault="007B2876" w:rsidP="007B2876">
      <w:pPr>
        <w:tabs>
          <w:tab w:val="left" w:pos="709"/>
        </w:tabs>
        <w:ind w:firstLine="567"/>
        <w:jc w:val="both"/>
        <w:rPr>
          <w:rFonts w:eastAsia="Calibri"/>
          <w:sz w:val="28"/>
          <w:szCs w:val="28"/>
          <w:lang w:eastAsia="en-US"/>
        </w:rPr>
      </w:pPr>
      <w:r>
        <w:rPr>
          <w:rFonts w:eastAsia="Calibri"/>
          <w:sz w:val="28"/>
          <w:szCs w:val="28"/>
          <w:lang w:eastAsia="en-US"/>
        </w:rPr>
        <w:t xml:space="preserve">повышение эффективности межведомственного взаимодействия и координации деятельности территориальных органов федеральных органов </w:t>
      </w:r>
      <w:r>
        <w:rPr>
          <w:rFonts w:eastAsia="Calibri"/>
          <w:sz w:val="28"/>
          <w:szCs w:val="28"/>
          <w:lang w:eastAsia="en-US"/>
        </w:rPr>
        <w:lastRenderedPageBreak/>
        <w:t xml:space="preserve">исполнительной власти по Кабардино-Балкарской Республике, исполнительных органов государственной власти Кабардино-Балкарской Республики и органов местного самоуправления в вопросах профилактики терроризма и экстремизма, </w:t>
      </w:r>
      <w:r>
        <w:rPr>
          <w:sz w:val="28"/>
          <w:szCs w:val="28"/>
        </w:rPr>
        <w:t>национализма и неонацизма</w:t>
      </w:r>
      <w:r>
        <w:rPr>
          <w:rFonts w:eastAsia="Calibri"/>
          <w:sz w:val="28"/>
          <w:szCs w:val="28"/>
          <w:lang w:eastAsia="en-US"/>
        </w:rPr>
        <w:t xml:space="preserve"> на территории Прохладненского муниципального района; </w:t>
      </w:r>
    </w:p>
    <w:p w:rsidR="007B2876" w:rsidRDefault="007B2876" w:rsidP="007B2876">
      <w:pPr>
        <w:tabs>
          <w:tab w:val="left" w:pos="709"/>
        </w:tabs>
        <w:ind w:firstLine="567"/>
        <w:jc w:val="both"/>
        <w:rPr>
          <w:rFonts w:eastAsia="Calibri"/>
          <w:sz w:val="28"/>
          <w:szCs w:val="28"/>
          <w:lang w:eastAsia="en-US"/>
        </w:rPr>
      </w:pPr>
      <w:r>
        <w:rPr>
          <w:rFonts w:eastAsia="Calibri"/>
          <w:sz w:val="28"/>
          <w:szCs w:val="28"/>
          <w:lang w:eastAsia="en-US"/>
        </w:rPr>
        <w:t>совершенствование нормативной правовой базы Прохладненского муниципального района по вопросам  профилактики терроризма и экстремизма;</w:t>
      </w:r>
    </w:p>
    <w:p w:rsidR="007B2876" w:rsidRDefault="007B2876" w:rsidP="007B2876">
      <w:pPr>
        <w:tabs>
          <w:tab w:val="left" w:pos="709"/>
        </w:tabs>
        <w:ind w:firstLine="567"/>
        <w:jc w:val="both"/>
        <w:rPr>
          <w:rFonts w:eastAsia="Calibri"/>
          <w:sz w:val="28"/>
          <w:szCs w:val="28"/>
          <w:lang w:eastAsia="en-US"/>
        </w:rPr>
      </w:pPr>
      <w:r>
        <w:rPr>
          <w:rFonts w:eastAsia="Calibri"/>
          <w:sz w:val="28"/>
          <w:szCs w:val="28"/>
          <w:lang w:eastAsia="en-US"/>
        </w:rPr>
        <w:t xml:space="preserve">совершенствование антитеррористической защищенности муниципальных объектов </w:t>
      </w:r>
      <w:r>
        <w:rPr>
          <w:sz w:val="28"/>
          <w:szCs w:val="28"/>
        </w:rPr>
        <w:t>возможных террористических посягательств</w:t>
      </w:r>
      <w:r>
        <w:rPr>
          <w:rFonts w:eastAsia="Calibri"/>
          <w:sz w:val="28"/>
          <w:szCs w:val="28"/>
          <w:lang w:eastAsia="en-US"/>
        </w:rPr>
        <w:t xml:space="preserve"> (в </w:t>
      </w:r>
      <w:proofErr w:type="spellStart"/>
      <w:r>
        <w:rPr>
          <w:rFonts w:eastAsia="Calibri"/>
          <w:sz w:val="28"/>
          <w:szCs w:val="28"/>
          <w:lang w:eastAsia="en-US"/>
        </w:rPr>
        <w:t>т.ч</w:t>
      </w:r>
      <w:proofErr w:type="spellEnd"/>
      <w:r>
        <w:rPr>
          <w:rFonts w:eastAsia="Calibri"/>
          <w:sz w:val="28"/>
          <w:szCs w:val="28"/>
          <w:lang w:eastAsia="en-US"/>
        </w:rPr>
        <w:t>. объектов с массовым пребыванием граждан) на территории Прохладненского муниципального района;</w:t>
      </w:r>
    </w:p>
    <w:p w:rsidR="007B2876" w:rsidRDefault="007B2876" w:rsidP="007B2876">
      <w:pPr>
        <w:tabs>
          <w:tab w:val="left" w:pos="709"/>
        </w:tabs>
        <w:ind w:firstLine="567"/>
        <w:jc w:val="both"/>
        <w:rPr>
          <w:sz w:val="28"/>
          <w:szCs w:val="28"/>
        </w:rPr>
      </w:pPr>
      <w:r>
        <w:rPr>
          <w:sz w:val="28"/>
          <w:szCs w:val="28"/>
        </w:rPr>
        <w:t xml:space="preserve">совершенствование методов мониторинга общественно-политических, социально-экономических, </w:t>
      </w:r>
      <w:proofErr w:type="spellStart"/>
      <w:r>
        <w:rPr>
          <w:sz w:val="28"/>
          <w:szCs w:val="28"/>
        </w:rPr>
        <w:t>этноконфессиональных</w:t>
      </w:r>
      <w:proofErr w:type="spellEnd"/>
      <w:r>
        <w:rPr>
          <w:sz w:val="28"/>
          <w:szCs w:val="28"/>
        </w:rPr>
        <w:t xml:space="preserve"> и иных процессов </w:t>
      </w:r>
      <w:r>
        <w:rPr>
          <w:rFonts w:eastAsia="Calibri"/>
          <w:sz w:val="28"/>
          <w:szCs w:val="28"/>
          <w:lang w:eastAsia="en-US"/>
        </w:rPr>
        <w:t>на территории Прохладненского муниципального района</w:t>
      </w:r>
      <w:r>
        <w:rPr>
          <w:sz w:val="28"/>
          <w:szCs w:val="28"/>
        </w:rPr>
        <w:t>, оказывающих влияние на ситуацию в области противодействия терроризму и экстремизму;</w:t>
      </w:r>
    </w:p>
    <w:p w:rsidR="007B2876" w:rsidRDefault="007B2876" w:rsidP="007B2876">
      <w:pPr>
        <w:tabs>
          <w:tab w:val="left" w:pos="709"/>
        </w:tabs>
        <w:ind w:firstLine="567"/>
        <w:jc w:val="both"/>
        <w:rPr>
          <w:sz w:val="28"/>
          <w:szCs w:val="28"/>
        </w:rPr>
      </w:pPr>
      <w:r>
        <w:rPr>
          <w:sz w:val="28"/>
          <w:szCs w:val="28"/>
        </w:rPr>
        <w:t>совершенствование проведения индивидуальных профилактических мероприятий с лицами, подверженными воздействию идеологии терроризма и идей неонацизма, либо подпавшими  под их влияние, для формирования у них антитеррористического мировоззрения посредством использования наиболее действенных форм и способов профилактики;</w:t>
      </w:r>
    </w:p>
    <w:p w:rsidR="007B2876" w:rsidRDefault="007B2876" w:rsidP="007B2876">
      <w:pPr>
        <w:tabs>
          <w:tab w:val="left" w:pos="709"/>
        </w:tabs>
        <w:ind w:firstLine="567"/>
        <w:jc w:val="both"/>
        <w:rPr>
          <w:sz w:val="28"/>
          <w:szCs w:val="28"/>
        </w:rPr>
      </w:pPr>
      <w:r>
        <w:rPr>
          <w:sz w:val="28"/>
          <w:szCs w:val="28"/>
        </w:rPr>
        <w:t>реализация комплекса мер по налаживанию и повышению эффективности межнационального, межэтнического и межконфессионального диалога;</w:t>
      </w:r>
    </w:p>
    <w:p w:rsidR="007B2876" w:rsidRDefault="007B2876" w:rsidP="007B2876">
      <w:pPr>
        <w:tabs>
          <w:tab w:val="left" w:pos="709"/>
        </w:tabs>
        <w:ind w:firstLine="567"/>
        <w:jc w:val="both"/>
        <w:rPr>
          <w:sz w:val="28"/>
          <w:szCs w:val="28"/>
        </w:rPr>
      </w:pPr>
      <w:r>
        <w:rPr>
          <w:sz w:val="28"/>
          <w:szCs w:val="28"/>
        </w:rPr>
        <w:t xml:space="preserve">вовлечение молодежи, институтов гражданского общества в деятельность по профилактике терроризма и экстремизма, национализма и неонацизма; </w:t>
      </w:r>
    </w:p>
    <w:p w:rsidR="007B2876" w:rsidRDefault="007B2876" w:rsidP="007B2876">
      <w:pPr>
        <w:tabs>
          <w:tab w:val="left" w:pos="709"/>
        </w:tabs>
        <w:ind w:firstLine="567"/>
        <w:jc w:val="both"/>
        <w:rPr>
          <w:sz w:val="28"/>
          <w:szCs w:val="28"/>
        </w:rPr>
      </w:pPr>
      <w:r>
        <w:rPr>
          <w:sz w:val="28"/>
          <w:szCs w:val="28"/>
        </w:rPr>
        <w:t xml:space="preserve">выявление и устранение причин и условий, способствующих осуществлению террористической и экстремистской деятельности, в пределах полномочий  </w:t>
      </w:r>
      <w:r>
        <w:rPr>
          <w:rFonts w:eastAsia="Calibri"/>
          <w:sz w:val="28"/>
          <w:szCs w:val="28"/>
          <w:lang w:eastAsia="en-US"/>
        </w:rPr>
        <w:t>Прохладненского муниципального района</w:t>
      </w:r>
      <w:r>
        <w:rPr>
          <w:sz w:val="28"/>
          <w:szCs w:val="28"/>
        </w:rPr>
        <w:t>;</w:t>
      </w:r>
    </w:p>
    <w:p w:rsidR="007B2876" w:rsidRDefault="007B2876" w:rsidP="007B2876">
      <w:pPr>
        <w:ind w:firstLine="567"/>
        <w:jc w:val="both"/>
        <w:rPr>
          <w:sz w:val="28"/>
          <w:szCs w:val="28"/>
        </w:rPr>
      </w:pPr>
      <w:r>
        <w:rPr>
          <w:rFonts w:eastAsia="Calibri"/>
          <w:sz w:val="28"/>
          <w:szCs w:val="28"/>
          <w:lang w:eastAsia="en-US"/>
        </w:rPr>
        <w:t>проведение воспитательной работы с жителями Прохладненского муниципального района, направленной на предупреждение экстремистской и террористической деятельности, повышение уровня бдительности, правовой осведомленности и правовой культуры</w:t>
      </w:r>
    </w:p>
    <w:p w:rsidR="007B2876" w:rsidRDefault="007B2876" w:rsidP="007B2876">
      <w:pPr>
        <w:ind w:firstLine="567"/>
        <w:jc w:val="both"/>
        <w:rPr>
          <w:sz w:val="28"/>
          <w:szCs w:val="28"/>
        </w:rPr>
      </w:pPr>
    </w:p>
    <w:p w:rsidR="007B2876" w:rsidRDefault="007B2876" w:rsidP="007B2876">
      <w:pPr>
        <w:ind w:firstLine="567"/>
        <w:jc w:val="both"/>
        <w:rPr>
          <w:sz w:val="28"/>
          <w:szCs w:val="28"/>
        </w:rPr>
      </w:pPr>
      <w:r>
        <w:rPr>
          <w:sz w:val="28"/>
          <w:szCs w:val="28"/>
        </w:rPr>
        <w:t>Целевые индикаторы и показатели эффективности реализации Программы представлены в приложении № 3.</w:t>
      </w:r>
    </w:p>
    <w:p w:rsidR="007B2876" w:rsidRDefault="007B2876" w:rsidP="007B2876">
      <w:pPr>
        <w:ind w:firstLine="567"/>
        <w:jc w:val="both"/>
        <w:rPr>
          <w:sz w:val="28"/>
          <w:szCs w:val="28"/>
        </w:rPr>
      </w:pPr>
      <w:r>
        <w:rPr>
          <w:sz w:val="28"/>
          <w:szCs w:val="28"/>
        </w:rPr>
        <w:t>Состав системы показателей Программы определяется в соответствии с целями Программы, а их численные значения могут изменяться в зависимости от объемов финансирования, определяемых с учетом реальных возможностей местного бюджета Прохладненского муниципального района КБР.</w:t>
      </w:r>
    </w:p>
    <w:p w:rsidR="007B2876" w:rsidRDefault="007B2876" w:rsidP="007B2876">
      <w:pPr>
        <w:ind w:firstLine="567"/>
        <w:jc w:val="both"/>
        <w:rPr>
          <w:sz w:val="28"/>
          <w:szCs w:val="28"/>
        </w:rPr>
      </w:pP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Срок реализации программы с 1 января 2025 года до 31 декабря 2027 года. Этапы не выделяются.</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Данный срок рассчитан на планомерное претворение в жизнь всех программных мероприятий и их выполнение предусмотрено без разделения на этапы. </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Реализация Программы в полном объеме позволит:</w:t>
      </w:r>
    </w:p>
    <w:p w:rsidR="007B2876" w:rsidRDefault="007B2876" w:rsidP="007B2876">
      <w:pPr>
        <w:tabs>
          <w:tab w:val="left" w:pos="0"/>
        </w:tabs>
        <w:ind w:firstLine="567"/>
        <w:jc w:val="both"/>
        <w:rPr>
          <w:sz w:val="28"/>
          <w:szCs w:val="28"/>
        </w:rPr>
      </w:pPr>
      <w:r>
        <w:rPr>
          <w:sz w:val="28"/>
          <w:szCs w:val="28"/>
        </w:rPr>
        <w:t xml:space="preserve">- не допустить совершение террористических актов и экстремистских  проявлений в </w:t>
      </w:r>
      <w:proofErr w:type="spellStart"/>
      <w:r>
        <w:rPr>
          <w:sz w:val="28"/>
          <w:szCs w:val="28"/>
        </w:rPr>
        <w:t>Прохладненском</w:t>
      </w:r>
      <w:proofErr w:type="spellEnd"/>
      <w:r>
        <w:rPr>
          <w:sz w:val="28"/>
          <w:szCs w:val="28"/>
        </w:rPr>
        <w:t xml:space="preserve"> муниципальном районе;</w:t>
      </w:r>
    </w:p>
    <w:p w:rsidR="007B2876" w:rsidRDefault="007B2876" w:rsidP="007B2876">
      <w:pPr>
        <w:tabs>
          <w:tab w:val="left" w:pos="709"/>
        </w:tabs>
        <w:ind w:firstLine="567"/>
        <w:jc w:val="both"/>
        <w:rPr>
          <w:sz w:val="28"/>
          <w:szCs w:val="28"/>
        </w:rPr>
      </w:pPr>
      <w:r>
        <w:rPr>
          <w:sz w:val="28"/>
          <w:szCs w:val="28"/>
        </w:rPr>
        <w:lastRenderedPageBreak/>
        <w:t>- не допустить заведомо ложные сообщения с угрозами террористического характера;</w:t>
      </w:r>
    </w:p>
    <w:p w:rsidR="007B2876" w:rsidRDefault="007B2876" w:rsidP="007B2876">
      <w:pPr>
        <w:tabs>
          <w:tab w:val="left" w:pos="0"/>
        </w:tabs>
        <w:ind w:firstLine="567"/>
        <w:jc w:val="both"/>
        <w:rPr>
          <w:sz w:val="28"/>
          <w:szCs w:val="28"/>
        </w:rPr>
      </w:pPr>
      <w:r>
        <w:rPr>
          <w:sz w:val="28"/>
          <w:szCs w:val="28"/>
        </w:rPr>
        <w:t xml:space="preserve">- повысить уровень антитеррористической защищенности </w:t>
      </w:r>
      <w:r>
        <w:rPr>
          <w:rFonts w:eastAsia="Calibri"/>
          <w:sz w:val="28"/>
          <w:szCs w:val="28"/>
          <w:lang w:eastAsia="en-US"/>
        </w:rPr>
        <w:t xml:space="preserve">муниципальных объектов </w:t>
      </w:r>
      <w:r>
        <w:rPr>
          <w:sz w:val="28"/>
          <w:szCs w:val="28"/>
        </w:rPr>
        <w:t>возможных террористических посягательств</w:t>
      </w:r>
      <w:r>
        <w:rPr>
          <w:rFonts w:eastAsia="Calibri"/>
          <w:sz w:val="28"/>
          <w:szCs w:val="28"/>
          <w:lang w:eastAsia="en-US"/>
        </w:rPr>
        <w:t xml:space="preserve"> (в </w:t>
      </w:r>
      <w:proofErr w:type="spellStart"/>
      <w:r>
        <w:rPr>
          <w:rFonts w:eastAsia="Calibri"/>
          <w:sz w:val="28"/>
          <w:szCs w:val="28"/>
          <w:lang w:eastAsia="en-US"/>
        </w:rPr>
        <w:t>т.ч</w:t>
      </w:r>
      <w:proofErr w:type="spellEnd"/>
      <w:r>
        <w:rPr>
          <w:rFonts w:eastAsia="Calibri"/>
          <w:sz w:val="28"/>
          <w:szCs w:val="28"/>
          <w:lang w:eastAsia="en-US"/>
        </w:rPr>
        <w:t xml:space="preserve">. объектов с массовым пребыванием граждан) </w:t>
      </w:r>
      <w:r>
        <w:rPr>
          <w:sz w:val="28"/>
          <w:szCs w:val="28"/>
        </w:rPr>
        <w:t>на территории Прохладненского муниципального района;</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повысить уровень доверия граждан, проживающих в </w:t>
      </w:r>
      <w:proofErr w:type="spellStart"/>
      <w:r>
        <w:rPr>
          <w:rFonts w:ascii="Times New Roman" w:hAnsi="Times New Roman" w:cs="Times New Roman"/>
          <w:sz w:val="28"/>
          <w:szCs w:val="28"/>
        </w:rPr>
        <w:t>Прохладненском</w:t>
      </w:r>
      <w:proofErr w:type="spellEnd"/>
      <w:r>
        <w:rPr>
          <w:rFonts w:ascii="Times New Roman" w:hAnsi="Times New Roman" w:cs="Times New Roman"/>
          <w:sz w:val="28"/>
          <w:szCs w:val="28"/>
        </w:rPr>
        <w:t xml:space="preserve"> муниципальном районе, к органам власти и правоохранительным органам;</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снизить число жителей</w:t>
      </w:r>
      <w:proofErr w:type="gramEnd"/>
      <w:r>
        <w:rPr>
          <w:rFonts w:ascii="Times New Roman" w:hAnsi="Times New Roman" w:cs="Times New Roman"/>
          <w:sz w:val="28"/>
          <w:szCs w:val="28"/>
        </w:rPr>
        <w:t xml:space="preserve"> Прохладненского муниципального района, допускающих вероятность совершения террористических актов;</w:t>
      </w:r>
    </w:p>
    <w:p w:rsidR="007B2876" w:rsidRDefault="007B2876" w:rsidP="007B287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увеличить количество обученных руководителей и работников объектов экономики района по вопросам </w:t>
      </w:r>
      <w:r>
        <w:rPr>
          <w:rFonts w:ascii="Times New Roman" w:eastAsia="Calibri" w:hAnsi="Times New Roman" w:cs="Times New Roman"/>
          <w:sz w:val="28"/>
          <w:szCs w:val="28"/>
          <w:lang w:eastAsia="en-US"/>
        </w:rPr>
        <w:t>предупреждения и профилактики экстремистской и террористической деятельности</w:t>
      </w:r>
      <w:r>
        <w:rPr>
          <w:rFonts w:ascii="Times New Roman" w:hAnsi="Times New Roman" w:cs="Times New Roman"/>
          <w:sz w:val="28"/>
          <w:szCs w:val="28"/>
        </w:rPr>
        <w:t>.</w:t>
      </w:r>
    </w:p>
    <w:p w:rsidR="007B2876" w:rsidRDefault="007B2876" w:rsidP="007B2876">
      <w:pPr>
        <w:jc w:val="center"/>
        <w:rPr>
          <w:sz w:val="28"/>
          <w:szCs w:val="28"/>
        </w:rPr>
      </w:pPr>
    </w:p>
    <w:p w:rsidR="007B2876" w:rsidRDefault="007B2876" w:rsidP="007B2876">
      <w:pPr>
        <w:jc w:val="center"/>
        <w:rPr>
          <w:sz w:val="28"/>
          <w:szCs w:val="28"/>
        </w:rPr>
      </w:pPr>
      <w:r>
        <w:rPr>
          <w:sz w:val="28"/>
          <w:szCs w:val="28"/>
        </w:rPr>
        <w:t xml:space="preserve">Раздел </w:t>
      </w:r>
      <w:r>
        <w:rPr>
          <w:sz w:val="28"/>
          <w:szCs w:val="28"/>
          <w:lang w:val="en-US"/>
        </w:rPr>
        <w:t>III</w:t>
      </w:r>
      <w:r>
        <w:rPr>
          <w:sz w:val="28"/>
          <w:szCs w:val="28"/>
        </w:rPr>
        <w:t>. Обобщенная характеристика подпрограмм муниципальной программы</w:t>
      </w:r>
    </w:p>
    <w:p w:rsidR="007B2876" w:rsidRDefault="007B2876" w:rsidP="007B2876">
      <w:pPr>
        <w:jc w:val="center"/>
        <w:rPr>
          <w:sz w:val="28"/>
          <w:szCs w:val="28"/>
        </w:rPr>
      </w:pPr>
    </w:p>
    <w:p w:rsidR="007B2876" w:rsidRDefault="007B2876" w:rsidP="007B2876">
      <w:pPr>
        <w:ind w:firstLine="567"/>
        <w:jc w:val="both"/>
        <w:rPr>
          <w:sz w:val="28"/>
          <w:szCs w:val="28"/>
        </w:rPr>
      </w:pPr>
      <w:r>
        <w:rPr>
          <w:sz w:val="28"/>
          <w:szCs w:val="28"/>
        </w:rPr>
        <w:t>Реализация Программы не предполагает разработку дополнительных подпрограмм муниципальной программы.</w:t>
      </w:r>
    </w:p>
    <w:p w:rsidR="007B2876" w:rsidRDefault="007B2876" w:rsidP="007B2876">
      <w:pPr>
        <w:jc w:val="center"/>
        <w:rPr>
          <w:sz w:val="28"/>
          <w:szCs w:val="28"/>
        </w:rPr>
      </w:pPr>
    </w:p>
    <w:p w:rsidR="007B2876" w:rsidRDefault="007B2876" w:rsidP="007B2876">
      <w:pPr>
        <w:jc w:val="center"/>
        <w:rPr>
          <w:sz w:val="28"/>
          <w:szCs w:val="28"/>
        </w:rPr>
      </w:pPr>
      <w:r>
        <w:rPr>
          <w:sz w:val="28"/>
          <w:szCs w:val="28"/>
        </w:rPr>
        <w:t xml:space="preserve">Раздел </w:t>
      </w:r>
      <w:r>
        <w:rPr>
          <w:sz w:val="28"/>
          <w:szCs w:val="28"/>
          <w:lang w:val="en-US"/>
        </w:rPr>
        <w:t>IV</w:t>
      </w:r>
      <w:r>
        <w:rPr>
          <w:sz w:val="28"/>
          <w:szCs w:val="28"/>
        </w:rPr>
        <w:t>. Основные меры муниципального регулирования реализации муниципальной программы</w:t>
      </w:r>
    </w:p>
    <w:p w:rsidR="007B2876" w:rsidRDefault="007B2876" w:rsidP="007B2876">
      <w:pPr>
        <w:jc w:val="center"/>
        <w:rPr>
          <w:sz w:val="28"/>
          <w:szCs w:val="28"/>
        </w:rPr>
      </w:pPr>
    </w:p>
    <w:p w:rsidR="007B2876" w:rsidRDefault="007B2876" w:rsidP="007B2876">
      <w:pPr>
        <w:ind w:firstLine="567"/>
        <w:jc w:val="both"/>
        <w:rPr>
          <w:sz w:val="28"/>
          <w:szCs w:val="28"/>
        </w:rPr>
      </w:pPr>
      <w:r>
        <w:rPr>
          <w:sz w:val="28"/>
          <w:szCs w:val="28"/>
        </w:rPr>
        <w:t>Реализация Программы не предполагает разработку дополнительных муниципальных нормативных правовых актов.</w:t>
      </w:r>
    </w:p>
    <w:p w:rsidR="007B2876" w:rsidRDefault="007B2876" w:rsidP="007B2876">
      <w:pPr>
        <w:jc w:val="center"/>
        <w:rPr>
          <w:sz w:val="28"/>
          <w:szCs w:val="28"/>
        </w:rPr>
      </w:pPr>
    </w:p>
    <w:p w:rsidR="007B2876" w:rsidRDefault="007B2876" w:rsidP="007B2876">
      <w:pPr>
        <w:jc w:val="center"/>
        <w:rPr>
          <w:sz w:val="28"/>
          <w:szCs w:val="28"/>
        </w:rPr>
      </w:pPr>
      <w:r>
        <w:rPr>
          <w:sz w:val="28"/>
          <w:szCs w:val="28"/>
        </w:rPr>
        <w:t xml:space="preserve">Раздел </w:t>
      </w:r>
      <w:r>
        <w:rPr>
          <w:sz w:val="28"/>
          <w:szCs w:val="28"/>
          <w:lang w:val="en-US"/>
        </w:rPr>
        <w:t>V</w:t>
      </w:r>
      <w:r>
        <w:rPr>
          <w:sz w:val="28"/>
          <w:szCs w:val="28"/>
        </w:rPr>
        <w:t>. Ресурсное обеспечение муниципальной программы</w:t>
      </w:r>
    </w:p>
    <w:p w:rsidR="007B2876" w:rsidRDefault="007B2876" w:rsidP="007B2876">
      <w:pPr>
        <w:jc w:val="center"/>
        <w:rPr>
          <w:sz w:val="28"/>
          <w:szCs w:val="28"/>
        </w:rPr>
      </w:pPr>
    </w:p>
    <w:p w:rsidR="007B2876" w:rsidRDefault="007B2876" w:rsidP="007B2876">
      <w:pPr>
        <w:ind w:firstLine="567"/>
        <w:jc w:val="both"/>
        <w:rPr>
          <w:sz w:val="28"/>
          <w:szCs w:val="28"/>
        </w:rPr>
      </w:pPr>
      <w:r>
        <w:rPr>
          <w:sz w:val="28"/>
          <w:szCs w:val="28"/>
        </w:rPr>
        <w:t>Ресурсное обеспечение Программы отражено в приложении № 2.</w:t>
      </w:r>
    </w:p>
    <w:p w:rsidR="007B2876" w:rsidRDefault="007B2876" w:rsidP="007B2876">
      <w:pPr>
        <w:jc w:val="center"/>
        <w:rPr>
          <w:sz w:val="28"/>
          <w:szCs w:val="28"/>
        </w:rPr>
      </w:pPr>
    </w:p>
    <w:p w:rsidR="007B2876" w:rsidRDefault="007B2876" w:rsidP="007B2876">
      <w:pPr>
        <w:jc w:val="center"/>
        <w:rPr>
          <w:sz w:val="28"/>
          <w:szCs w:val="28"/>
        </w:rPr>
      </w:pPr>
      <w:r>
        <w:rPr>
          <w:sz w:val="28"/>
          <w:szCs w:val="28"/>
        </w:rPr>
        <w:t xml:space="preserve">Раздел </w:t>
      </w:r>
      <w:r>
        <w:rPr>
          <w:sz w:val="28"/>
          <w:szCs w:val="28"/>
          <w:lang w:val="en-US"/>
        </w:rPr>
        <w:t>VI</w:t>
      </w:r>
      <w:r>
        <w:rPr>
          <w:sz w:val="28"/>
          <w:szCs w:val="28"/>
        </w:rPr>
        <w:t>. Оценка эффективности муниципальной программы</w:t>
      </w:r>
    </w:p>
    <w:p w:rsidR="007B2876" w:rsidRDefault="007B2876" w:rsidP="007B2876">
      <w:pPr>
        <w:jc w:val="center"/>
        <w:rPr>
          <w:sz w:val="28"/>
          <w:szCs w:val="28"/>
        </w:rPr>
      </w:pPr>
    </w:p>
    <w:p w:rsidR="007B2876" w:rsidRPr="00702CBC" w:rsidRDefault="007B2876" w:rsidP="007B2876">
      <w:pPr>
        <w:jc w:val="both"/>
        <w:rPr>
          <w:sz w:val="28"/>
          <w:szCs w:val="28"/>
        </w:rPr>
      </w:pPr>
      <w:r>
        <w:rPr>
          <w:sz w:val="28"/>
          <w:szCs w:val="28"/>
        </w:rPr>
        <w:t>Оценка эффективности реализации Программы проводится в соответствие с порядком, установленным постановлением местной администрации Прохладненского муниципального района КБР от 1 декабря 2023 года № 720 «Об утверждении Порядка принятия решения о разработке, формирования, реализации и оценки эффективности реализации муниципальных программ Прохладненского муниципального района КБР».</w:t>
      </w:r>
    </w:p>
    <w:p w:rsidR="002F0AAB" w:rsidRPr="00702CBC" w:rsidRDefault="002F0AAB" w:rsidP="00702CBC">
      <w:pPr>
        <w:ind w:firstLine="567"/>
        <w:jc w:val="both"/>
        <w:rPr>
          <w:sz w:val="28"/>
          <w:szCs w:val="28"/>
        </w:rPr>
      </w:pPr>
    </w:p>
    <w:p w:rsidR="00C75585" w:rsidRDefault="00C75585" w:rsidP="006912E6">
      <w:pPr>
        <w:rPr>
          <w:sz w:val="28"/>
          <w:szCs w:val="28"/>
        </w:rPr>
        <w:sectPr w:rsidR="00C75585" w:rsidSect="00702CBC">
          <w:pgSz w:w="11906" w:h="16838"/>
          <w:pgMar w:top="709" w:right="566" w:bottom="851" w:left="1418" w:header="709" w:footer="709" w:gutter="0"/>
          <w:cols w:space="720"/>
        </w:sectPr>
      </w:pPr>
    </w:p>
    <w:p w:rsidR="007B2876" w:rsidRDefault="007B2876" w:rsidP="007B2876">
      <w:pPr>
        <w:jc w:val="right"/>
      </w:pPr>
      <w:r>
        <w:lastRenderedPageBreak/>
        <w:t>Приложение № 1</w:t>
      </w:r>
    </w:p>
    <w:p w:rsidR="007B2876" w:rsidRDefault="007B2876" w:rsidP="007B2876">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7B2876" w:rsidRDefault="007B2876" w:rsidP="007B2876">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 на 2025 – 2027 годы»</w:t>
      </w:r>
    </w:p>
    <w:p w:rsidR="007B2876" w:rsidRDefault="007B2876" w:rsidP="007B2876">
      <w:pPr>
        <w:jc w:val="center"/>
        <w:rPr>
          <w:sz w:val="28"/>
          <w:szCs w:val="28"/>
        </w:rPr>
      </w:pPr>
    </w:p>
    <w:p w:rsidR="007B2876" w:rsidRDefault="007B2876" w:rsidP="007B2876">
      <w:pPr>
        <w:pStyle w:val="ConsPlusNormal"/>
        <w:ind w:left="-284" w:right="-315"/>
        <w:jc w:val="center"/>
        <w:rPr>
          <w:rFonts w:ascii="Times New Roman" w:eastAsia="BatangChe" w:hAnsi="Times New Roman" w:cs="Times New Roman"/>
          <w:sz w:val="28"/>
          <w:szCs w:val="28"/>
        </w:rPr>
      </w:pPr>
      <w:r>
        <w:rPr>
          <w:rFonts w:ascii="Times New Roman" w:hAnsi="Times New Roman" w:cs="Times New Roman"/>
          <w:sz w:val="28"/>
          <w:szCs w:val="28"/>
        </w:rPr>
        <w:t xml:space="preserve">Система программных мероприятий </w:t>
      </w:r>
      <w:r>
        <w:rPr>
          <w:rFonts w:ascii="Times New Roman" w:eastAsia="BatangChe" w:hAnsi="Times New Roman" w:cs="Times New Roman"/>
          <w:sz w:val="28"/>
          <w:szCs w:val="28"/>
        </w:rPr>
        <w:t>муниципальной программы</w:t>
      </w:r>
    </w:p>
    <w:p w:rsidR="007B2876" w:rsidRDefault="007B2876" w:rsidP="007B2876">
      <w:pPr>
        <w:ind w:left="-284" w:right="-315"/>
        <w:jc w:val="center"/>
        <w:rPr>
          <w:sz w:val="28"/>
          <w:szCs w:val="28"/>
        </w:rPr>
      </w:pP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2025 – 2027 годы»</w:t>
      </w:r>
    </w:p>
    <w:p w:rsidR="007B2876" w:rsidRDefault="007B2876" w:rsidP="007B2876">
      <w:pPr>
        <w:jc w:val="center"/>
        <w:rPr>
          <w:sz w:val="28"/>
          <w:szCs w:val="28"/>
        </w:rPr>
      </w:pPr>
    </w:p>
    <w:tbl>
      <w:tblPr>
        <w:tblStyle w:val="a3"/>
        <w:tblW w:w="16005" w:type="dxa"/>
        <w:tblInd w:w="-176" w:type="dxa"/>
        <w:tblLayout w:type="fixed"/>
        <w:tblLook w:val="04A0" w:firstRow="1" w:lastRow="0" w:firstColumn="1" w:lastColumn="0" w:noHBand="0" w:noVBand="1"/>
      </w:tblPr>
      <w:tblGrid>
        <w:gridCol w:w="452"/>
        <w:gridCol w:w="3995"/>
        <w:gridCol w:w="2022"/>
        <w:gridCol w:w="1608"/>
        <w:gridCol w:w="1483"/>
        <w:gridCol w:w="996"/>
        <w:gridCol w:w="890"/>
        <w:gridCol w:w="850"/>
        <w:gridCol w:w="851"/>
        <w:gridCol w:w="2858"/>
      </w:tblGrid>
      <w:tr w:rsidR="007B2876" w:rsidTr="007B2876">
        <w:tc>
          <w:tcPr>
            <w:tcW w:w="452"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w:t>
            </w:r>
          </w:p>
          <w:p w:rsidR="007B2876" w:rsidRDefault="007B2876">
            <w:pPr>
              <w:jc w:val="center"/>
              <w:rPr>
                <w:sz w:val="20"/>
                <w:szCs w:val="20"/>
                <w:lang w:eastAsia="en-US"/>
              </w:rPr>
            </w:pPr>
            <w:proofErr w:type="gramStart"/>
            <w:r>
              <w:rPr>
                <w:sz w:val="20"/>
                <w:szCs w:val="20"/>
                <w:lang w:eastAsia="en-US"/>
              </w:rPr>
              <w:t>п</w:t>
            </w:r>
            <w:proofErr w:type="gramEnd"/>
            <w:r>
              <w:rPr>
                <w:sz w:val="20"/>
                <w:szCs w:val="20"/>
                <w:lang w:eastAsia="en-US"/>
              </w:rPr>
              <w:t>/п</w:t>
            </w:r>
          </w:p>
        </w:tc>
        <w:tc>
          <w:tcPr>
            <w:tcW w:w="3997"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Наименование мероприятия</w:t>
            </w:r>
          </w:p>
        </w:tc>
        <w:tc>
          <w:tcPr>
            <w:tcW w:w="2023"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sz w:val="20"/>
                <w:szCs w:val="20"/>
                <w:lang w:eastAsia="en-US"/>
              </w:rPr>
            </w:pPr>
            <w:r>
              <w:rPr>
                <w:sz w:val="20"/>
                <w:szCs w:val="20"/>
                <w:lang w:eastAsia="en-US"/>
              </w:rPr>
              <w:t xml:space="preserve">Исполнитель </w:t>
            </w:r>
          </w:p>
        </w:tc>
        <w:tc>
          <w:tcPr>
            <w:tcW w:w="1609"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sz w:val="20"/>
                <w:szCs w:val="20"/>
                <w:lang w:eastAsia="en-US"/>
              </w:rPr>
            </w:pPr>
            <w:r>
              <w:rPr>
                <w:sz w:val="20"/>
                <w:szCs w:val="20"/>
                <w:lang w:eastAsia="en-US"/>
              </w:rPr>
              <w:t>Сроки выполнения</w:t>
            </w:r>
          </w:p>
        </w:tc>
        <w:tc>
          <w:tcPr>
            <w:tcW w:w="1484"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ind w:left="-95" w:right="-108"/>
              <w:jc w:val="center"/>
              <w:rPr>
                <w:sz w:val="20"/>
                <w:szCs w:val="20"/>
                <w:lang w:eastAsia="en-US"/>
              </w:rPr>
            </w:pPr>
            <w:r>
              <w:rPr>
                <w:sz w:val="20"/>
                <w:szCs w:val="20"/>
                <w:lang w:eastAsia="en-US"/>
              </w:rPr>
              <w:t>Источники финансирования</w:t>
            </w:r>
          </w:p>
        </w:tc>
        <w:tc>
          <w:tcPr>
            <w:tcW w:w="3587" w:type="dxa"/>
            <w:gridSpan w:val="4"/>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 xml:space="preserve">Объем финансирования, </w:t>
            </w:r>
          </w:p>
          <w:p w:rsidR="007B2876" w:rsidRDefault="007B2876">
            <w:pPr>
              <w:jc w:val="center"/>
              <w:rPr>
                <w:sz w:val="20"/>
                <w:szCs w:val="20"/>
                <w:lang w:eastAsia="en-US"/>
              </w:rPr>
            </w:pPr>
            <w:r>
              <w:rPr>
                <w:sz w:val="20"/>
                <w:szCs w:val="20"/>
                <w:lang w:eastAsia="en-US"/>
              </w:rPr>
              <w:t>тыс. руб.</w:t>
            </w:r>
          </w:p>
        </w:tc>
        <w:tc>
          <w:tcPr>
            <w:tcW w:w="2859"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Ожидаемые результаты</w:t>
            </w:r>
          </w:p>
        </w:tc>
      </w:tr>
      <w:tr w:rsidR="007B2876" w:rsidTr="007B2876">
        <w:tc>
          <w:tcPr>
            <w:tcW w:w="452"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sz w:val="20"/>
                <w:szCs w:val="20"/>
                <w:lang w:eastAsia="en-US"/>
              </w:rPr>
            </w:pPr>
          </w:p>
        </w:tc>
        <w:tc>
          <w:tcPr>
            <w:tcW w:w="3997"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sz w:val="20"/>
                <w:szCs w:val="20"/>
                <w:lang w:eastAsia="en-US"/>
              </w:rPr>
            </w:pPr>
          </w:p>
        </w:tc>
        <w:tc>
          <w:tcPr>
            <w:tcW w:w="2023"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sz w:val="20"/>
                <w:szCs w:val="20"/>
                <w:lang w:eastAsia="en-US"/>
              </w:rPr>
            </w:pPr>
          </w:p>
        </w:tc>
        <w:tc>
          <w:tcPr>
            <w:tcW w:w="1609"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sz w:val="20"/>
                <w:szCs w:val="20"/>
                <w:lang w:eastAsia="en-US"/>
              </w:rPr>
            </w:pPr>
          </w:p>
        </w:tc>
        <w:tc>
          <w:tcPr>
            <w:tcW w:w="1484"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sz w:val="20"/>
                <w:szCs w:val="20"/>
                <w:lang w:eastAsia="en-US"/>
              </w:rPr>
            </w:pP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всего</w:t>
            </w:r>
          </w:p>
        </w:tc>
        <w:tc>
          <w:tcPr>
            <w:tcW w:w="890"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2025 год</w:t>
            </w:r>
          </w:p>
        </w:tc>
        <w:tc>
          <w:tcPr>
            <w:tcW w:w="850"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2026 год</w:t>
            </w:r>
          </w:p>
        </w:tc>
        <w:tc>
          <w:tcPr>
            <w:tcW w:w="851"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sz w:val="20"/>
                <w:szCs w:val="20"/>
                <w:lang w:eastAsia="en-US"/>
              </w:rPr>
            </w:pPr>
            <w:r>
              <w:rPr>
                <w:sz w:val="20"/>
                <w:szCs w:val="20"/>
                <w:lang w:eastAsia="en-US"/>
              </w:rPr>
              <w:t>2027 год</w:t>
            </w:r>
          </w:p>
        </w:tc>
        <w:tc>
          <w:tcPr>
            <w:tcW w:w="2859"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sz w:val="20"/>
                <w:szCs w:val="20"/>
                <w:lang w:eastAsia="en-US"/>
              </w:rPr>
            </w:pP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jc w:val="both"/>
              <w:rPr>
                <w:lang w:eastAsia="en-US"/>
              </w:rPr>
            </w:pPr>
            <w:r>
              <w:rPr>
                <w:lang w:eastAsia="en-US"/>
              </w:rPr>
              <w:t>Совершенствование нормативной правовой базы в сфере профилактики терроризма и экстремизма</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85" w:right="-92"/>
              <w:jc w:val="center"/>
              <w:rPr>
                <w:lang w:eastAsia="en-US"/>
              </w:rPr>
            </w:pPr>
            <w:r>
              <w:rPr>
                <w:lang w:eastAsia="en-US"/>
              </w:rPr>
              <w:t xml:space="preserve">Местная администрация Прохладненского муниципального района, ОМС (по согласованию) </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118" w:right="-108"/>
              <w:jc w:val="center"/>
              <w:rPr>
                <w:lang w:eastAsia="en-US"/>
              </w:rPr>
            </w:pPr>
            <w:r>
              <w:rPr>
                <w:lang w:eastAsia="en-US"/>
              </w:rPr>
              <w:t>Проводится по мере необходимости весь период</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76" w:right="-103"/>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jc w:val="both"/>
              <w:rPr>
                <w:lang w:eastAsia="en-US"/>
              </w:rPr>
            </w:pPr>
            <w:r>
              <w:rPr>
                <w:lang w:eastAsia="en-US"/>
              </w:rPr>
              <w:t>Реализация полномочий</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Разработка планов (программ) по профилактике терроризма и экстремизма  </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Местная администрация Прохладненского муниципального района, ОМС </w:t>
            </w:r>
          </w:p>
          <w:p w:rsidR="007B2876" w:rsidRDefault="007B2876">
            <w:pPr>
              <w:ind w:left="-85" w:right="-92"/>
              <w:jc w:val="center"/>
              <w:rPr>
                <w:lang w:eastAsia="en-US"/>
              </w:rPr>
            </w:pPr>
            <w:r>
              <w:rPr>
                <w:lang w:eastAsia="en-US"/>
              </w:rPr>
              <w:t>(по согласованию)</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118" w:right="-108"/>
              <w:jc w:val="center"/>
              <w:rPr>
                <w:lang w:eastAsia="en-US"/>
              </w:rPr>
            </w:pPr>
            <w:r>
              <w:rPr>
                <w:lang w:val="en-US" w:eastAsia="en-US"/>
              </w:rPr>
              <w:t>I</w:t>
            </w:r>
            <w:r>
              <w:rPr>
                <w:lang w:eastAsia="en-US"/>
              </w:rPr>
              <w:t xml:space="preserve"> квартал </w:t>
            </w:r>
          </w:p>
          <w:p w:rsidR="007B2876" w:rsidRDefault="007B2876">
            <w:pPr>
              <w:widowControl w:val="0"/>
              <w:autoSpaceDE w:val="0"/>
              <w:autoSpaceDN w:val="0"/>
              <w:adjustRightInd w:val="0"/>
              <w:ind w:left="-118" w:right="-108"/>
              <w:jc w:val="center"/>
              <w:rPr>
                <w:lang w:eastAsia="en-US"/>
              </w:rPr>
            </w:pPr>
            <w:r>
              <w:rPr>
                <w:lang w:eastAsia="en-US"/>
              </w:rPr>
              <w:t>2025 г.,</w:t>
            </w:r>
          </w:p>
          <w:p w:rsidR="007B2876" w:rsidRDefault="007B2876">
            <w:pPr>
              <w:widowControl w:val="0"/>
              <w:autoSpaceDE w:val="0"/>
              <w:autoSpaceDN w:val="0"/>
              <w:adjustRightInd w:val="0"/>
              <w:ind w:left="-118" w:right="-108"/>
              <w:jc w:val="center"/>
              <w:rPr>
                <w:lang w:eastAsia="en-US"/>
              </w:rPr>
            </w:pPr>
            <w:r>
              <w:rPr>
                <w:lang w:val="en-US" w:eastAsia="en-US"/>
              </w:rPr>
              <w:t>I</w:t>
            </w:r>
            <w:r>
              <w:rPr>
                <w:lang w:eastAsia="en-US"/>
              </w:rPr>
              <w:t xml:space="preserve"> квартал </w:t>
            </w:r>
          </w:p>
          <w:p w:rsidR="007B2876" w:rsidRDefault="007B2876">
            <w:pPr>
              <w:widowControl w:val="0"/>
              <w:autoSpaceDE w:val="0"/>
              <w:autoSpaceDN w:val="0"/>
              <w:adjustRightInd w:val="0"/>
              <w:ind w:left="-118" w:right="-108"/>
              <w:jc w:val="center"/>
              <w:rPr>
                <w:lang w:eastAsia="en-US"/>
              </w:rPr>
            </w:pPr>
            <w:r>
              <w:rPr>
                <w:lang w:eastAsia="en-US"/>
              </w:rPr>
              <w:t xml:space="preserve">2026 г., </w:t>
            </w:r>
          </w:p>
          <w:p w:rsidR="007B2876" w:rsidRDefault="007B2876">
            <w:pPr>
              <w:ind w:left="-118" w:right="-108"/>
              <w:jc w:val="center"/>
              <w:rPr>
                <w:lang w:eastAsia="en-US"/>
              </w:rPr>
            </w:pPr>
            <w:r>
              <w:rPr>
                <w:lang w:val="en-US" w:eastAsia="en-US"/>
              </w:rPr>
              <w:t>I</w:t>
            </w:r>
            <w:r>
              <w:rPr>
                <w:lang w:eastAsia="en-US"/>
              </w:rPr>
              <w:t xml:space="preserve"> квартал </w:t>
            </w:r>
          </w:p>
          <w:p w:rsidR="007B2876" w:rsidRDefault="007B2876">
            <w:pPr>
              <w:ind w:left="-118" w:right="-108"/>
              <w:jc w:val="center"/>
              <w:rPr>
                <w:lang w:eastAsia="en-US"/>
              </w:rPr>
            </w:pPr>
            <w:r>
              <w:rPr>
                <w:lang w:eastAsia="en-US"/>
              </w:rPr>
              <w:t>2027 г.</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76" w:right="-103"/>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Организация работы в сфере профилактики терроризма и экстремизма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3</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Осуществление мер по обеспечению антитеррористической защищенности объектов (в </w:t>
            </w:r>
            <w:proofErr w:type="spellStart"/>
            <w:r>
              <w:rPr>
                <w:lang w:eastAsia="en-US"/>
              </w:rPr>
              <w:t>т.ч</w:t>
            </w:r>
            <w:proofErr w:type="spellEnd"/>
            <w:r>
              <w:rPr>
                <w:lang w:eastAsia="en-US"/>
              </w:rPr>
              <w:t>. объектов с массовым пребыванием граждан). Принятие мер по устранению недостатков в антитеррористической  защищенности объектов</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Руководители объектов </w:t>
            </w:r>
          </w:p>
          <w:p w:rsidR="007B2876" w:rsidRDefault="007B2876">
            <w:pPr>
              <w:ind w:left="-85" w:right="-92"/>
              <w:jc w:val="center"/>
              <w:rPr>
                <w:lang w:eastAsia="en-US"/>
              </w:rPr>
            </w:pPr>
            <w:r>
              <w:rPr>
                <w:lang w:eastAsia="en-US"/>
              </w:rPr>
              <w:t>(по согласованию)</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период</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Устранение факторов, негативно влияющих на антитеррористическую защищенность объектов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4</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Ведение (актуализация по мере необходимости) паспортов безопасности объектов  </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Руководители объектов (по согласованию), </w:t>
            </w:r>
          </w:p>
          <w:p w:rsidR="007B2876" w:rsidRDefault="007B2876">
            <w:pPr>
              <w:ind w:left="-85" w:right="-92"/>
              <w:jc w:val="center"/>
              <w:rPr>
                <w:lang w:eastAsia="en-US"/>
              </w:rPr>
            </w:pPr>
            <w:r>
              <w:rPr>
                <w:lang w:eastAsia="en-US"/>
              </w:rPr>
              <w:t>ОВО по г. Прохладный</w:t>
            </w:r>
          </w:p>
          <w:p w:rsidR="007B2876" w:rsidRDefault="007B2876">
            <w:pPr>
              <w:ind w:left="-85" w:right="-92"/>
              <w:jc w:val="center"/>
              <w:rPr>
                <w:lang w:eastAsia="en-US"/>
              </w:rPr>
            </w:pPr>
            <w:r>
              <w:rPr>
                <w:lang w:eastAsia="en-US"/>
              </w:rPr>
              <w:lastRenderedPageBreak/>
              <w:t>(по согласованию),</w:t>
            </w:r>
          </w:p>
          <w:p w:rsidR="007B2876" w:rsidRDefault="007B2876">
            <w:pPr>
              <w:ind w:left="-85" w:right="-92"/>
              <w:jc w:val="center"/>
              <w:rPr>
                <w:lang w:eastAsia="en-US"/>
              </w:rPr>
            </w:pPr>
            <w:r>
              <w:rPr>
                <w:lang w:eastAsia="en-US"/>
              </w:rPr>
              <w:t xml:space="preserve">ОУФСБ по КБР в </w:t>
            </w:r>
            <w:proofErr w:type="spellStart"/>
            <w:r>
              <w:rPr>
                <w:lang w:eastAsia="en-US"/>
              </w:rPr>
              <w:t>г</w:t>
            </w:r>
            <w:proofErr w:type="gramStart"/>
            <w:r>
              <w:rPr>
                <w:lang w:eastAsia="en-US"/>
              </w:rPr>
              <w:t>.П</w:t>
            </w:r>
            <w:proofErr w:type="gramEnd"/>
            <w:r>
              <w:rPr>
                <w:lang w:eastAsia="en-US"/>
              </w:rPr>
              <w:t>рохладном</w:t>
            </w:r>
            <w:proofErr w:type="spellEnd"/>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r>
              <w:rPr>
                <w:lang w:eastAsia="en-US"/>
              </w:rPr>
              <w:t>МО МВД РФ «</w:t>
            </w:r>
            <w:proofErr w:type="spellStart"/>
            <w:r>
              <w:rPr>
                <w:lang w:eastAsia="en-US"/>
              </w:rPr>
              <w:t>Прохладненский</w:t>
            </w:r>
            <w:proofErr w:type="spellEnd"/>
            <w:r>
              <w:rPr>
                <w:lang w:eastAsia="en-US"/>
              </w:rPr>
              <w:t>» (по согласованию),</w:t>
            </w:r>
          </w:p>
          <w:p w:rsidR="007B2876" w:rsidRDefault="007B2876">
            <w:pPr>
              <w:ind w:left="-85" w:right="-92"/>
              <w:jc w:val="center"/>
              <w:rPr>
                <w:lang w:eastAsia="en-US"/>
              </w:rPr>
            </w:pPr>
            <w:r>
              <w:rPr>
                <w:lang w:eastAsia="en-US"/>
              </w:rPr>
              <w:t xml:space="preserve">ОНД </w:t>
            </w:r>
          </w:p>
          <w:p w:rsidR="007B2876" w:rsidRDefault="007B2876">
            <w:pPr>
              <w:ind w:left="-85" w:right="-92"/>
              <w:jc w:val="center"/>
              <w:rPr>
                <w:lang w:eastAsia="en-US"/>
              </w:rPr>
            </w:pPr>
            <w:r>
              <w:rPr>
                <w:lang w:eastAsia="en-US"/>
              </w:rPr>
              <w:t>(по согласованию)</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lastRenderedPageBreak/>
              <w:t xml:space="preserve">Весь </w:t>
            </w:r>
          </w:p>
          <w:p w:rsidR="007B2876" w:rsidRDefault="007B2876">
            <w:pPr>
              <w:widowControl w:val="0"/>
              <w:autoSpaceDE w:val="0"/>
              <w:autoSpaceDN w:val="0"/>
              <w:adjustRightInd w:val="0"/>
              <w:ind w:left="-118" w:right="-108"/>
              <w:jc w:val="center"/>
              <w:rPr>
                <w:lang w:eastAsia="en-US"/>
              </w:rPr>
            </w:pPr>
            <w:r>
              <w:rPr>
                <w:lang w:eastAsia="en-US"/>
              </w:rPr>
              <w:t xml:space="preserve">период </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7"/>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Обеспечение безопасности объектов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lastRenderedPageBreak/>
              <w:t>5</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pStyle w:val="ConsPlusCell"/>
              <w:widowControl/>
              <w:ind w:right="-5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Проведение тренировочных занятий с персоналом и учащимися образовательных учреждений, учреждений культуры, здравоохранения, спорта и социальной защиты по вопросам предупреждения террористических актов и правилам поведения при их возникновении              </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jc w:val="center"/>
              <w:rPr>
                <w:lang w:eastAsia="en-US"/>
              </w:rPr>
            </w:pPr>
            <w:r>
              <w:rPr>
                <w:lang w:eastAsia="en-US"/>
              </w:rPr>
              <w:t>Руководители объектов (по согласованию)</w:t>
            </w:r>
          </w:p>
          <w:p w:rsidR="007B2876" w:rsidRDefault="007B2876">
            <w:pPr>
              <w:pStyle w:val="ConsPlusCell"/>
              <w:widowControl/>
              <w:ind w:left="-85" w:right="-92"/>
              <w:jc w:val="center"/>
              <w:rPr>
                <w:rFonts w:ascii="Times New Roman" w:hAnsi="Times New Roman" w:cs="Times New Roman"/>
                <w:sz w:val="24"/>
                <w:szCs w:val="24"/>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Ежегодно по планам руководителей объектов,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Отработка навыков  поведения при возникновении чрезвычайных ситуаций  террористического  характера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6</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proofErr w:type="gramStart"/>
            <w:r>
              <w:rPr>
                <w:lang w:eastAsia="en-US"/>
              </w:rPr>
              <w:t>Установка ограждения территорий общеобразовательных учреждений, в том числе демонтаж, монтаж, установка, приобретение нефинансовых активов, подготовительные работы (спил, вывоз, очистка территории) и т.д.</w:t>
            </w:r>
            <w:proofErr w:type="gramEnd"/>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МКУ «Управление образования», </w:t>
            </w:r>
          </w:p>
          <w:p w:rsidR="007B2876" w:rsidRDefault="007B2876">
            <w:pPr>
              <w:ind w:left="-85" w:right="-92"/>
              <w:jc w:val="center"/>
              <w:rPr>
                <w:lang w:eastAsia="en-US"/>
              </w:rPr>
            </w:pPr>
            <w:r>
              <w:rPr>
                <w:lang w:eastAsia="en-US"/>
              </w:rPr>
              <w:t>Руководители образовательных учреждений</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31.12.2025 г.,</w:t>
            </w:r>
          </w:p>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31.12.2026 г.,</w:t>
            </w:r>
          </w:p>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31.12.2027 г.</w:t>
            </w:r>
          </w:p>
        </w:tc>
        <w:tc>
          <w:tcPr>
            <w:tcW w:w="1484" w:type="dxa"/>
            <w:tcBorders>
              <w:top w:val="single" w:sz="4" w:space="0" w:color="auto"/>
              <w:left w:val="single" w:sz="4" w:space="0" w:color="auto"/>
              <w:bottom w:val="single" w:sz="4" w:space="0" w:color="auto"/>
              <w:right w:val="single" w:sz="4" w:space="0" w:color="auto"/>
            </w:tcBorders>
            <w:hideMark/>
          </w:tcPr>
          <w:p w:rsidR="007B2876" w:rsidRDefault="007B2876">
            <w:pPr>
              <w:ind w:left="-81" w:right="-99"/>
              <w:jc w:val="center"/>
              <w:rPr>
                <w:lang w:eastAsia="en-US"/>
              </w:rPr>
            </w:pPr>
            <w:r>
              <w:rPr>
                <w:lang w:eastAsia="en-US"/>
              </w:rPr>
              <w:t xml:space="preserve">местный </w:t>
            </w:r>
          </w:p>
          <w:p w:rsidR="007B2876" w:rsidRDefault="007B2876">
            <w:pPr>
              <w:ind w:left="-76" w:right="-107"/>
              <w:jc w:val="center"/>
              <w:rPr>
                <w:lang w:eastAsia="en-US"/>
              </w:rPr>
            </w:pPr>
            <w:r>
              <w:rPr>
                <w:lang w:eastAsia="en-US"/>
              </w:rPr>
              <w:t>бюджет</w:t>
            </w: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rFonts w:eastAsia="Tahoma"/>
                <w:spacing w:val="-10"/>
                <w:lang w:eastAsia="zh-CN"/>
              </w:rPr>
              <w:t>6478,3</w:t>
            </w:r>
          </w:p>
        </w:tc>
        <w:tc>
          <w:tcPr>
            <w:tcW w:w="89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rFonts w:eastAsia="Tahoma"/>
                <w:spacing w:val="-10"/>
                <w:lang w:eastAsia="zh-CN"/>
              </w:rPr>
              <w:t>1076,7</w:t>
            </w:r>
          </w:p>
        </w:tc>
        <w:tc>
          <w:tcPr>
            <w:tcW w:w="85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2626,1</w:t>
            </w:r>
          </w:p>
        </w:tc>
        <w:tc>
          <w:tcPr>
            <w:tcW w:w="851"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2775,5</w:t>
            </w: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Обеспечение безопасности объектов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34" w:right="-94"/>
              <w:jc w:val="center"/>
              <w:rPr>
                <w:color w:val="FF0000"/>
                <w:lang w:eastAsia="en-US"/>
              </w:rPr>
            </w:pPr>
            <w:r>
              <w:rPr>
                <w:lang w:eastAsia="en-US"/>
              </w:rPr>
              <w:t>7</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Установка дополнительных камер видеонаблюдения в </w:t>
            </w:r>
            <w:r>
              <w:rPr>
                <w:rFonts w:eastAsia="Tahoma"/>
                <w:spacing w:val="-10"/>
                <w:lang w:eastAsia="zh-CN"/>
              </w:rPr>
              <w:t>общеобразовательных учреждениях района</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t>Руководители образовательных учреждений</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31.12.2025 г.</w:t>
            </w:r>
          </w:p>
          <w:p w:rsidR="007B2876" w:rsidRDefault="007B2876">
            <w:pPr>
              <w:ind w:left="-119" w:right="-108"/>
              <w:jc w:val="center"/>
              <w:rPr>
                <w:lang w:eastAsia="en-US"/>
              </w:rPr>
            </w:pPr>
          </w:p>
          <w:p w:rsidR="007B2876" w:rsidRDefault="007B2876">
            <w:pPr>
              <w:ind w:left="-119"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hideMark/>
          </w:tcPr>
          <w:p w:rsidR="007B2876" w:rsidRDefault="007B2876">
            <w:pPr>
              <w:ind w:left="-81" w:right="-99"/>
              <w:jc w:val="center"/>
              <w:rPr>
                <w:lang w:eastAsia="en-US"/>
              </w:rPr>
            </w:pPr>
            <w:r>
              <w:rPr>
                <w:lang w:eastAsia="en-US"/>
              </w:rPr>
              <w:t xml:space="preserve">местный </w:t>
            </w:r>
          </w:p>
          <w:p w:rsidR="007B2876" w:rsidRDefault="007B2876">
            <w:pPr>
              <w:ind w:left="-76" w:right="-107"/>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176,2</w:t>
            </w:r>
          </w:p>
        </w:tc>
        <w:tc>
          <w:tcPr>
            <w:tcW w:w="89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176,2</w:t>
            </w: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Обеспечение безопасности объектов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34" w:right="-94"/>
              <w:jc w:val="center"/>
              <w:rPr>
                <w:lang w:eastAsia="en-US"/>
              </w:rPr>
            </w:pPr>
            <w:r>
              <w:rPr>
                <w:lang w:eastAsia="en-US"/>
              </w:rPr>
              <w:t>8</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Приобретение (установка) металл детекторов в образовательные учреждения района</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t>Руководители образовательных учреждений</w:t>
            </w:r>
          </w:p>
          <w:p w:rsidR="00D9535D" w:rsidRDefault="00D9535D">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31.12.2025 г.</w:t>
            </w:r>
          </w:p>
          <w:p w:rsidR="007B2876" w:rsidRDefault="007B2876">
            <w:pPr>
              <w:ind w:left="-119" w:right="-108"/>
              <w:jc w:val="center"/>
              <w:rPr>
                <w:lang w:eastAsia="en-US"/>
              </w:rPr>
            </w:pPr>
          </w:p>
          <w:p w:rsidR="007B2876" w:rsidRDefault="007B2876">
            <w:pPr>
              <w:ind w:left="-119"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hideMark/>
          </w:tcPr>
          <w:p w:rsidR="007B2876" w:rsidRDefault="007B2876">
            <w:pPr>
              <w:ind w:left="-81" w:right="-99"/>
              <w:jc w:val="center"/>
              <w:rPr>
                <w:lang w:eastAsia="en-US"/>
              </w:rPr>
            </w:pPr>
            <w:r>
              <w:rPr>
                <w:lang w:eastAsia="en-US"/>
              </w:rPr>
              <w:t xml:space="preserve">местный </w:t>
            </w:r>
          </w:p>
          <w:p w:rsidR="007B2876" w:rsidRDefault="007B2876">
            <w:pPr>
              <w:ind w:left="-76" w:right="-107"/>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154,0</w:t>
            </w:r>
          </w:p>
        </w:tc>
        <w:tc>
          <w:tcPr>
            <w:tcW w:w="89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154,0</w:t>
            </w: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Обеспечение безопасности объектов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34" w:right="-94"/>
              <w:jc w:val="center"/>
              <w:rPr>
                <w:lang w:eastAsia="en-US"/>
              </w:rPr>
            </w:pPr>
            <w:r>
              <w:rPr>
                <w:lang w:eastAsia="en-US"/>
              </w:rPr>
              <w:lastRenderedPageBreak/>
              <w:t>9</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Разработка, издание и распространение предметов наглядной агитации (памятки, листовки и т.д.) по действиям населения при угрозе и возникновении чрезвычайных ситуаций террористического характера, по противодействию неонацизму</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jc w:val="center"/>
              <w:rPr>
                <w:lang w:eastAsia="en-US"/>
              </w:rPr>
            </w:pPr>
            <w:r>
              <w:rPr>
                <w:lang w:eastAsia="en-US"/>
              </w:rPr>
              <w:t>Помощник главы,</w:t>
            </w:r>
          </w:p>
          <w:p w:rsidR="007B2876" w:rsidRDefault="007B2876">
            <w:pPr>
              <w:ind w:left="-85" w:right="-92"/>
              <w:jc w:val="center"/>
              <w:rPr>
                <w:lang w:eastAsia="en-US"/>
              </w:rPr>
            </w:pPr>
            <w:r>
              <w:rPr>
                <w:lang w:eastAsia="en-US"/>
              </w:rPr>
              <w:t xml:space="preserve">ОМС </w:t>
            </w:r>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31.12.2025 г.,</w:t>
            </w:r>
          </w:p>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31.12.2026 г.,</w:t>
            </w:r>
          </w:p>
          <w:p w:rsidR="007B2876" w:rsidRDefault="007B2876">
            <w:pPr>
              <w:ind w:left="-119" w:right="-108"/>
              <w:jc w:val="center"/>
              <w:rPr>
                <w:lang w:eastAsia="en-US"/>
              </w:rPr>
            </w:pPr>
            <w:r>
              <w:rPr>
                <w:lang w:eastAsia="en-US"/>
              </w:rPr>
              <w:t xml:space="preserve">до </w:t>
            </w:r>
          </w:p>
          <w:p w:rsidR="007B2876" w:rsidRDefault="007B2876">
            <w:pPr>
              <w:ind w:left="-119" w:right="-108"/>
              <w:jc w:val="center"/>
              <w:rPr>
                <w:lang w:eastAsia="en-US"/>
              </w:rPr>
            </w:pPr>
            <w:r>
              <w:rPr>
                <w:lang w:eastAsia="en-US"/>
              </w:rPr>
              <w:t>31.12.2027 г.</w:t>
            </w:r>
          </w:p>
        </w:tc>
        <w:tc>
          <w:tcPr>
            <w:tcW w:w="1484" w:type="dxa"/>
            <w:tcBorders>
              <w:top w:val="single" w:sz="4" w:space="0" w:color="auto"/>
              <w:left w:val="single" w:sz="4" w:space="0" w:color="auto"/>
              <w:bottom w:val="single" w:sz="4" w:space="0" w:color="auto"/>
              <w:right w:val="single" w:sz="4" w:space="0" w:color="auto"/>
            </w:tcBorders>
            <w:hideMark/>
          </w:tcPr>
          <w:p w:rsidR="007B2876" w:rsidRDefault="007B2876">
            <w:pPr>
              <w:ind w:left="-81" w:right="-99"/>
              <w:jc w:val="center"/>
              <w:rPr>
                <w:lang w:eastAsia="en-US"/>
              </w:rPr>
            </w:pPr>
            <w:r>
              <w:rPr>
                <w:lang w:eastAsia="en-US"/>
              </w:rPr>
              <w:t xml:space="preserve">местный </w:t>
            </w:r>
          </w:p>
          <w:p w:rsidR="007B2876" w:rsidRDefault="007B2876">
            <w:pPr>
              <w:ind w:left="-82" w:right="-108"/>
              <w:jc w:val="center"/>
              <w:rPr>
                <w:lang w:eastAsia="en-US"/>
              </w:rPr>
            </w:pPr>
            <w:r>
              <w:rPr>
                <w:lang w:eastAsia="en-US"/>
              </w:rPr>
              <w:t xml:space="preserve">бюджет </w:t>
            </w: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60,0</w:t>
            </w:r>
          </w:p>
        </w:tc>
        <w:tc>
          <w:tcPr>
            <w:tcW w:w="89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20,0</w:t>
            </w:r>
          </w:p>
        </w:tc>
        <w:tc>
          <w:tcPr>
            <w:tcW w:w="85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20,0</w:t>
            </w:r>
          </w:p>
        </w:tc>
        <w:tc>
          <w:tcPr>
            <w:tcW w:w="851"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20,0</w:t>
            </w:r>
          </w:p>
        </w:tc>
        <w:tc>
          <w:tcPr>
            <w:tcW w:w="2859" w:type="dxa"/>
            <w:tcBorders>
              <w:top w:val="single" w:sz="4" w:space="0" w:color="auto"/>
              <w:left w:val="single" w:sz="4" w:space="0" w:color="auto"/>
              <w:bottom w:val="single" w:sz="4" w:space="0" w:color="auto"/>
              <w:right w:val="single" w:sz="4" w:space="0" w:color="auto"/>
            </w:tcBorders>
          </w:tcPr>
          <w:p w:rsidR="007B2876" w:rsidRDefault="007B2876">
            <w:pPr>
              <w:autoSpaceDE w:val="0"/>
              <w:autoSpaceDN w:val="0"/>
              <w:adjustRightInd w:val="0"/>
              <w:ind w:right="-46"/>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w:t>
            </w:r>
          </w:p>
          <w:p w:rsidR="007B2876" w:rsidRDefault="007B2876">
            <w:pPr>
              <w:ind w:right="-46"/>
              <w:jc w:val="both"/>
              <w:rPr>
                <w:lang w:eastAsia="en-US"/>
              </w:rPr>
            </w:pP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34" w:right="-94"/>
              <w:jc w:val="center"/>
              <w:rPr>
                <w:lang w:eastAsia="en-US"/>
              </w:rPr>
            </w:pPr>
            <w:r>
              <w:rPr>
                <w:lang w:eastAsia="en-US"/>
              </w:rPr>
              <w:t>10</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Привлечение созданных Общественных советов,  представителей общественных объединений,  актива населенных пунктов района, волонтерских организаций, представителей традиционных конфессий, к  работе, проводимой в целях профилактики терроризма и экстремизма, националистических и неонацистских проявлений. </w:t>
            </w:r>
          </w:p>
          <w:p w:rsidR="007B2876" w:rsidRDefault="007B2876">
            <w:pPr>
              <w:jc w:val="both"/>
              <w:rPr>
                <w:lang w:eastAsia="en-US"/>
              </w:rPr>
            </w:pPr>
            <w:r>
              <w:rPr>
                <w:lang w:eastAsia="en-US"/>
              </w:rPr>
              <w:t>Оказание организационной, технической, правовой и информационной поддержки  деятельности данных советов, общественных объединений и некоммерческих организаций</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jc w:val="center"/>
              <w:rPr>
                <w:lang w:eastAsia="en-US"/>
              </w:rPr>
            </w:pPr>
            <w:r>
              <w:rPr>
                <w:lang w:eastAsia="en-US"/>
              </w:rPr>
              <w:t>Отдел культуры,</w:t>
            </w:r>
          </w:p>
          <w:p w:rsidR="007B2876" w:rsidRDefault="007B2876">
            <w:pPr>
              <w:ind w:left="-85" w:right="-92"/>
              <w:jc w:val="center"/>
              <w:rPr>
                <w:lang w:eastAsia="en-US"/>
              </w:rPr>
            </w:pPr>
            <w:r>
              <w:rPr>
                <w:lang w:eastAsia="en-US"/>
              </w:rPr>
              <w:t>ОМС (по согласованию),</w:t>
            </w:r>
          </w:p>
          <w:p w:rsidR="007B2876" w:rsidRDefault="007B2876">
            <w:pPr>
              <w:ind w:left="-85" w:right="-92"/>
              <w:jc w:val="center"/>
              <w:rPr>
                <w:lang w:eastAsia="en-US"/>
              </w:rPr>
            </w:pPr>
            <w:r>
              <w:rPr>
                <w:lang w:eastAsia="en-US"/>
              </w:rPr>
              <w:t>Общественные объединения и   религиозные организации</w:t>
            </w:r>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 xml:space="preserve">период,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ind w:right="-46"/>
              <w:jc w:val="both"/>
              <w:rPr>
                <w:lang w:eastAsia="en-US"/>
              </w:rPr>
            </w:pPr>
            <w:r>
              <w:rPr>
                <w:lang w:eastAsia="en-US"/>
              </w:rPr>
              <w:t xml:space="preserve">Привлечение общественности к работе по профилактике терроризма, неонацизма и национализма  </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34" w:right="-94"/>
              <w:jc w:val="center"/>
              <w:rPr>
                <w:lang w:eastAsia="en-US"/>
              </w:rPr>
            </w:pPr>
            <w:r>
              <w:rPr>
                <w:lang w:eastAsia="en-US"/>
              </w:rPr>
              <w:t>11</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Организация и проведение мероприятий, посвященных Дню солидарности в борьбе с терроризмом (3 сентября), Дню защитника Отечества (23 февраля), Дню Героев Отечества (9 декабря), Дню памяти сотрудников правоохранительных органов, погибших при исполнении служебного долга (13 октября) с </w:t>
            </w:r>
            <w:r>
              <w:rPr>
                <w:lang w:eastAsia="en-US"/>
              </w:rPr>
              <w:lastRenderedPageBreak/>
              <w:t xml:space="preserve">освещением их в средствах массовой информации и информационно-телекоммуникационной сети «Интернет». Привлечение к проведению мероприятий  военнослужащих, сотрудников правоохранительных органов </w:t>
            </w:r>
            <w:r>
              <w:rPr>
                <w:lang w:eastAsia="en-US"/>
              </w:rPr>
              <w:br/>
              <w:t>и гражданских лиц, участвовавших в борьбе с терроризмом, общественных деятелей, очевидцев террористических актов и пострадавших от действий террористов</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lastRenderedPageBreak/>
              <w:t xml:space="preserve">Отдел культуры, Отдел спорта, </w:t>
            </w:r>
          </w:p>
          <w:p w:rsidR="007B2876" w:rsidRDefault="007B2876">
            <w:pPr>
              <w:ind w:left="-85" w:right="-92"/>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t>СШ «Колос»,</w:t>
            </w:r>
          </w:p>
          <w:p w:rsidR="007B2876" w:rsidRDefault="007B2876">
            <w:pPr>
              <w:ind w:left="-85" w:right="-92"/>
              <w:jc w:val="center"/>
              <w:rPr>
                <w:lang w:eastAsia="en-US"/>
              </w:rPr>
            </w:pPr>
            <w:r>
              <w:rPr>
                <w:lang w:eastAsia="en-US"/>
              </w:rPr>
              <w:t xml:space="preserve">ОМС </w:t>
            </w:r>
          </w:p>
          <w:p w:rsidR="007B2876" w:rsidRDefault="007B2876">
            <w:pPr>
              <w:ind w:left="-85" w:right="-92"/>
              <w:jc w:val="center"/>
              <w:rPr>
                <w:lang w:eastAsia="en-US"/>
              </w:rPr>
            </w:pPr>
            <w:r>
              <w:rPr>
                <w:lang w:eastAsia="en-US"/>
              </w:rPr>
              <w:t>(по согласованию)</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Ежегодно по отдельным планам </w:t>
            </w:r>
          </w:p>
          <w:p w:rsidR="007B2876" w:rsidRDefault="007B2876">
            <w:pPr>
              <w:ind w:left="-118" w:right="-108"/>
              <w:jc w:val="center"/>
              <w:rPr>
                <w:lang w:eastAsia="en-US"/>
              </w:rPr>
            </w:pPr>
            <w:r>
              <w:rPr>
                <w:lang w:eastAsia="en-US"/>
              </w:rPr>
              <w:t>до 25.02,</w:t>
            </w:r>
          </w:p>
          <w:p w:rsidR="007B2876" w:rsidRDefault="007B2876">
            <w:pPr>
              <w:ind w:left="-118" w:right="-108"/>
              <w:jc w:val="center"/>
              <w:rPr>
                <w:lang w:eastAsia="en-US"/>
              </w:rPr>
            </w:pPr>
            <w:r>
              <w:rPr>
                <w:lang w:eastAsia="en-US"/>
              </w:rPr>
              <w:t>до 07.09,</w:t>
            </w:r>
          </w:p>
          <w:p w:rsidR="007B2876" w:rsidRDefault="007B2876">
            <w:pPr>
              <w:ind w:left="-118" w:right="-108"/>
              <w:jc w:val="center"/>
              <w:rPr>
                <w:lang w:eastAsia="en-US"/>
              </w:rPr>
            </w:pPr>
            <w:r>
              <w:rPr>
                <w:lang w:eastAsia="en-US"/>
              </w:rPr>
              <w:t>до 15.10,</w:t>
            </w:r>
          </w:p>
          <w:p w:rsidR="007B2876" w:rsidRDefault="007B2876">
            <w:pPr>
              <w:ind w:left="-118" w:right="-108"/>
              <w:jc w:val="center"/>
              <w:rPr>
                <w:lang w:eastAsia="en-US"/>
              </w:rPr>
            </w:pPr>
            <w:r>
              <w:rPr>
                <w:lang w:eastAsia="en-US"/>
              </w:rPr>
              <w:t>до 12.12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2859" w:type="dxa"/>
            <w:tcBorders>
              <w:top w:val="single" w:sz="4" w:space="0" w:color="auto"/>
              <w:left w:val="single" w:sz="4" w:space="0" w:color="auto"/>
              <w:bottom w:val="single" w:sz="4" w:space="0" w:color="auto"/>
              <w:right w:val="single" w:sz="4" w:space="0" w:color="auto"/>
            </w:tcBorders>
          </w:tcPr>
          <w:p w:rsidR="007B2876" w:rsidRDefault="007B2876">
            <w:pPr>
              <w:autoSpaceDE w:val="0"/>
              <w:autoSpaceDN w:val="0"/>
              <w:adjustRightInd w:val="0"/>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w:t>
            </w:r>
          </w:p>
          <w:p w:rsidR="007B2876" w:rsidRDefault="007B2876">
            <w:pPr>
              <w:autoSpaceDE w:val="0"/>
              <w:autoSpaceDN w:val="0"/>
              <w:adjustRightInd w:val="0"/>
              <w:rPr>
                <w:lang w:eastAsia="en-US"/>
              </w:rPr>
            </w:pP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90" w:right="-52"/>
              <w:jc w:val="center"/>
              <w:rPr>
                <w:lang w:eastAsia="en-US"/>
              </w:rPr>
            </w:pPr>
            <w:r>
              <w:rPr>
                <w:lang w:eastAsia="en-US"/>
              </w:rPr>
              <w:lastRenderedPageBreak/>
              <w:t>12</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Проведение в образовательных организациях акций «Парта героя» с широким освещением  имен Героев Российской Федерации, отличившихся в борьбе с терроризмом, прежде всего с украинскими националистическими и неонацистскими военизированными формированиями, признанными террористическим организациями</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t>Руководители образовательных учреждений</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Ежегодно по отдельным планам</w:t>
            </w:r>
          </w:p>
          <w:p w:rsidR="007B2876" w:rsidRDefault="007B2876">
            <w:pPr>
              <w:ind w:left="-118" w:right="-108"/>
              <w:jc w:val="center"/>
              <w:rPr>
                <w:lang w:eastAsia="en-US"/>
              </w:rPr>
            </w:pPr>
            <w:r>
              <w:rPr>
                <w:lang w:eastAsia="en-US"/>
              </w:rPr>
              <w:t>3-4 квартал</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Формирование </w:t>
            </w:r>
            <w:proofErr w:type="spellStart"/>
            <w:r>
              <w:rPr>
                <w:lang w:eastAsia="en-US"/>
              </w:rPr>
              <w:t>антиэкстремистской</w:t>
            </w:r>
            <w:proofErr w:type="spellEnd"/>
            <w:r>
              <w:rPr>
                <w:lang w:eastAsia="en-US"/>
              </w:rPr>
              <w:t xml:space="preserve"> идеологии, 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90" w:right="-52"/>
              <w:jc w:val="center"/>
              <w:rPr>
                <w:lang w:eastAsia="en-US"/>
              </w:rPr>
            </w:pPr>
            <w:r>
              <w:rPr>
                <w:lang w:eastAsia="en-US"/>
              </w:rPr>
              <w:t>13</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Проведение спортивных мероприятий под лозунгом «Спорт против террора»</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Отдел спорта, </w:t>
            </w:r>
          </w:p>
          <w:p w:rsidR="007B2876" w:rsidRDefault="007B2876">
            <w:pPr>
              <w:ind w:left="-85" w:right="-92"/>
              <w:jc w:val="center"/>
              <w:rPr>
                <w:lang w:eastAsia="en-US"/>
              </w:rPr>
            </w:pPr>
            <w:r>
              <w:rPr>
                <w:lang w:eastAsia="en-US"/>
              </w:rPr>
              <w:t>СШ «Колос»,</w:t>
            </w:r>
          </w:p>
          <w:p w:rsidR="007B2876" w:rsidRDefault="007B2876">
            <w:pPr>
              <w:ind w:left="-85" w:right="-92"/>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t xml:space="preserve">ОМС </w:t>
            </w:r>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Ежегодно по отдельным планам,</w:t>
            </w:r>
          </w:p>
          <w:p w:rsidR="007B2876" w:rsidRDefault="007B2876">
            <w:pPr>
              <w:ind w:left="-118" w:right="-108"/>
              <w:jc w:val="center"/>
              <w:rPr>
                <w:lang w:eastAsia="en-US"/>
              </w:rPr>
            </w:pPr>
            <w:r>
              <w:rPr>
                <w:lang w:eastAsia="en-US"/>
              </w:rPr>
              <w:t>1 полугодие</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Формирование </w:t>
            </w:r>
            <w:proofErr w:type="spellStart"/>
            <w:r>
              <w:rPr>
                <w:lang w:eastAsia="en-US"/>
              </w:rPr>
              <w:t>антиэкстремистской</w:t>
            </w:r>
            <w:proofErr w:type="spellEnd"/>
            <w:r>
              <w:rPr>
                <w:lang w:eastAsia="en-US"/>
              </w:rPr>
              <w:t xml:space="preserve"> идеологии</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90" w:right="-52"/>
              <w:jc w:val="center"/>
              <w:rPr>
                <w:lang w:eastAsia="en-US"/>
              </w:rPr>
            </w:pPr>
            <w:r>
              <w:rPr>
                <w:lang w:eastAsia="en-US"/>
              </w:rPr>
              <w:t>14</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Проведение лекций, занятий и бесед с молодежью, с привлечением к проведению сотрудников правоохранительных органов, </w:t>
            </w:r>
            <w:r>
              <w:rPr>
                <w:rFonts w:ascii="Times New Roman" w:hAnsi="Times New Roman" w:cs="Times New Roman"/>
                <w:sz w:val="24"/>
                <w:szCs w:val="24"/>
                <w:lang w:eastAsia="en-US"/>
              </w:rPr>
              <w:lastRenderedPageBreak/>
              <w:t>прокуратуры,  военнослужащих, по темам:</w:t>
            </w:r>
          </w:p>
          <w:p w:rsidR="007B2876" w:rsidRDefault="007B2876">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действия при угрозе и возникновении чрезвычайных ситуаций террористического характера;</w:t>
            </w:r>
          </w:p>
          <w:p w:rsidR="007B2876" w:rsidRDefault="007B2876">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предупреждение и минимизация последствий террористических актов;</w:t>
            </w:r>
          </w:p>
          <w:p w:rsidR="007B2876" w:rsidRDefault="007B2876">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разъяснение преступной сущности терроризма, </w:t>
            </w:r>
            <w:r>
              <w:rPr>
                <w:rFonts w:ascii="Times New Roman" w:hAnsi="Times New Roman"/>
                <w:sz w:val="24"/>
                <w:szCs w:val="24"/>
                <w:lang w:eastAsia="en-US"/>
              </w:rPr>
              <w:t>украинских националистических и неонацистских организаций</w:t>
            </w:r>
            <w:r>
              <w:rPr>
                <w:rFonts w:ascii="Times New Roman" w:hAnsi="Times New Roman" w:cs="Times New Roman"/>
                <w:sz w:val="24"/>
                <w:szCs w:val="24"/>
                <w:lang w:eastAsia="en-US"/>
              </w:rPr>
              <w:t>;</w:t>
            </w:r>
          </w:p>
          <w:p w:rsidR="007B2876" w:rsidRDefault="007B2876">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профилактика подростковой агрессии (</w:t>
            </w:r>
            <w:proofErr w:type="spellStart"/>
            <w:r>
              <w:rPr>
                <w:rFonts w:ascii="Times New Roman" w:hAnsi="Times New Roman" w:cs="Times New Roman"/>
                <w:sz w:val="24"/>
                <w:szCs w:val="24"/>
                <w:lang w:eastAsia="en-US"/>
              </w:rPr>
              <w:t>буллинг</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скулшутинг</w:t>
            </w:r>
            <w:proofErr w:type="spellEnd"/>
            <w:r>
              <w:rPr>
                <w:rFonts w:ascii="Times New Roman" w:hAnsi="Times New Roman" w:cs="Times New Roman"/>
                <w:sz w:val="24"/>
                <w:szCs w:val="24"/>
                <w:lang w:eastAsia="en-US"/>
              </w:rPr>
              <w:t xml:space="preserve"> и т.д.)</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lastRenderedPageBreak/>
              <w:t xml:space="preserve">МКУ «Управление образования», Отдел культуры, Руководители </w:t>
            </w:r>
            <w:r>
              <w:rPr>
                <w:lang w:eastAsia="en-US"/>
              </w:rPr>
              <w:lastRenderedPageBreak/>
              <w:t xml:space="preserve">образовательных учреждений, </w:t>
            </w:r>
          </w:p>
          <w:p w:rsidR="007B2876" w:rsidRDefault="007B2876">
            <w:pPr>
              <w:ind w:left="-85" w:right="-92"/>
              <w:jc w:val="center"/>
              <w:rPr>
                <w:lang w:eastAsia="en-US"/>
              </w:rPr>
            </w:pPr>
            <w:r>
              <w:rPr>
                <w:lang w:eastAsia="en-US"/>
              </w:rPr>
              <w:t>СШ «Колос»</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lastRenderedPageBreak/>
              <w:t xml:space="preserve">Ежегодно по планам руководителей учреждений,  </w:t>
            </w:r>
          </w:p>
          <w:p w:rsidR="007B2876" w:rsidRDefault="007B2876">
            <w:pPr>
              <w:ind w:left="-118" w:right="-108"/>
              <w:jc w:val="center"/>
              <w:rPr>
                <w:lang w:eastAsia="en-US"/>
              </w:rPr>
            </w:pPr>
            <w:r>
              <w:rPr>
                <w:lang w:eastAsia="en-US"/>
              </w:rPr>
              <w:lastRenderedPageBreak/>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Предупреждение террористических и экстремистских проявлений, </w:t>
            </w:r>
            <w:r>
              <w:rPr>
                <w:lang w:eastAsia="en-US"/>
              </w:rPr>
              <w:lastRenderedPageBreak/>
              <w:t>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 xml:space="preserve">15 </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Проведение мероприятий по разъяснению молодежи правовых последствий </w:t>
            </w:r>
            <w:proofErr w:type="gramStart"/>
            <w:r>
              <w:rPr>
                <w:rFonts w:ascii="Times New Roman" w:hAnsi="Times New Roman" w:cs="Times New Roman"/>
                <w:sz w:val="24"/>
                <w:szCs w:val="24"/>
                <w:lang w:eastAsia="en-US"/>
              </w:rPr>
              <w:t>за</w:t>
            </w:r>
            <w:proofErr w:type="gramEnd"/>
            <w:r>
              <w:rPr>
                <w:rFonts w:ascii="Times New Roman" w:hAnsi="Times New Roman" w:cs="Times New Roman"/>
                <w:sz w:val="24"/>
                <w:szCs w:val="24"/>
                <w:lang w:eastAsia="en-US"/>
              </w:rPr>
              <w:t>:</w:t>
            </w:r>
          </w:p>
          <w:p w:rsidR="007B2876" w:rsidRDefault="007B2876">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участие в противоправной деятельности террористической и экстремистской направленности, националистических и неонацистских организаций;</w:t>
            </w:r>
          </w:p>
          <w:p w:rsidR="007B2876" w:rsidRDefault="007B2876">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участие в неформальных молодежных группировках антиобщественного и преступного толка;</w:t>
            </w:r>
          </w:p>
          <w:p w:rsidR="007B2876" w:rsidRDefault="007B2876">
            <w:pPr>
              <w:pStyle w:val="ConsPlusCell"/>
              <w:widowControl/>
              <w:jc w:val="both"/>
              <w:rPr>
                <w:rFonts w:ascii="Times New Roman" w:hAnsi="Times New Roman" w:cs="Times New Roman"/>
                <w:sz w:val="24"/>
                <w:szCs w:val="24"/>
                <w:lang w:eastAsia="en-US"/>
              </w:rPr>
            </w:pPr>
            <w:r>
              <w:rPr>
                <w:rFonts w:ascii="Times New Roman" w:hAnsi="Times New Roman" w:cs="Times New Roman"/>
                <w:sz w:val="24"/>
                <w:szCs w:val="24"/>
                <w:lang w:eastAsia="en-US"/>
              </w:rPr>
              <w:t>- заведомо ложные сообщения об актах  терроризма   и   других  преступлениях экстремистской и террористической направленности</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Отдел культуры, Отдел спорта, МКУ «Управление образования», </w:t>
            </w:r>
          </w:p>
          <w:p w:rsidR="007B2876" w:rsidRDefault="007B2876">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ОМС (по согласованию), КДН и ЗП,</w:t>
            </w:r>
          </w:p>
          <w:p w:rsidR="007B2876" w:rsidRDefault="007B2876">
            <w:pPr>
              <w:pStyle w:val="ConsPlusCell"/>
              <w:widowControl/>
              <w:ind w:left="-85" w:right="-92"/>
              <w:jc w:val="center"/>
              <w:rPr>
                <w:rFonts w:ascii="Times New Roman" w:hAnsi="Times New Roman" w:cs="Times New Roman"/>
                <w:sz w:val="24"/>
                <w:szCs w:val="24"/>
                <w:lang w:eastAsia="en-US"/>
              </w:rPr>
            </w:pPr>
            <w:r>
              <w:rPr>
                <w:rFonts w:ascii="Times New Roman" w:hAnsi="Times New Roman" w:cs="Times New Roman"/>
                <w:sz w:val="24"/>
                <w:szCs w:val="24"/>
                <w:lang w:eastAsia="en-US"/>
              </w:rPr>
              <w:t>СШ «Колос»</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Ежегодно по планам руководителей учреждений,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Предупреждение террористических и экстремистских проявлений, 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16</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Принятие мер по вовлечению молодежи в реализацию программ и проектов по сохранению российской культуры, </w:t>
            </w:r>
            <w:r>
              <w:rPr>
                <w:lang w:eastAsia="en-US"/>
              </w:rPr>
              <w:lastRenderedPageBreak/>
              <w:t>исторического наследия народов страны, традиционных ремесел в целях укрепления связей между поколениями и профилактики конфликтов на национальной и религиозной основе, обеспечивая  максимальный охват позитивной повесткой учащихся образовательных организаций в свободное от учебы время</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hanging="11"/>
              <w:jc w:val="center"/>
              <w:rPr>
                <w:lang w:eastAsia="en-US"/>
              </w:rPr>
            </w:pPr>
            <w:r>
              <w:rPr>
                <w:lang w:eastAsia="en-US"/>
              </w:rPr>
              <w:lastRenderedPageBreak/>
              <w:t>Отдел культуры, Отдел спорта,</w:t>
            </w:r>
          </w:p>
          <w:p w:rsidR="007B2876" w:rsidRDefault="007B2876">
            <w:pPr>
              <w:ind w:left="-85" w:right="-92" w:hanging="11"/>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lastRenderedPageBreak/>
              <w:t>СШ «Колос»,</w:t>
            </w:r>
          </w:p>
          <w:p w:rsidR="007B2876" w:rsidRDefault="007B2876">
            <w:pPr>
              <w:ind w:left="-85" w:right="-92" w:hanging="11"/>
              <w:jc w:val="center"/>
              <w:rPr>
                <w:lang w:eastAsia="en-US"/>
              </w:rPr>
            </w:pPr>
            <w:r>
              <w:rPr>
                <w:lang w:eastAsia="en-US"/>
              </w:rPr>
              <w:t xml:space="preserve">ОМС </w:t>
            </w:r>
          </w:p>
          <w:p w:rsidR="007B2876" w:rsidRDefault="007B2876">
            <w:pPr>
              <w:ind w:left="-85" w:right="-92"/>
              <w:jc w:val="center"/>
              <w:rPr>
                <w:lang w:eastAsia="en-US"/>
              </w:rPr>
            </w:pPr>
            <w:r>
              <w:rPr>
                <w:lang w:eastAsia="en-US"/>
              </w:rPr>
              <w:t xml:space="preserve">(по согласованию) </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lastRenderedPageBreak/>
              <w:t xml:space="preserve">Весь </w:t>
            </w:r>
          </w:p>
          <w:p w:rsidR="007B2876" w:rsidRDefault="007B2876">
            <w:pPr>
              <w:widowControl w:val="0"/>
              <w:autoSpaceDE w:val="0"/>
              <w:autoSpaceDN w:val="0"/>
              <w:adjustRightInd w:val="0"/>
              <w:ind w:left="-118" w:right="-108"/>
              <w:jc w:val="center"/>
              <w:rPr>
                <w:lang w:eastAsia="en-US"/>
              </w:rPr>
            </w:pPr>
            <w:r>
              <w:rPr>
                <w:lang w:eastAsia="en-US"/>
              </w:rPr>
              <w:t>период,</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lastRenderedPageBreak/>
              <w:t xml:space="preserve">до 01.07, </w:t>
            </w:r>
          </w:p>
          <w:p w:rsidR="007B2876" w:rsidRDefault="007B2876">
            <w:pPr>
              <w:widowControl w:val="0"/>
              <w:autoSpaceDE w:val="0"/>
              <w:autoSpaceDN w:val="0"/>
              <w:adjustRightInd w:val="0"/>
              <w:ind w:left="-118" w:right="-108"/>
              <w:jc w:val="center"/>
              <w:rPr>
                <w:color w:val="FF0000"/>
                <w:lang w:eastAsia="en-US"/>
              </w:rPr>
            </w:pPr>
            <w:r>
              <w:rPr>
                <w:lang w:eastAsia="en-US"/>
              </w:rPr>
              <w:t xml:space="preserve">до 01.12 </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ind w:left="-76" w:right="-103"/>
              <w:jc w:val="center"/>
              <w:rPr>
                <w:rFonts w:ascii="Times New Roman" w:hAnsi="Times New Roman" w:cs="Times New Roman"/>
                <w:sz w:val="24"/>
                <w:szCs w:val="24"/>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Привлечение молодежи к работе по профилактике терроризма и экстремизма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17</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Реализация мероприятий по интеграции обучающихся, прибывающих из новых регионов Российской Федерации, в учебные коллективы, привлечение их к деятельности волонтерских и общественных движений, в ходе воспитательной и просветительской работы в образовательных организациях, в целях минимизации негативного влияния западных и украинских пропагандистских центров</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МКУ «Управление образования»,</w:t>
            </w:r>
          </w:p>
          <w:p w:rsidR="007B2876" w:rsidRDefault="007B2876">
            <w:pPr>
              <w:ind w:left="-85" w:right="-92" w:hanging="11"/>
              <w:jc w:val="center"/>
              <w:rPr>
                <w:lang w:eastAsia="en-US"/>
              </w:rPr>
            </w:pPr>
            <w:r>
              <w:rPr>
                <w:lang w:eastAsia="en-US"/>
              </w:rPr>
              <w:t>Отдел культуры, Отдел спорта,</w:t>
            </w:r>
          </w:p>
          <w:p w:rsidR="007B2876" w:rsidRDefault="007B2876">
            <w:pPr>
              <w:ind w:left="-85" w:right="-92" w:hanging="11"/>
              <w:jc w:val="center"/>
              <w:rPr>
                <w:lang w:eastAsia="en-US"/>
              </w:rPr>
            </w:pPr>
            <w:r>
              <w:rPr>
                <w:lang w:eastAsia="en-US"/>
              </w:rPr>
              <w:t xml:space="preserve">СШ «Колос», ОМС </w:t>
            </w:r>
          </w:p>
          <w:p w:rsidR="007B2876" w:rsidRDefault="007B2876">
            <w:pPr>
              <w:ind w:left="-85" w:right="-92" w:hanging="11"/>
              <w:jc w:val="center"/>
              <w:rPr>
                <w:lang w:eastAsia="en-US"/>
              </w:rPr>
            </w:pPr>
            <w:r>
              <w:rPr>
                <w:lang w:eastAsia="en-US"/>
              </w:rPr>
              <w:t>(по согласованию)</w:t>
            </w:r>
          </w:p>
          <w:p w:rsidR="007B2876" w:rsidRDefault="007B2876">
            <w:pPr>
              <w:ind w:left="-85" w:right="-92" w:hanging="11"/>
              <w:jc w:val="center"/>
              <w:rPr>
                <w:lang w:eastAsia="en-US"/>
              </w:rPr>
            </w:pPr>
          </w:p>
          <w:p w:rsidR="007B2876" w:rsidRDefault="007B2876">
            <w:pPr>
              <w:ind w:left="-85" w:right="-92" w:hanging="11"/>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 xml:space="preserve">период,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t>до 01.12</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Предупреждение  националистических и неонацистских проявлений </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6" w:right="-52"/>
              <w:jc w:val="center"/>
              <w:rPr>
                <w:lang w:eastAsia="en-US"/>
              </w:rPr>
            </w:pPr>
            <w:r>
              <w:rPr>
                <w:lang w:eastAsia="en-US"/>
              </w:rPr>
              <w:t>18</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Привлечение на регулярной основе жителей, прибывших из  новых субъектов Российской Федерации к волонтерской и иной </w:t>
            </w:r>
            <w:r>
              <w:rPr>
                <w:lang w:eastAsia="en-US"/>
              </w:rPr>
              <w:br/>
              <w:t xml:space="preserve">социально полезной деятельности, способствующей привитию </w:t>
            </w:r>
            <w:r>
              <w:rPr>
                <w:lang w:eastAsia="en-US"/>
              </w:rPr>
              <w:br/>
              <w:t>им традиционных российских духовно-нравственных ценностей</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 xml:space="preserve"> ОМС </w:t>
            </w:r>
          </w:p>
          <w:p w:rsidR="007B2876" w:rsidRDefault="007B2876">
            <w:pPr>
              <w:ind w:left="-85" w:right="-92" w:hanging="11"/>
              <w:jc w:val="center"/>
              <w:rPr>
                <w:lang w:eastAsia="en-US"/>
              </w:rPr>
            </w:pPr>
            <w:r>
              <w:rPr>
                <w:lang w:eastAsia="en-US"/>
              </w:rPr>
              <w:t>(по согласованию),</w:t>
            </w:r>
          </w:p>
          <w:p w:rsidR="007B2876" w:rsidRDefault="007B2876">
            <w:pPr>
              <w:ind w:left="-85" w:right="-92" w:hanging="11"/>
              <w:jc w:val="center"/>
              <w:rPr>
                <w:lang w:eastAsia="en-US"/>
              </w:rPr>
            </w:pPr>
            <w:r>
              <w:rPr>
                <w:lang w:eastAsia="en-US"/>
              </w:rPr>
              <w:t>Отдел культуры, Отдел спорта</w:t>
            </w:r>
          </w:p>
          <w:p w:rsidR="007B2876" w:rsidRDefault="007B2876">
            <w:pPr>
              <w:ind w:left="-85" w:right="-92" w:hanging="11"/>
              <w:jc w:val="center"/>
              <w:rPr>
                <w:lang w:eastAsia="en-US"/>
              </w:rPr>
            </w:pPr>
          </w:p>
          <w:p w:rsidR="007B2876" w:rsidRDefault="007B2876">
            <w:pPr>
              <w:ind w:left="-85" w:right="-92" w:hanging="11"/>
              <w:jc w:val="center"/>
              <w:rPr>
                <w:lang w:eastAsia="en-US"/>
              </w:rPr>
            </w:pPr>
          </w:p>
          <w:p w:rsidR="007B2876" w:rsidRDefault="007B2876">
            <w:pPr>
              <w:ind w:left="-85" w:right="-92" w:hanging="11"/>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 xml:space="preserve">период,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Предупреждение  националистических и неонацистских проявлений </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6" w:right="-52"/>
              <w:jc w:val="center"/>
              <w:rPr>
                <w:lang w:eastAsia="en-US"/>
              </w:rPr>
            </w:pPr>
            <w:r>
              <w:rPr>
                <w:lang w:eastAsia="en-US"/>
              </w:rPr>
              <w:t>19</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Реализация мер социальной и культурной интеграции мигрантов в российское общество, их адаптация к условиям жизни в нем </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 xml:space="preserve">ОМС </w:t>
            </w:r>
          </w:p>
          <w:p w:rsidR="007B2876" w:rsidRDefault="007B2876">
            <w:pPr>
              <w:ind w:left="-85" w:right="-92" w:hanging="11"/>
              <w:jc w:val="center"/>
              <w:rPr>
                <w:lang w:eastAsia="en-US"/>
              </w:rPr>
            </w:pPr>
            <w:r>
              <w:rPr>
                <w:lang w:eastAsia="en-US"/>
              </w:rPr>
              <w:t>(по согласованию),</w:t>
            </w:r>
          </w:p>
          <w:p w:rsidR="007B2876" w:rsidRDefault="007B2876">
            <w:pPr>
              <w:ind w:left="-85" w:right="-92" w:hanging="11"/>
              <w:jc w:val="center"/>
              <w:rPr>
                <w:lang w:eastAsia="en-US"/>
              </w:rPr>
            </w:pPr>
            <w:r>
              <w:rPr>
                <w:lang w:eastAsia="en-US"/>
              </w:rPr>
              <w:t>Отдел культуры, Отдел спорта,</w:t>
            </w:r>
          </w:p>
          <w:p w:rsidR="007B2876" w:rsidRDefault="007B2876">
            <w:pPr>
              <w:ind w:left="-85" w:right="-92" w:hanging="11"/>
              <w:jc w:val="center"/>
              <w:rPr>
                <w:lang w:eastAsia="en-US"/>
              </w:rPr>
            </w:pPr>
            <w:r>
              <w:rPr>
                <w:lang w:eastAsia="en-US"/>
              </w:rPr>
              <w:t>СШ «Колос»</w:t>
            </w:r>
          </w:p>
          <w:p w:rsidR="007B2876" w:rsidRDefault="007B2876">
            <w:pPr>
              <w:ind w:left="-85" w:right="-92" w:hanging="11"/>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118" w:right="-108"/>
              <w:jc w:val="center"/>
              <w:rPr>
                <w:lang w:eastAsia="en-US"/>
              </w:rPr>
            </w:pPr>
            <w:r>
              <w:rPr>
                <w:lang w:eastAsia="en-US"/>
              </w:rPr>
              <w:lastRenderedPageBreak/>
              <w:t xml:space="preserve">Весь </w:t>
            </w:r>
          </w:p>
          <w:p w:rsidR="007B2876" w:rsidRDefault="007B2876">
            <w:pPr>
              <w:widowControl w:val="0"/>
              <w:autoSpaceDE w:val="0"/>
              <w:autoSpaceDN w:val="0"/>
              <w:adjustRightInd w:val="0"/>
              <w:ind w:left="-118" w:right="-108"/>
              <w:jc w:val="center"/>
              <w:rPr>
                <w:lang w:eastAsia="en-US"/>
              </w:rPr>
            </w:pPr>
            <w:r>
              <w:rPr>
                <w:lang w:eastAsia="en-US"/>
              </w:rPr>
              <w:t>период,</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lastRenderedPageBreak/>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Недопущение экстремистских проявлений со стороны мигрантов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20</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tabs>
                <w:tab w:val="left" w:pos="0"/>
              </w:tabs>
              <w:jc w:val="both"/>
              <w:rPr>
                <w:lang w:eastAsia="en-US"/>
              </w:rPr>
            </w:pPr>
            <w:r>
              <w:rPr>
                <w:lang w:eastAsia="en-US"/>
              </w:rPr>
              <w:t xml:space="preserve">Проведение с привлечением работодателей, лидеров национальных диаспор (землячеств), представителей общественных и религиозных организаций разъяснительной  работы с иностранными гражданами, прибывшими для осуществления трудовой деятельности и обучения, включающей:  </w:t>
            </w:r>
          </w:p>
          <w:p w:rsidR="007B2876" w:rsidRDefault="007B2876">
            <w:pPr>
              <w:widowControl w:val="0"/>
              <w:tabs>
                <w:tab w:val="left" w:pos="0"/>
              </w:tabs>
              <w:jc w:val="both"/>
              <w:rPr>
                <w:lang w:eastAsia="en-US"/>
              </w:rPr>
            </w:pPr>
            <w:r>
              <w:rPr>
                <w:lang w:eastAsia="en-US"/>
              </w:rPr>
              <w:t xml:space="preserve">- информирование об ответственности за участие и содействие террористической деятельности, разжигание социальной, расовой, национальной и религиозной розни, создание общественных объединений, цели или действия которых направлены на насильственное изменение основ конституционного строя </w:t>
            </w:r>
            <w:r>
              <w:rPr>
                <w:lang w:eastAsia="en-US"/>
              </w:rPr>
              <w:br/>
              <w:t xml:space="preserve">Российской Федерации, и участие в их деятельности; </w:t>
            </w:r>
          </w:p>
          <w:p w:rsidR="007B2876" w:rsidRDefault="007B2876">
            <w:pPr>
              <w:tabs>
                <w:tab w:val="left" w:pos="0"/>
              </w:tabs>
              <w:jc w:val="both"/>
              <w:rPr>
                <w:lang w:eastAsia="en-US"/>
              </w:rPr>
            </w:pPr>
            <w:r>
              <w:rPr>
                <w:lang w:eastAsia="en-US"/>
              </w:rPr>
              <w:t xml:space="preserve">- ознакомление с традиционными российскими духовно-нравственными ценностями и нормами поведения в обществе; </w:t>
            </w:r>
          </w:p>
          <w:p w:rsidR="007B2876" w:rsidRDefault="007B2876">
            <w:pPr>
              <w:tabs>
                <w:tab w:val="left" w:pos="0"/>
              </w:tabs>
              <w:jc w:val="both"/>
              <w:rPr>
                <w:lang w:eastAsia="en-US"/>
              </w:rPr>
            </w:pPr>
            <w:r>
              <w:rPr>
                <w:lang w:eastAsia="en-US"/>
              </w:rPr>
              <w:t xml:space="preserve">- доведение информации о способах сообщения органам власти, уполномоченным рассматривать сообщения о преступлениях, сведений об известных фактах подготовки либо совершения преступлений террористической направленности и лицах, к ним </w:t>
            </w:r>
            <w:r>
              <w:rPr>
                <w:lang w:eastAsia="en-US"/>
              </w:rPr>
              <w:lastRenderedPageBreak/>
              <w:t>причастных</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hanging="11"/>
              <w:jc w:val="center"/>
              <w:rPr>
                <w:lang w:eastAsia="en-US"/>
              </w:rPr>
            </w:pPr>
            <w:r>
              <w:rPr>
                <w:lang w:eastAsia="en-US"/>
              </w:rPr>
              <w:lastRenderedPageBreak/>
              <w:t xml:space="preserve">ОМС </w:t>
            </w:r>
          </w:p>
          <w:p w:rsidR="007B2876" w:rsidRDefault="007B2876">
            <w:pPr>
              <w:ind w:left="-85" w:right="-92" w:hanging="11"/>
              <w:jc w:val="center"/>
              <w:rPr>
                <w:lang w:eastAsia="en-US"/>
              </w:rPr>
            </w:pPr>
            <w:r>
              <w:rPr>
                <w:lang w:eastAsia="en-US"/>
              </w:rPr>
              <w:t>(по согласованию),</w:t>
            </w:r>
          </w:p>
          <w:p w:rsidR="007B2876" w:rsidRDefault="007B2876">
            <w:pPr>
              <w:ind w:left="-85" w:right="-92" w:hanging="11"/>
              <w:jc w:val="center"/>
              <w:rPr>
                <w:lang w:eastAsia="en-US"/>
              </w:rPr>
            </w:pPr>
            <w:r>
              <w:rPr>
                <w:lang w:eastAsia="en-US"/>
              </w:rPr>
              <w:t>Отдел культуры, МКУ «Управление образования»</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Ежегодно по отдельным планам,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autoSpaceDE w:val="0"/>
              <w:autoSpaceDN w:val="0"/>
              <w:adjustRightInd w:val="0"/>
              <w:rPr>
                <w:lang w:eastAsia="en-US"/>
              </w:rPr>
            </w:pPr>
            <w:r>
              <w:rPr>
                <w:lang w:eastAsia="en-US"/>
              </w:rPr>
              <w:t xml:space="preserve">Недопущение </w:t>
            </w:r>
            <w:proofErr w:type="spellStart"/>
            <w:r>
              <w:rPr>
                <w:lang w:eastAsia="en-US"/>
              </w:rPr>
              <w:t>радикализации</w:t>
            </w:r>
            <w:proofErr w:type="spellEnd"/>
            <w:r>
              <w:rPr>
                <w:lang w:eastAsia="en-US"/>
              </w:rPr>
              <w:t xml:space="preserve"> иностранных граждан, прибывших в Российскую Федерацию для осуществления трудовой деятельности и обучения</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21</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Обеспечение адаптации </w:t>
            </w:r>
            <w:r>
              <w:rPr>
                <w:lang w:eastAsia="en-US"/>
              </w:rPr>
              <w:br/>
              <w:t xml:space="preserve">детей трудовых мигрантов в школьных коллективах в рамках проводимой в образовательных организациях воспитательной работы, а также их  профилактический охват </w:t>
            </w:r>
            <w:r>
              <w:rPr>
                <w:lang w:eastAsia="en-US"/>
              </w:rPr>
              <w:br/>
              <w:t>во внеурочное время для привития традиционных российских духовно-нравственных ценностей</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МКУ «Управление образования»,</w:t>
            </w:r>
          </w:p>
          <w:p w:rsidR="007B2876" w:rsidRDefault="007B2876">
            <w:pPr>
              <w:ind w:left="-85" w:right="-92" w:hanging="11"/>
              <w:jc w:val="center"/>
              <w:rPr>
                <w:lang w:eastAsia="en-US"/>
              </w:rPr>
            </w:pPr>
            <w:r>
              <w:rPr>
                <w:lang w:eastAsia="en-US"/>
              </w:rPr>
              <w:t>Отдел культуры, Отдел спорта,</w:t>
            </w:r>
          </w:p>
          <w:p w:rsidR="007B2876" w:rsidRDefault="007B2876">
            <w:pPr>
              <w:ind w:left="-85" w:right="-92" w:hanging="11"/>
              <w:jc w:val="center"/>
              <w:rPr>
                <w:lang w:eastAsia="en-US"/>
              </w:rPr>
            </w:pPr>
            <w:r>
              <w:rPr>
                <w:lang w:eastAsia="en-US"/>
              </w:rPr>
              <w:t xml:space="preserve">СШ «Колос», ОМС </w:t>
            </w:r>
          </w:p>
          <w:p w:rsidR="007B2876" w:rsidRDefault="007B2876">
            <w:pPr>
              <w:ind w:left="-85" w:right="-92" w:hanging="11"/>
              <w:jc w:val="center"/>
              <w:rPr>
                <w:lang w:eastAsia="en-US"/>
              </w:rPr>
            </w:pPr>
            <w:r>
              <w:rPr>
                <w:lang w:eastAsia="en-US"/>
              </w:rPr>
              <w:t>(по согласованию)</w:t>
            </w:r>
          </w:p>
          <w:p w:rsidR="007B2876" w:rsidRDefault="007B2876">
            <w:pPr>
              <w:ind w:left="-85" w:right="-92" w:hanging="11"/>
              <w:jc w:val="center"/>
              <w:rPr>
                <w:lang w:eastAsia="en-US"/>
              </w:rPr>
            </w:pPr>
          </w:p>
          <w:p w:rsidR="007B2876" w:rsidRDefault="007B2876">
            <w:pPr>
              <w:ind w:left="-85" w:right="-92" w:hanging="11"/>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Ежегодно по планам руководителей учреждений,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Формирование антитеррористического мировоззрения у детей трудовых мигрантов</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22</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В целях недопущения возобновления преступной деятельности со стороны лиц, отбывших наказание за совершение преступлений террористической направленности, реабилитации лиц, добровольно отказавшихся от участия в деятельности террористических организаций, и членов их семей, с привлечением представителей традиционных конфессий и институтов гражданского общества:</w:t>
            </w:r>
          </w:p>
          <w:p w:rsidR="007B2876" w:rsidRDefault="007B2876">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проводить профилактические беседы по разъяснению пагубной сущности терроризма и экстремизма;</w:t>
            </w:r>
          </w:p>
          <w:p w:rsidR="007B2876" w:rsidRDefault="007B2876">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информировать о предусмотренных законодательством мерах ответственности за участие в террористической деятельности;</w:t>
            </w:r>
          </w:p>
          <w:p w:rsidR="007B2876" w:rsidRDefault="007B2876">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оказывать содействие в трудоустройстве, получении дополнительного </w:t>
            </w:r>
            <w:r>
              <w:rPr>
                <w:rFonts w:ascii="Times New Roman" w:hAnsi="Times New Roman" w:cs="Times New Roman"/>
                <w:sz w:val="24"/>
                <w:szCs w:val="24"/>
                <w:lang w:eastAsia="en-US"/>
              </w:rPr>
              <w:lastRenderedPageBreak/>
              <w:t>профессионального образования, медицинской и психологической помощи;</w:t>
            </w:r>
          </w:p>
          <w:p w:rsidR="007B2876" w:rsidRDefault="007B2876">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 оказывать социальную помощь лицам, оказавшимся в трудной жизненной ситуации;</w:t>
            </w:r>
          </w:p>
          <w:p w:rsidR="007B2876" w:rsidRDefault="007B2876">
            <w:pPr>
              <w:jc w:val="both"/>
              <w:rPr>
                <w:lang w:eastAsia="en-US"/>
              </w:rPr>
            </w:pPr>
            <w:r>
              <w:rPr>
                <w:lang w:eastAsia="en-US"/>
              </w:rPr>
              <w:t>- оказывать консультативную помощь</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lastRenderedPageBreak/>
              <w:t>Заместитель главы местной администрации района по социальной политике и межнациональным отношениям,</w:t>
            </w:r>
          </w:p>
          <w:p w:rsidR="007B2876" w:rsidRDefault="007B2876">
            <w:pPr>
              <w:ind w:left="-85" w:right="-92" w:hanging="11"/>
              <w:jc w:val="center"/>
              <w:rPr>
                <w:lang w:eastAsia="en-US"/>
              </w:rPr>
            </w:pPr>
            <w:r>
              <w:rPr>
                <w:lang w:eastAsia="en-US"/>
              </w:rPr>
              <w:t xml:space="preserve">ОМС </w:t>
            </w:r>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adjustRightInd w:val="0"/>
              <w:ind w:left="-118" w:right="-108"/>
              <w:jc w:val="center"/>
              <w:rPr>
                <w:lang w:eastAsia="en-US"/>
              </w:rPr>
            </w:pPr>
            <w:r>
              <w:rPr>
                <w:lang w:eastAsia="en-US"/>
              </w:rPr>
              <w:t>По отдельным планам ежегодно,</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1" w:right="-99"/>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Недопущение возобновления преступной деятельности со стороны лиц, состоящих на различных видах профилактического учета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23</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Проведение мероприятий по доведению до лиц, получивших религиозное образование за рубежом и имеющим намерения заниматься религиозной деятельностью, положений законодательства Российской Федерации, устанавливающих  ответственность за участие и содействие террористической деятельности, а также по  разъяснению содержания традиционных российских духовно-нравственных ценностей</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Заместитель главы местной администрации района по социальной политике и межнациональным отношениям,</w:t>
            </w:r>
          </w:p>
          <w:p w:rsidR="007B2876" w:rsidRDefault="007B2876">
            <w:pPr>
              <w:ind w:left="-85" w:right="-92" w:hanging="11"/>
              <w:jc w:val="center"/>
              <w:rPr>
                <w:lang w:eastAsia="en-US"/>
              </w:rPr>
            </w:pPr>
            <w:r>
              <w:rPr>
                <w:lang w:eastAsia="en-US"/>
              </w:rPr>
              <w:t xml:space="preserve">ОМС </w:t>
            </w:r>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По отдельным планам ежегодно,</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1" w:right="-99"/>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Предупреждение распространения идеологии терроризма </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24</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Обеспечение проведения индивидуальных профилактических мероприятий в отношении подростков и детей, находившихся под влиянием украинских националистических </w:t>
            </w:r>
            <w:r>
              <w:rPr>
                <w:lang w:eastAsia="en-US"/>
              </w:rPr>
              <w:br/>
              <w:t xml:space="preserve">и неонацистских структур, а также проявляющих в социальных сетях </w:t>
            </w:r>
            <w:r>
              <w:rPr>
                <w:lang w:eastAsia="en-US"/>
              </w:rPr>
              <w:br/>
              <w:t xml:space="preserve">и </w:t>
            </w:r>
            <w:proofErr w:type="spellStart"/>
            <w:r>
              <w:rPr>
                <w:lang w:eastAsia="en-US"/>
              </w:rPr>
              <w:t>мессенджерах</w:t>
            </w:r>
            <w:proofErr w:type="spellEnd"/>
            <w:r>
              <w:rPr>
                <w:lang w:eastAsia="en-US"/>
              </w:rPr>
              <w:t xml:space="preserve"> активный интерес к </w:t>
            </w:r>
            <w:proofErr w:type="gramStart"/>
            <w:r>
              <w:rPr>
                <w:lang w:eastAsia="en-US"/>
              </w:rPr>
              <w:t>террористическому</w:t>
            </w:r>
            <w:proofErr w:type="gramEnd"/>
            <w:r>
              <w:rPr>
                <w:lang w:eastAsia="en-US"/>
              </w:rPr>
              <w:t xml:space="preserve"> и деструктивному контенту радикальной, насильственной </w:t>
            </w:r>
            <w:r>
              <w:rPr>
                <w:lang w:eastAsia="en-US"/>
              </w:rPr>
              <w:br/>
              <w:t>и суицидальной направленности</w:t>
            </w:r>
          </w:p>
          <w:p w:rsidR="00D9535D" w:rsidRDefault="00D9535D">
            <w:pPr>
              <w:jc w:val="both"/>
              <w:rPr>
                <w:lang w:eastAsia="en-US"/>
              </w:rPr>
            </w:pP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МКУ «Управление образования»,</w:t>
            </w:r>
          </w:p>
          <w:p w:rsidR="007B2876" w:rsidRDefault="007B2876">
            <w:pPr>
              <w:ind w:left="-85" w:right="-92" w:hanging="11"/>
              <w:jc w:val="center"/>
              <w:rPr>
                <w:lang w:eastAsia="en-US"/>
              </w:rPr>
            </w:pPr>
            <w:r>
              <w:rPr>
                <w:lang w:eastAsia="en-US"/>
              </w:rPr>
              <w:t>Руководители образовательных учреждений,</w:t>
            </w:r>
          </w:p>
          <w:p w:rsidR="007B2876" w:rsidRDefault="007B2876">
            <w:pPr>
              <w:ind w:left="-85" w:right="-92" w:hanging="11"/>
              <w:jc w:val="center"/>
              <w:rPr>
                <w:lang w:eastAsia="en-US"/>
              </w:rPr>
            </w:pPr>
            <w:r>
              <w:rPr>
                <w:lang w:eastAsia="en-US"/>
              </w:rPr>
              <w:t>КДН и ЗП</w:t>
            </w:r>
          </w:p>
          <w:p w:rsidR="007B2876" w:rsidRDefault="007B2876">
            <w:pPr>
              <w:ind w:left="-85" w:right="-92" w:hanging="11"/>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Ежегодно по планам руководителей учреждений,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Профилактика правонарушений среди несовершеннолетних </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25</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proofErr w:type="gramStart"/>
            <w:r>
              <w:rPr>
                <w:lang w:eastAsia="en-US"/>
              </w:rPr>
              <w:t xml:space="preserve">Подготовка и своевременное распространение востребованного у населения антитеррористического контента в популярных средствах массовой информации, на ресурсах информационно-телекоммуникационной сети «Интернет», прежде всего в социальных сетях и </w:t>
            </w:r>
            <w:proofErr w:type="spellStart"/>
            <w:r>
              <w:rPr>
                <w:lang w:eastAsia="en-US"/>
              </w:rPr>
              <w:t>мессенджерах</w:t>
            </w:r>
            <w:proofErr w:type="spellEnd"/>
            <w:r>
              <w:rPr>
                <w:lang w:eastAsia="en-US"/>
              </w:rPr>
              <w:t xml:space="preserve">, нацеленного на формирование негативного отношения к терроризму, украинскому национализму и неонацизму, а также неприятие идей массовых убийств, разъяснение социальной значимости профилактической деятельности органов власти </w:t>
            </w:r>
            <w:r>
              <w:rPr>
                <w:lang w:eastAsia="en-US"/>
              </w:rPr>
              <w:br/>
              <w:t>и популяризацию лиц, отличившихся в борьбе с терроризмом</w:t>
            </w:r>
            <w:proofErr w:type="gramEnd"/>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Пресс-секретарь,</w:t>
            </w:r>
          </w:p>
          <w:p w:rsidR="007B2876" w:rsidRDefault="007B2876">
            <w:pPr>
              <w:ind w:left="-85" w:right="-92"/>
              <w:jc w:val="center"/>
              <w:rPr>
                <w:lang w:eastAsia="en-US"/>
              </w:rPr>
            </w:pPr>
            <w:r>
              <w:rPr>
                <w:lang w:eastAsia="en-US"/>
              </w:rPr>
              <w:t>МКУ РГ  «</w:t>
            </w:r>
            <w:proofErr w:type="spellStart"/>
            <w:r>
              <w:rPr>
                <w:lang w:eastAsia="en-US"/>
              </w:rPr>
              <w:t>Прохладненские</w:t>
            </w:r>
            <w:proofErr w:type="spellEnd"/>
            <w:r>
              <w:rPr>
                <w:lang w:eastAsia="en-US"/>
              </w:rPr>
              <w:t xml:space="preserve"> известия»,</w:t>
            </w:r>
          </w:p>
          <w:p w:rsidR="007B2876" w:rsidRDefault="007B2876">
            <w:pPr>
              <w:ind w:left="-85" w:right="-92"/>
              <w:jc w:val="center"/>
              <w:rPr>
                <w:lang w:eastAsia="en-US"/>
              </w:rPr>
            </w:pPr>
            <w:r>
              <w:rPr>
                <w:lang w:eastAsia="en-US"/>
              </w:rPr>
              <w:t>Отдел культуры,</w:t>
            </w:r>
          </w:p>
          <w:p w:rsidR="007B2876" w:rsidRDefault="007B2876">
            <w:pPr>
              <w:ind w:left="-85" w:right="-92"/>
              <w:jc w:val="center"/>
              <w:rPr>
                <w:lang w:eastAsia="en-US"/>
              </w:rPr>
            </w:pPr>
            <w:r>
              <w:rPr>
                <w:lang w:eastAsia="en-US"/>
              </w:rPr>
              <w:t>МКУ «Управление образования»</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период</w:t>
            </w:r>
            <w:proofErr w:type="gramStart"/>
            <w:r>
              <w:rPr>
                <w:lang w:eastAsia="en-US"/>
              </w:rPr>
              <w:t xml:space="preserve"> ,</w:t>
            </w:r>
            <w:proofErr w:type="gramEnd"/>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t>до 01.12</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autoSpaceDE w:val="0"/>
              <w:autoSpaceDN w:val="0"/>
              <w:adjustRightInd w:val="0"/>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 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26</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proofErr w:type="gramStart"/>
            <w:r>
              <w:rPr>
                <w:lang w:eastAsia="en-US"/>
              </w:rPr>
              <w:t xml:space="preserve">Производство и распространение   антитеррористических материалов (текстовых, графических, аудио и видео) через средства массовой информации, в том числе в формате социальной рекламы, </w:t>
            </w:r>
            <w:r>
              <w:rPr>
                <w:lang w:eastAsia="en-US"/>
              </w:rPr>
              <w:br/>
              <w:t xml:space="preserve">и популярные каналы в социальных сетях и </w:t>
            </w:r>
            <w:proofErr w:type="spellStart"/>
            <w:r>
              <w:rPr>
                <w:lang w:eastAsia="en-US"/>
              </w:rPr>
              <w:t>мессенджерах</w:t>
            </w:r>
            <w:proofErr w:type="spellEnd"/>
            <w:r>
              <w:rPr>
                <w:lang w:eastAsia="en-US"/>
              </w:rPr>
              <w:t xml:space="preserve"> (</w:t>
            </w:r>
            <w:proofErr w:type="spellStart"/>
            <w:r>
              <w:rPr>
                <w:lang w:eastAsia="en-US"/>
              </w:rPr>
              <w:t>блогеров</w:t>
            </w:r>
            <w:proofErr w:type="spellEnd"/>
            <w:r>
              <w:rPr>
                <w:lang w:eastAsia="en-US"/>
              </w:rPr>
              <w:t xml:space="preserve">), в том числе в целях привития населению новых субъектов Российской Федерации традиционных российских духовно-нравственных ценностей, а также доведения норм законодательства, устанавливающих уголовную ответственность за участие и </w:t>
            </w:r>
            <w:r>
              <w:rPr>
                <w:lang w:eastAsia="en-US"/>
              </w:rPr>
              <w:lastRenderedPageBreak/>
              <w:t>содействие террористическим организациям, прежде</w:t>
            </w:r>
            <w:proofErr w:type="gramEnd"/>
            <w:r>
              <w:rPr>
                <w:lang w:eastAsia="en-US"/>
              </w:rPr>
              <w:t xml:space="preserve"> всего за несообщение о преступлении террористической направленности</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lastRenderedPageBreak/>
              <w:t>МКУ РГ  «</w:t>
            </w:r>
            <w:proofErr w:type="spellStart"/>
            <w:r>
              <w:rPr>
                <w:lang w:eastAsia="en-US"/>
              </w:rPr>
              <w:t>Прохладненские</w:t>
            </w:r>
            <w:proofErr w:type="spellEnd"/>
            <w:r>
              <w:rPr>
                <w:lang w:eastAsia="en-US"/>
              </w:rPr>
              <w:t xml:space="preserve"> известия», </w:t>
            </w:r>
          </w:p>
          <w:p w:rsidR="007B2876" w:rsidRDefault="007B2876">
            <w:pPr>
              <w:ind w:left="-85" w:right="-92"/>
              <w:jc w:val="center"/>
              <w:rPr>
                <w:lang w:eastAsia="en-US"/>
              </w:rPr>
            </w:pPr>
            <w:r>
              <w:rPr>
                <w:lang w:eastAsia="en-US"/>
              </w:rPr>
              <w:t>Пресс-секретарь,</w:t>
            </w:r>
          </w:p>
          <w:p w:rsidR="007B2876" w:rsidRDefault="007B2876">
            <w:pPr>
              <w:ind w:left="-85" w:right="-92"/>
              <w:jc w:val="center"/>
              <w:rPr>
                <w:lang w:eastAsia="en-US"/>
              </w:rPr>
            </w:pPr>
            <w:r>
              <w:rPr>
                <w:lang w:eastAsia="en-US"/>
              </w:rPr>
              <w:t>Отдел культуры,</w:t>
            </w:r>
          </w:p>
          <w:p w:rsidR="007B2876" w:rsidRDefault="007B2876">
            <w:pPr>
              <w:ind w:left="-85" w:right="-92"/>
              <w:jc w:val="center"/>
              <w:rPr>
                <w:lang w:eastAsia="en-US"/>
              </w:rPr>
            </w:pPr>
            <w:r>
              <w:rPr>
                <w:lang w:eastAsia="en-US"/>
              </w:rPr>
              <w:t>МКУ «Управление образования»</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период,</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t>до 01.12</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 xml:space="preserve"> </w:t>
            </w: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 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27</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Размещение в средствах массовой информации, в том числе в информационно-телекоммуникационной сети «Интернет», выступлений лиц, отказавшихся от участия в террористической деятельности, </w:t>
            </w:r>
            <w:r>
              <w:rPr>
                <w:lang w:eastAsia="en-US"/>
              </w:rPr>
              <w:br/>
              <w:t>прежде всего отбывших либо отбывающих наказание за совершение преступлений террористической направленности</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hanging="11"/>
              <w:jc w:val="center"/>
              <w:rPr>
                <w:lang w:eastAsia="en-US"/>
              </w:rPr>
            </w:pPr>
            <w:r>
              <w:rPr>
                <w:lang w:eastAsia="en-US"/>
              </w:rPr>
              <w:t>Заместитель главы местной администрации района по социальной политике и межнациональным отношениям,</w:t>
            </w:r>
          </w:p>
          <w:p w:rsidR="007B2876" w:rsidRDefault="007B2876">
            <w:pPr>
              <w:ind w:left="-85" w:right="-92" w:hanging="11"/>
              <w:jc w:val="center"/>
              <w:rPr>
                <w:lang w:eastAsia="en-US"/>
              </w:rPr>
            </w:pPr>
            <w:r>
              <w:rPr>
                <w:lang w:eastAsia="en-US"/>
              </w:rPr>
              <w:t xml:space="preserve">ОМС </w:t>
            </w:r>
          </w:p>
          <w:p w:rsidR="007B2876" w:rsidRDefault="007B2876">
            <w:pPr>
              <w:ind w:left="-85" w:right="-92"/>
              <w:jc w:val="center"/>
              <w:rPr>
                <w:lang w:eastAsia="en-US"/>
              </w:rPr>
            </w:pPr>
            <w:r>
              <w:rPr>
                <w:lang w:eastAsia="en-US"/>
              </w:rPr>
              <w:t>(по согласованию)</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По отдельным планам ежегодно,</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color w:val="FF0000"/>
                <w:lang w:eastAsia="en-US"/>
              </w:rPr>
            </w:pPr>
            <w:r>
              <w:rPr>
                <w:lang w:eastAsia="en-US"/>
              </w:rPr>
              <w:t>до 01.12</w:t>
            </w:r>
            <w:r>
              <w:rPr>
                <w:color w:val="FF0000"/>
                <w:lang w:eastAsia="en-US"/>
              </w:rPr>
              <w:t xml:space="preserve"> </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1" w:right="-99"/>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Предупреждение распространения идеологии терроризма </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28</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Освещение в средствах массовой информации результатов деятельности исполнительных органов государственной власти, правоохранительных органов,  органов местного самоуправления, других заинтересованных структур в сфере профилактики и противодействия терроризму и экстремизму</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Пресс-секретарь, МКУ РГ «</w:t>
            </w:r>
            <w:proofErr w:type="spellStart"/>
            <w:r>
              <w:rPr>
                <w:lang w:eastAsia="en-US"/>
              </w:rPr>
              <w:t>Прохладненские</w:t>
            </w:r>
            <w:proofErr w:type="spellEnd"/>
            <w:r>
              <w:rPr>
                <w:lang w:eastAsia="en-US"/>
              </w:rPr>
              <w:t xml:space="preserve"> известия»</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период,</w:t>
            </w:r>
          </w:p>
          <w:p w:rsidR="007B2876" w:rsidRDefault="007B2876">
            <w:pPr>
              <w:ind w:left="-118" w:right="-108"/>
              <w:jc w:val="center"/>
              <w:rPr>
                <w:lang w:eastAsia="en-US"/>
              </w:rPr>
            </w:pPr>
            <w:r>
              <w:rPr>
                <w:lang w:eastAsia="en-US"/>
              </w:rPr>
              <w:t xml:space="preserve"> 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t>до 01.12</w:t>
            </w:r>
          </w:p>
          <w:p w:rsidR="007B2876" w:rsidRDefault="007B2876">
            <w:pPr>
              <w:ind w:left="-118" w:right="-108"/>
              <w:jc w:val="center"/>
              <w:rPr>
                <w:color w:val="FF0000"/>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Информирование населения, формирование </w:t>
            </w:r>
            <w:proofErr w:type="spellStart"/>
            <w:r>
              <w:rPr>
                <w:lang w:eastAsia="en-US"/>
              </w:rPr>
              <w:t>антиэкстремистской</w:t>
            </w:r>
            <w:proofErr w:type="spellEnd"/>
            <w:r>
              <w:rPr>
                <w:lang w:eastAsia="en-US"/>
              </w:rPr>
              <w:t xml:space="preserve"> идеологии, 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29</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Проведение мониторинга средств массовой информации и информационн</w:t>
            </w:r>
            <w:proofErr w:type="gramStart"/>
            <w:r>
              <w:rPr>
                <w:lang w:eastAsia="en-US"/>
              </w:rPr>
              <w:t>о-</w:t>
            </w:r>
            <w:proofErr w:type="gramEnd"/>
            <w:r>
              <w:rPr>
                <w:lang w:eastAsia="en-US"/>
              </w:rPr>
              <w:t xml:space="preserve"> телекоммуникационных сетей, включая сеть «Интернет», в целях выявления экстремистских, националистических и неонацистских материалов, в том числе содержащих призывы к подготовке и совершению террористических актов </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85" w:right="-92"/>
              <w:jc w:val="center"/>
              <w:rPr>
                <w:lang w:eastAsia="en-US"/>
              </w:rPr>
            </w:pPr>
            <w:r>
              <w:rPr>
                <w:lang w:eastAsia="en-US"/>
              </w:rPr>
              <w:t>МКУ РГ  «</w:t>
            </w:r>
            <w:proofErr w:type="spellStart"/>
            <w:r>
              <w:rPr>
                <w:lang w:eastAsia="en-US"/>
              </w:rPr>
              <w:t>Прохладненские</w:t>
            </w:r>
            <w:proofErr w:type="spellEnd"/>
            <w:r>
              <w:rPr>
                <w:lang w:eastAsia="en-US"/>
              </w:rPr>
              <w:t xml:space="preserve"> известия», </w:t>
            </w:r>
          </w:p>
          <w:p w:rsidR="007B2876" w:rsidRDefault="007B2876">
            <w:pPr>
              <w:ind w:left="-85" w:right="-92"/>
              <w:jc w:val="center"/>
              <w:rPr>
                <w:lang w:eastAsia="en-US"/>
              </w:rPr>
            </w:pPr>
            <w:r>
              <w:rPr>
                <w:lang w:eastAsia="en-US"/>
              </w:rPr>
              <w:t>Пресс-секретарь</w:t>
            </w:r>
          </w:p>
          <w:p w:rsidR="007B2876" w:rsidRDefault="007B2876">
            <w:pPr>
              <w:ind w:left="-85" w:right="-92"/>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widowControl w:val="0"/>
              <w:autoSpaceDE w:val="0"/>
              <w:autoSpaceDN w:val="0"/>
              <w:adjustRightInd w:val="0"/>
              <w:ind w:left="-118" w:right="-108"/>
              <w:jc w:val="center"/>
              <w:rPr>
                <w:lang w:eastAsia="en-US"/>
              </w:rPr>
            </w:pPr>
            <w:r>
              <w:rPr>
                <w:lang w:eastAsia="en-US"/>
              </w:rPr>
              <w:t xml:space="preserve">Весь </w:t>
            </w:r>
          </w:p>
          <w:p w:rsidR="007B2876" w:rsidRDefault="007B2876">
            <w:pPr>
              <w:widowControl w:val="0"/>
              <w:autoSpaceDE w:val="0"/>
              <w:autoSpaceDN w:val="0"/>
              <w:adjustRightInd w:val="0"/>
              <w:ind w:left="-118" w:right="-108"/>
              <w:jc w:val="center"/>
              <w:rPr>
                <w:lang w:eastAsia="en-US"/>
              </w:rPr>
            </w:pPr>
            <w:r>
              <w:rPr>
                <w:lang w:eastAsia="en-US"/>
              </w:rPr>
              <w:t xml:space="preserve">период,  </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widowControl w:val="0"/>
              <w:autoSpaceDE w:val="0"/>
              <w:autoSpaceDN w:val="0"/>
              <w:adjustRightInd w:val="0"/>
              <w:ind w:left="-118" w:right="-108"/>
              <w:jc w:val="center"/>
              <w:rPr>
                <w:lang w:eastAsia="en-US"/>
              </w:rPr>
            </w:pPr>
            <w:r>
              <w:rPr>
                <w:lang w:eastAsia="en-US"/>
              </w:rPr>
              <w:t>до 01.12</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Предупреждение террористических и экстремистских проявлений, профилактика неонацизма и национализма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30</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Совершенствование мер по ограничению доступа к информационным ресурсам в информационн</w:t>
            </w:r>
            <w:proofErr w:type="gramStart"/>
            <w:r>
              <w:rPr>
                <w:lang w:eastAsia="en-US"/>
              </w:rPr>
              <w:t>о-</w:t>
            </w:r>
            <w:proofErr w:type="gramEnd"/>
            <w:r>
              <w:rPr>
                <w:lang w:eastAsia="en-US"/>
              </w:rPr>
              <w:t xml:space="preserve"> телекоммуникационных сетях, включая сеть «Интернет», распространяющим экстремистскую идеологию</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46" w:right="-50"/>
              <w:jc w:val="center"/>
              <w:rPr>
                <w:rFonts w:eastAsia="Tahoma"/>
                <w:spacing w:val="-10"/>
                <w:lang w:eastAsia="zh-CN"/>
              </w:rPr>
            </w:pPr>
            <w:r>
              <w:rPr>
                <w:rFonts w:eastAsia="Tahoma"/>
                <w:spacing w:val="-10"/>
                <w:lang w:eastAsia="zh-CN"/>
              </w:rPr>
              <w:t>МКУ «Управление образования», Руководители образовательных учреждений,</w:t>
            </w:r>
          </w:p>
          <w:p w:rsidR="007B2876" w:rsidRDefault="007B2876">
            <w:pPr>
              <w:ind w:left="-46" w:right="-50"/>
              <w:jc w:val="center"/>
              <w:rPr>
                <w:lang w:eastAsia="en-US"/>
              </w:rPr>
            </w:pPr>
            <w:r>
              <w:rPr>
                <w:lang w:eastAsia="en-US"/>
              </w:rPr>
              <w:t>Отдел культуры,</w:t>
            </w:r>
          </w:p>
          <w:p w:rsidR="007B2876" w:rsidRDefault="007B2876">
            <w:pPr>
              <w:ind w:left="-46" w:right="-50"/>
              <w:jc w:val="center"/>
              <w:rPr>
                <w:lang w:eastAsia="en-US"/>
              </w:rPr>
            </w:pPr>
            <w:r>
              <w:rPr>
                <w:lang w:eastAsia="en-US"/>
              </w:rPr>
              <w:t xml:space="preserve">ОМС </w:t>
            </w:r>
          </w:p>
          <w:p w:rsidR="007B2876" w:rsidRDefault="007B2876">
            <w:pPr>
              <w:ind w:left="-46" w:right="-50"/>
              <w:jc w:val="center"/>
              <w:rPr>
                <w:lang w:eastAsia="en-US"/>
              </w:rPr>
            </w:pPr>
            <w:r>
              <w:rPr>
                <w:lang w:eastAsia="en-US"/>
              </w:rPr>
              <w:t>(по согласованию)</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Ежегодно по планам руководителей учреждений,</w:t>
            </w:r>
          </w:p>
          <w:p w:rsidR="007B2876" w:rsidRDefault="007B2876">
            <w:pPr>
              <w:ind w:left="-118" w:right="-108"/>
              <w:jc w:val="center"/>
              <w:rPr>
                <w:lang w:eastAsia="en-US"/>
              </w:rPr>
            </w:pPr>
            <w:r>
              <w:rPr>
                <w:lang w:eastAsia="en-US"/>
              </w:rPr>
              <w:t xml:space="preserve">Отчет по полугодиям </w:t>
            </w:r>
          </w:p>
          <w:p w:rsidR="007B2876" w:rsidRDefault="007B2876">
            <w:pPr>
              <w:ind w:left="-118" w:right="-108"/>
              <w:jc w:val="center"/>
              <w:rPr>
                <w:lang w:eastAsia="en-US"/>
              </w:rPr>
            </w:pPr>
            <w:r>
              <w:rPr>
                <w:lang w:eastAsia="en-US"/>
              </w:rPr>
              <w:t xml:space="preserve">до 01.07, </w:t>
            </w:r>
          </w:p>
          <w:p w:rsidR="007B2876" w:rsidRDefault="007B2876">
            <w:pPr>
              <w:ind w:left="-118" w:right="-108"/>
              <w:jc w:val="center"/>
              <w:rPr>
                <w:lang w:eastAsia="en-US"/>
              </w:rPr>
            </w:pPr>
            <w:r>
              <w:rPr>
                <w:lang w:eastAsia="en-US"/>
              </w:rPr>
              <w:t>до 01.12</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1" w:right="-99"/>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Ограничение доступа к информационным ресурсам, распространяющим экстремистскую идеологию</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t>31</w:t>
            </w:r>
          </w:p>
        </w:tc>
        <w:tc>
          <w:tcPr>
            <w:tcW w:w="3997" w:type="dxa"/>
            <w:tcBorders>
              <w:top w:val="single" w:sz="4" w:space="0" w:color="auto"/>
              <w:left w:val="single" w:sz="4" w:space="0" w:color="auto"/>
              <w:bottom w:val="single" w:sz="4" w:space="0" w:color="auto"/>
              <w:right w:val="single" w:sz="4" w:space="0" w:color="auto"/>
            </w:tcBorders>
          </w:tcPr>
          <w:p w:rsidR="007B2876" w:rsidRDefault="007B2876">
            <w:pPr>
              <w:pStyle w:val="ConsPlusCell"/>
              <w:widowControl/>
              <w:jc w:val="both"/>
              <w:rPr>
                <w:rFonts w:ascii="Times New Roman" w:hAnsi="Times New Roman"/>
                <w:sz w:val="24"/>
                <w:szCs w:val="24"/>
                <w:lang w:eastAsia="en-US"/>
              </w:rPr>
            </w:pPr>
            <w:proofErr w:type="gramStart"/>
            <w:r>
              <w:rPr>
                <w:rFonts w:ascii="Times New Roman" w:hAnsi="Times New Roman" w:cs="Times New Roman"/>
                <w:sz w:val="24"/>
                <w:szCs w:val="24"/>
                <w:lang w:eastAsia="en-US"/>
              </w:rPr>
              <w:t xml:space="preserve">Проведение </w:t>
            </w:r>
            <w:r>
              <w:rPr>
                <w:rFonts w:ascii="Times New Roman" w:hAnsi="Times New Roman"/>
                <w:iCs/>
                <w:sz w:val="24"/>
                <w:szCs w:val="24"/>
                <w:lang w:eastAsia="en-US"/>
              </w:rPr>
              <w:t xml:space="preserve">дополнительного профессионального обучения, </w:t>
            </w:r>
            <w:r>
              <w:rPr>
                <w:rFonts w:ascii="Times New Roman" w:hAnsi="Times New Roman" w:cs="Times New Roman"/>
                <w:sz w:val="24"/>
                <w:szCs w:val="24"/>
                <w:lang w:eastAsia="en-US"/>
              </w:rPr>
              <w:t xml:space="preserve"> переподготовки и повышения квалификации педагогических кадров,  специалистов, ответственных за работу с молодежью и общественными организациями, должностных лиц и специалистов организаций по вопросам профилактики терроризма и организации информационно-пропагандистских мероприятий, в том числе по работе с лицами, вернувшимися из зон вооруженных конфликтов, </w:t>
            </w:r>
            <w:r>
              <w:rPr>
                <w:rFonts w:ascii="Times New Roman" w:hAnsi="Times New Roman"/>
                <w:iCs/>
                <w:sz w:val="24"/>
                <w:szCs w:val="24"/>
                <w:lang w:eastAsia="en-US"/>
              </w:rPr>
              <w:t>направленное на развитие компетенций в деятельности по обеспечению профилактической работы, психологической и информационной безопасности, формированию у</w:t>
            </w:r>
            <w:proofErr w:type="gramEnd"/>
            <w:r>
              <w:rPr>
                <w:rFonts w:ascii="Times New Roman" w:hAnsi="Times New Roman"/>
                <w:iCs/>
                <w:sz w:val="24"/>
                <w:szCs w:val="24"/>
                <w:lang w:eastAsia="en-US"/>
              </w:rPr>
              <w:t xml:space="preserve"> обучающихся и молодежи гражданской идентичности, традиционных российских духовно- нравственных ценностей, </w:t>
            </w:r>
            <w:r>
              <w:rPr>
                <w:rFonts w:ascii="Times New Roman" w:hAnsi="Times New Roman"/>
                <w:sz w:val="24"/>
                <w:szCs w:val="24"/>
                <w:lang w:eastAsia="en-US"/>
              </w:rPr>
              <w:t xml:space="preserve">практических навыков мышления </w:t>
            </w:r>
            <w:r>
              <w:rPr>
                <w:rFonts w:ascii="Times New Roman" w:hAnsi="Times New Roman"/>
                <w:sz w:val="24"/>
                <w:szCs w:val="24"/>
                <w:lang w:eastAsia="en-US"/>
              </w:rPr>
              <w:br/>
              <w:t xml:space="preserve">и поведения, нацеленных на поиск </w:t>
            </w:r>
            <w:r>
              <w:rPr>
                <w:rFonts w:ascii="Times New Roman" w:hAnsi="Times New Roman"/>
                <w:sz w:val="24"/>
                <w:szCs w:val="24"/>
                <w:lang w:eastAsia="en-US"/>
              </w:rPr>
              <w:lastRenderedPageBreak/>
              <w:t>компромиссных решений в конфликтных ситуациях</w:t>
            </w:r>
          </w:p>
          <w:p w:rsidR="007B2876" w:rsidRDefault="007B2876">
            <w:pPr>
              <w:pStyle w:val="ConsPlusCell"/>
              <w:widowControl/>
              <w:jc w:val="both"/>
              <w:rPr>
                <w:rFonts w:ascii="Times New Roman" w:hAnsi="Times New Roman" w:cs="Times New Roman"/>
                <w:sz w:val="24"/>
                <w:szCs w:val="24"/>
                <w:lang w:eastAsia="en-US"/>
              </w:rPr>
            </w:pP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lastRenderedPageBreak/>
              <w:t>Помощник главы,</w:t>
            </w:r>
          </w:p>
          <w:p w:rsidR="007B2876" w:rsidRDefault="007B2876">
            <w:pPr>
              <w:ind w:left="-85" w:right="-92"/>
              <w:jc w:val="center"/>
              <w:rPr>
                <w:lang w:eastAsia="en-US"/>
              </w:rPr>
            </w:pPr>
            <w:r>
              <w:rPr>
                <w:lang w:eastAsia="en-US"/>
              </w:rPr>
              <w:t>МКУ «Управление образования»,</w:t>
            </w:r>
          </w:p>
          <w:p w:rsidR="007B2876" w:rsidRDefault="007B2876">
            <w:pPr>
              <w:ind w:left="-85" w:right="-92"/>
              <w:jc w:val="center"/>
              <w:rPr>
                <w:lang w:eastAsia="en-US"/>
              </w:rPr>
            </w:pPr>
            <w:r>
              <w:rPr>
                <w:lang w:eastAsia="en-US"/>
              </w:rPr>
              <w:t xml:space="preserve">Отдел культуры,  </w:t>
            </w:r>
          </w:p>
          <w:p w:rsidR="007B2876" w:rsidRDefault="007B2876">
            <w:pPr>
              <w:ind w:left="-85" w:right="-92"/>
              <w:jc w:val="center"/>
              <w:rPr>
                <w:lang w:eastAsia="en-US"/>
              </w:rPr>
            </w:pPr>
            <w:r>
              <w:rPr>
                <w:lang w:eastAsia="en-US"/>
              </w:rPr>
              <w:t>ОМС (по согласованию),</w:t>
            </w:r>
          </w:p>
          <w:p w:rsidR="007B2876" w:rsidRDefault="007B2876">
            <w:pPr>
              <w:ind w:left="-85" w:right="-92"/>
              <w:jc w:val="center"/>
              <w:rPr>
                <w:lang w:eastAsia="en-US"/>
              </w:rPr>
            </w:pPr>
            <w:r>
              <w:rPr>
                <w:lang w:eastAsia="en-US"/>
              </w:rPr>
              <w:t xml:space="preserve">Руководители объектов (по согласованию)  </w:t>
            </w:r>
          </w:p>
        </w:tc>
        <w:tc>
          <w:tcPr>
            <w:tcW w:w="1609" w:type="dxa"/>
            <w:tcBorders>
              <w:top w:val="single" w:sz="4" w:space="0" w:color="auto"/>
              <w:left w:val="single" w:sz="4" w:space="0" w:color="auto"/>
              <w:bottom w:val="single" w:sz="4" w:space="0" w:color="auto"/>
              <w:right w:val="single" w:sz="4" w:space="0" w:color="auto"/>
            </w:tcBorders>
            <w:hideMark/>
          </w:tcPr>
          <w:p w:rsidR="007B2876" w:rsidRDefault="007B2876">
            <w:pPr>
              <w:ind w:left="-118" w:right="-108"/>
              <w:jc w:val="center"/>
              <w:rPr>
                <w:lang w:eastAsia="en-US"/>
              </w:rPr>
            </w:pPr>
            <w:r>
              <w:rPr>
                <w:lang w:eastAsia="en-US"/>
              </w:rPr>
              <w:t xml:space="preserve">По отдельным планам ежегодно </w:t>
            </w: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center"/>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Повышение квалификации сотрудников по вопросам профилактики терроризма</w:t>
            </w:r>
          </w:p>
        </w:tc>
      </w:tr>
      <w:tr w:rsidR="007B2876" w:rsidTr="007B2876">
        <w:tc>
          <w:tcPr>
            <w:tcW w:w="452" w:type="dxa"/>
            <w:tcBorders>
              <w:top w:val="single" w:sz="4" w:space="0" w:color="auto"/>
              <w:left w:val="single" w:sz="4" w:space="0" w:color="auto"/>
              <w:bottom w:val="single" w:sz="4" w:space="0" w:color="auto"/>
              <w:right w:val="single" w:sz="4" w:space="0" w:color="auto"/>
            </w:tcBorders>
            <w:hideMark/>
          </w:tcPr>
          <w:p w:rsidR="007B2876" w:rsidRDefault="007B2876">
            <w:pPr>
              <w:ind w:left="-70" w:right="-68"/>
              <w:jc w:val="center"/>
              <w:rPr>
                <w:lang w:eastAsia="en-US"/>
              </w:rPr>
            </w:pPr>
            <w:r>
              <w:rPr>
                <w:lang w:eastAsia="en-US"/>
              </w:rPr>
              <w:lastRenderedPageBreak/>
              <w:t>32</w:t>
            </w: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Участие в проводимых органами исполнительной власти КБР пресс-конференциях (брифингах), семинарах, круглых столах по вопросам деятельности в сфере противодействия терроризму и экстремизму</w:t>
            </w:r>
          </w:p>
        </w:tc>
        <w:tc>
          <w:tcPr>
            <w:tcW w:w="2023" w:type="dxa"/>
            <w:tcBorders>
              <w:top w:val="single" w:sz="4" w:space="0" w:color="auto"/>
              <w:left w:val="single" w:sz="4" w:space="0" w:color="auto"/>
              <w:bottom w:val="single" w:sz="4" w:space="0" w:color="auto"/>
              <w:right w:val="single" w:sz="4" w:space="0" w:color="auto"/>
            </w:tcBorders>
            <w:hideMark/>
          </w:tcPr>
          <w:p w:rsidR="007B2876" w:rsidRDefault="007B2876">
            <w:pPr>
              <w:ind w:left="-85" w:right="-92"/>
              <w:jc w:val="center"/>
              <w:rPr>
                <w:lang w:eastAsia="en-US"/>
              </w:rPr>
            </w:pPr>
            <w:r>
              <w:rPr>
                <w:lang w:eastAsia="en-US"/>
              </w:rPr>
              <w:t xml:space="preserve">Заместитель главы местной администрации района по социальной политике и межнациональным отношениям, </w:t>
            </w:r>
          </w:p>
          <w:p w:rsidR="007B2876" w:rsidRDefault="007B2876">
            <w:pPr>
              <w:ind w:left="-85" w:right="-92"/>
              <w:jc w:val="center"/>
              <w:rPr>
                <w:lang w:eastAsia="en-US"/>
              </w:rPr>
            </w:pPr>
            <w:r>
              <w:rPr>
                <w:lang w:eastAsia="en-US"/>
              </w:rPr>
              <w:t>МКУ РГ «</w:t>
            </w:r>
            <w:proofErr w:type="spellStart"/>
            <w:r>
              <w:rPr>
                <w:lang w:eastAsia="en-US"/>
              </w:rPr>
              <w:t>Прохладненские</w:t>
            </w:r>
            <w:proofErr w:type="spellEnd"/>
            <w:r>
              <w:rPr>
                <w:lang w:eastAsia="en-US"/>
              </w:rPr>
              <w:t xml:space="preserve"> известия», </w:t>
            </w:r>
          </w:p>
          <w:p w:rsidR="007B2876" w:rsidRDefault="007B2876">
            <w:pPr>
              <w:ind w:left="-85" w:right="-92"/>
              <w:jc w:val="center"/>
              <w:rPr>
                <w:lang w:eastAsia="en-US"/>
              </w:rPr>
            </w:pPr>
            <w:r>
              <w:rPr>
                <w:lang w:eastAsia="en-US"/>
              </w:rPr>
              <w:t>Пресс-секретарь</w:t>
            </w: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ind w:left="-118" w:right="-108"/>
              <w:jc w:val="center"/>
              <w:rPr>
                <w:lang w:eastAsia="en-US"/>
              </w:rPr>
            </w:pPr>
            <w:r>
              <w:rPr>
                <w:lang w:eastAsia="en-US"/>
              </w:rPr>
              <w:t>Ежегодно по планам ОИВ КБР</w:t>
            </w:r>
          </w:p>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tcPr>
          <w:p w:rsidR="007B2876" w:rsidRDefault="007B2876">
            <w:pPr>
              <w:ind w:left="-82" w:right="-108"/>
              <w:jc w:val="center"/>
              <w:rPr>
                <w:lang w:eastAsia="en-US"/>
              </w:rPr>
            </w:pPr>
          </w:p>
        </w:tc>
        <w:tc>
          <w:tcPr>
            <w:tcW w:w="996"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90"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50"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851"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285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Повышение квалификации сотрудников по вопросам профилактики терроризма</w:t>
            </w:r>
          </w:p>
        </w:tc>
      </w:tr>
      <w:tr w:rsidR="007B2876" w:rsidTr="007B2876">
        <w:tc>
          <w:tcPr>
            <w:tcW w:w="452" w:type="dxa"/>
            <w:tcBorders>
              <w:top w:val="single" w:sz="4" w:space="0" w:color="auto"/>
              <w:left w:val="single" w:sz="4" w:space="0" w:color="auto"/>
              <w:bottom w:val="single" w:sz="4" w:space="0" w:color="auto"/>
              <w:right w:val="single" w:sz="4" w:space="0" w:color="auto"/>
            </w:tcBorders>
          </w:tcPr>
          <w:p w:rsidR="007B2876" w:rsidRDefault="007B2876">
            <w:pPr>
              <w:jc w:val="center"/>
              <w:rPr>
                <w:lang w:eastAsia="en-US"/>
              </w:rPr>
            </w:pPr>
          </w:p>
        </w:tc>
        <w:tc>
          <w:tcPr>
            <w:tcW w:w="3997" w:type="dxa"/>
            <w:tcBorders>
              <w:top w:val="single" w:sz="4" w:space="0" w:color="auto"/>
              <w:left w:val="single" w:sz="4" w:space="0" w:color="auto"/>
              <w:bottom w:val="single" w:sz="4" w:space="0" w:color="auto"/>
              <w:right w:val="single" w:sz="4" w:space="0" w:color="auto"/>
            </w:tcBorders>
            <w:hideMark/>
          </w:tcPr>
          <w:p w:rsidR="007B2876" w:rsidRDefault="007B2876">
            <w:pPr>
              <w:jc w:val="right"/>
              <w:rPr>
                <w:lang w:eastAsia="en-US"/>
              </w:rPr>
            </w:pPr>
            <w:r>
              <w:rPr>
                <w:lang w:eastAsia="en-US"/>
              </w:rPr>
              <w:t>ВСЕГО ЗА ПРОГРАММУ</w:t>
            </w:r>
          </w:p>
        </w:tc>
        <w:tc>
          <w:tcPr>
            <w:tcW w:w="2023" w:type="dxa"/>
            <w:tcBorders>
              <w:top w:val="single" w:sz="4" w:space="0" w:color="auto"/>
              <w:left w:val="single" w:sz="4" w:space="0" w:color="auto"/>
              <w:bottom w:val="single" w:sz="4" w:space="0" w:color="auto"/>
              <w:right w:val="single" w:sz="4" w:space="0" w:color="auto"/>
            </w:tcBorders>
          </w:tcPr>
          <w:p w:rsidR="007B2876" w:rsidRDefault="007B2876">
            <w:pPr>
              <w:ind w:left="-46" w:right="-50"/>
              <w:jc w:val="center"/>
              <w:rPr>
                <w:lang w:eastAsia="en-US"/>
              </w:rPr>
            </w:pPr>
          </w:p>
        </w:tc>
        <w:tc>
          <w:tcPr>
            <w:tcW w:w="1609" w:type="dxa"/>
            <w:tcBorders>
              <w:top w:val="single" w:sz="4" w:space="0" w:color="auto"/>
              <w:left w:val="single" w:sz="4" w:space="0" w:color="auto"/>
              <w:bottom w:val="single" w:sz="4" w:space="0" w:color="auto"/>
              <w:right w:val="single" w:sz="4" w:space="0" w:color="auto"/>
            </w:tcBorders>
          </w:tcPr>
          <w:p w:rsidR="007B2876" w:rsidRDefault="007B2876">
            <w:pPr>
              <w:ind w:left="-118" w:right="-108"/>
              <w:jc w:val="center"/>
              <w:rPr>
                <w:lang w:eastAsia="en-US"/>
              </w:rPr>
            </w:pPr>
          </w:p>
        </w:tc>
        <w:tc>
          <w:tcPr>
            <w:tcW w:w="1484" w:type="dxa"/>
            <w:tcBorders>
              <w:top w:val="single" w:sz="4" w:space="0" w:color="auto"/>
              <w:left w:val="single" w:sz="4" w:space="0" w:color="auto"/>
              <w:bottom w:val="single" w:sz="4" w:space="0" w:color="auto"/>
              <w:right w:val="single" w:sz="4" w:space="0" w:color="auto"/>
            </w:tcBorders>
            <w:hideMark/>
          </w:tcPr>
          <w:p w:rsidR="007B2876" w:rsidRDefault="007B2876">
            <w:pPr>
              <w:ind w:left="-81" w:right="-99"/>
              <w:jc w:val="center"/>
              <w:rPr>
                <w:lang w:eastAsia="en-US"/>
              </w:rPr>
            </w:pPr>
            <w:r>
              <w:rPr>
                <w:lang w:eastAsia="en-US"/>
              </w:rPr>
              <w:t>Местный бюджет</w:t>
            </w:r>
          </w:p>
        </w:tc>
        <w:tc>
          <w:tcPr>
            <w:tcW w:w="996"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6868,5</w:t>
            </w:r>
          </w:p>
        </w:tc>
        <w:tc>
          <w:tcPr>
            <w:tcW w:w="89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1426,9</w:t>
            </w:r>
          </w:p>
        </w:tc>
        <w:tc>
          <w:tcPr>
            <w:tcW w:w="850"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2646,1</w:t>
            </w:r>
          </w:p>
        </w:tc>
        <w:tc>
          <w:tcPr>
            <w:tcW w:w="851"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2795,5</w:t>
            </w:r>
          </w:p>
        </w:tc>
        <w:tc>
          <w:tcPr>
            <w:tcW w:w="2859"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r>
    </w:tbl>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7B2876" w:rsidRDefault="007B2876" w:rsidP="007B2876">
      <w:pPr>
        <w:jc w:val="right"/>
      </w:pPr>
    </w:p>
    <w:p w:rsidR="00D9535D" w:rsidRDefault="00D9535D" w:rsidP="007B2876">
      <w:pPr>
        <w:jc w:val="right"/>
      </w:pPr>
    </w:p>
    <w:p w:rsidR="007B2876" w:rsidRDefault="007B2876" w:rsidP="007B2876">
      <w:pPr>
        <w:jc w:val="right"/>
      </w:pPr>
      <w:r>
        <w:t>Приложение № 2</w:t>
      </w:r>
    </w:p>
    <w:p w:rsidR="007B2876" w:rsidRDefault="007B2876" w:rsidP="007B2876">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7B2876" w:rsidRDefault="007B2876" w:rsidP="007B2876">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 на 2025 – 2027 годы»</w:t>
      </w:r>
    </w:p>
    <w:p w:rsidR="007B2876" w:rsidRDefault="007B2876" w:rsidP="007B2876">
      <w:pPr>
        <w:jc w:val="center"/>
        <w:rPr>
          <w:sz w:val="28"/>
          <w:szCs w:val="28"/>
        </w:rPr>
      </w:pPr>
    </w:p>
    <w:p w:rsidR="00D9535D" w:rsidRDefault="00D9535D" w:rsidP="007B2876">
      <w:pPr>
        <w:pStyle w:val="ConsPlusNormal"/>
        <w:ind w:left="-142" w:right="-457"/>
        <w:jc w:val="center"/>
        <w:rPr>
          <w:rFonts w:ascii="Times New Roman" w:hAnsi="Times New Roman" w:cs="Times New Roman"/>
          <w:sz w:val="28"/>
          <w:szCs w:val="28"/>
        </w:rPr>
      </w:pPr>
    </w:p>
    <w:p w:rsidR="007B2876" w:rsidRDefault="007B2876" w:rsidP="007B2876">
      <w:pPr>
        <w:pStyle w:val="ConsPlusNormal"/>
        <w:ind w:left="-142" w:right="-457"/>
        <w:jc w:val="center"/>
        <w:rPr>
          <w:rFonts w:ascii="Times New Roman" w:eastAsia="BatangChe" w:hAnsi="Times New Roman" w:cs="Times New Roman"/>
          <w:sz w:val="28"/>
          <w:szCs w:val="28"/>
        </w:rPr>
      </w:pPr>
      <w:r>
        <w:rPr>
          <w:rFonts w:ascii="Times New Roman" w:hAnsi="Times New Roman" w:cs="Times New Roman"/>
          <w:sz w:val="28"/>
          <w:szCs w:val="28"/>
        </w:rPr>
        <w:t xml:space="preserve">Ресурсное обеспечение реализации </w:t>
      </w:r>
      <w:r>
        <w:rPr>
          <w:rFonts w:ascii="Times New Roman" w:eastAsia="BatangChe" w:hAnsi="Times New Roman" w:cs="Times New Roman"/>
          <w:sz w:val="28"/>
          <w:szCs w:val="28"/>
        </w:rPr>
        <w:t>муниципальной программы</w:t>
      </w:r>
    </w:p>
    <w:p w:rsidR="007B2876" w:rsidRDefault="007B2876" w:rsidP="007B2876">
      <w:pPr>
        <w:ind w:left="-142" w:right="-457"/>
        <w:jc w:val="center"/>
        <w:rPr>
          <w:sz w:val="28"/>
          <w:szCs w:val="28"/>
        </w:rPr>
      </w:pPr>
      <w:r>
        <w:rPr>
          <w:sz w:val="28"/>
          <w:szCs w:val="28"/>
        </w:rPr>
        <w:t xml:space="preserve">«Профилактика терроризма и экстремизма в </w:t>
      </w:r>
      <w:proofErr w:type="spellStart"/>
      <w:r>
        <w:rPr>
          <w:sz w:val="28"/>
          <w:szCs w:val="28"/>
        </w:rPr>
        <w:t>Прохладненском</w:t>
      </w:r>
      <w:proofErr w:type="spellEnd"/>
      <w:r>
        <w:rPr>
          <w:sz w:val="28"/>
          <w:szCs w:val="28"/>
        </w:rPr>
        <w:t xml:space="preserve"> муниципальном районе КБР на 2025 – 2027 годы»</w:t>
      </w:r>
    </w:p>
    <w:p w:rsidR="007B2876" w:rsidRDefault="007B2876" w:rsidP="007B2876">
      <w:pPr>
        <w:ind w:left="-142" w:right="-457"/>
        <w:jc w:val="center"/>
        <w:rPr>
          <w:sz w:val="28"/>
          <w:szCs w:val="28"/>
        </w:rPr>
      </w:pPr>
      <w:r>
        <w:rPr>
          <w:sz w:val="28"/>
          <w:szCs w:val="28"/>
        </w:rPr>
        <w:t>за счет средств районного бюджета Прохладненского муниципального района КБР</w:t>
      </w:r>
    </w:p>
    <w:p w:rsidR="007B2876" w:rsidRDefault="007B2876" w:rsidP="007B2876">
      <w:pPr>
        <w:ind w:left="-142" w:right="-457"/>
        <w:jc w:val="center"/>
        <w:rPr>
          <w:sz w:val="28"/>
          <w:szCs w:val="28"/>
        </w:rPr>
      </w:pPr>
    </w:p>
    <w:tbl>
      <w:tblPr>
        <w:tblStyle w:val="a3"/>
        <w:tblW w:w="15630" w:type="dxa"/>
        <w:tblLayout w:type="fixed"/>
        <w:tblLook w:val="04A0" w:firstRow="1" w:lastRow="0" w:firstColumn="1" w:lastColumn="0" w:noHBand="0" w:noVBand="1"/>
      </w:tblPr>
      <w:tblGrid>
        <w:gridCol w:w="1808"/>
        <w:gridCol w:w="4819"/>
        <w:gridCol w:w="2524"/>
        <w:gridCol w:w="709"/>
        <w:gridCol w:w="708"/>
        <w:gridCol w:w="1452"/>
        <w:gridCol w:w="966"/>
        <w:gridCol w:w="852"/>
        <w:gridCol w:w="924"/>
        <w:gridCol w:w="868"/>
      </w:tblGrid>
      <w:tr w:rsidR="007B2876" w:rsidTr="007B2876">
        <w:tc>
          <w:tcPr>
            <w:tcW w:w="1808"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Статус</w:t>
            </w:r>
          </w:p>
        </w:tc>
        <w:tc>
          <w:tcPr>
            <w:tcW w:w="4819"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 xml:space="preserve">Наименование программы, подпрограммы программы, основного мероприятия </w:t>
            </w:r>
          </w:p>
        </w:tc>
        <w:tc>
          <w:tcPr>
            <w:tcW w:w="2524"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ind w:left="-70" w:right="-66"/>
              <w:jc w:val="center"/>
              <w:rPr>
                <w:lang w:eastAsia="en-US"/>
              </w:rPr>
            </w:pPr>
            <w:r>
              <w:rPr>
                <w:lang w:eastAsia="en-US"/>
              </w:rPr>
              <w:t>ГРБС ответственный исполнитель</w:t>
            </w:r>
          </w:p>
        </w:tc>
        <w:tc>
          <w:tcPr>
            <w:tcW w:w="3835" w:type="dxa"/>
            <w:gridSpan w:val="4"/>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Код бюджетной классификации</w:t>
            </w:r>
          </w:p>
        </w:tc>
        <w:tc>
          <w:tcPr>
            <w:tcW w:w="2644" w:type="dxa"/>
            <w:gridSpan w:val="3"/>
            <w:tcBorders>
              <w:top w:val="single" w:sz="4" w:space="0" w:color="auto"/>
              <w:left w:val="single" w:sz="4" w:space="0" w:color="auto"/>
              <w:bottom w:val="single" w:sz="4" w:space="0" w:color="auto"/>
              <w:right w:val="single" w:sz="4" w:space="0" w:color="auto"/>
            </w:tcBorders>
            <w:hideMark/>
          </w:tcPr>
          <w:p w:rsidR="007B2876" w:rsidRDefault="007B2876">
            <w:pPr>
              <w:ind w:left="-82" w:right="-66"/>
              <w:jc w:val="center"/>
              <w:rPr>
                <w:lang w:eastAsia="en-US"/>
              </w:rPr>
            </w:pPr>
            <w:r>
              <w:rPr>
                <w:lang w:eastAsia="en-US"/>
              </w:rPr>
              <w:t>Объемы бюджетных ассигнований, тыс. руб.</w:t>
            </w:r>
          </w:p>
        </w:tc>
      </w:tr>
      <w:tr w:rsidR="007B2876" w:rsidTr="007B2876">
        <w:tc>
          <w:tcPr>
            <w:tcW w:w="1808"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c>
          <w:tcPr>
            <w:tcW w:w="2524"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7B2876" w:rsidRDefault="007B2876">
            <w:pPr>
              <w:ind w:left="-108" w:right="-108"/>
              <w:jc w:val="center"/>
              <w:rPr>
                <w:lang w:eastAsia="en-US"/>
              </w:rPr>
            </w:pPr>
            <w:r>
              <w:rPr>
                <w:lang w:eastAsia="en-US"/>
              </w:rPr>
              <w:t xml:space="preserve">Глава </w:t>
            </w:r>
          </w:p>
        </w:tc>
        <w:tc>
          <w:tcPr>
            <w:tcW w:w="708" w:type="dxa"/>
            <w:tcBorders>
              <w:top w:val="single" w:sz="4" w:space="0" w:color="auto"/>
              <w:left w:val="single" w:sz="4" w:space="0" w:color="auto"/>
              <w:bottom w:val="single" w:sz="4" w:space="0" w:color="auto"/>
              <w:right w:val="single" w:sz="4" w:space="0" w:color="auto"/>
            </w:tcBorders>
            <w:hideMark/>
          </w:tcPr>
          <w:p w:rsidR="007B2876" w:rsidRDefault="007B2876">
            <w:pPr>
              <w:ind w:left="-43" w:right="-109"/>
              <w:jc w:val="center"/>
              <w:rPr>
                <w:lang w:eastAsia="en-US"/>
              </w:rPr>
            </w:pPr>
            <w:proofErr w:type="spellStart"/>
            <w:r>
              <w:rPr>
                <w:lang w:eastAsia="en-US"/>
              </w:rPr>
              <w:t>РдПр</w:t>
            </w:r>
            <w:proofErr w:type="spellEnd"/>
          </w:p>
        </w:tc>
        <w:tc>
          <w:tcPr>
            <w:tcW w:w="1452" w:type="dxa"/>
            <w:tcBorders>
              <w:top w:val="single" w:sz="4" w:space="0" w:color="auto"/>
              <w:left w:val="single" w:sz="4" w:space="0" w:color="auto"/>
              <w:bottom w:val="single" w:sz="4" w:space="0" w:color="auto"/>
              <w:right w:val="single" w:sz="4" w:space="0" w:color="auto"/>
            </w:tcBorders>
            <w:hideMark/>
          </w:tcPr>
          <w:p w:rsidR="007B2876" w:rsidRDefault="007B2876">
            <w:pPr>
              <w:ind w:left="-52" w:right="-107"/>
              <w:jc w:val="center"/>
              <w:rPr>
                <w:lang w:eastAsia="en-US"/>
              </w:rPr>
            </w:pPr>
            <w:r>
              <w:rPr>
                <w:lang w:eastAsia="en-US"/>
              </w:rPr>
              <w:t>КЦСР</w:t>
            </w:r>
          </w:p>
        </w:tc>
        <w:tc>
          <w:tcPr>
            <w:tcW w:w="966" w:type="dxa"/>
            <w:tcBorders>
              <w:top w:val="single" w:sz="4" w:space="0" w:color="auto"/>
              <w:left w:val="single" w:sz="4" w:space="0" w:color="auto"/>
              <w:bottom w:val="single" w:sz="4" w:space="0" w:color="auto"/>
              <w:right w:val="single" w:sz="4" w:space="0" w:color="auto"/>
            </w:tcBorders>
            <w:hideMark/>
          </w:tcPr>
          <w:p w:rsidR="007B2876" w:rsidRDefault="007B2876">
            <w:pPr>
              <w:ind w:left="-61" w:right="-108"/>
              <w:jc w:val="center"/>
              <w:rPr>
                <w:lang w:eastAsia="en-US"/>
              </w:rPr>
            </w:pPr>
            <w:r>
              <w:rPr>
                <w:lang w:eastAsia="en-US"/>
              </w:rPr>
              <w:t>Группы ВР</w:t>
            </w:r>
          </w:p>
        </w:tc>
        <w:tc>
          <w:tcPr>
            <w:tcW w:w="85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2025 год</w:t>
            </w:r>
          </w:p>
        </w:tc>
        <w:tc>
          <w:tcPr>
            <w:tcW w:w="924"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2026 год</w:t>
            </w:r>
          </w:p>
        </w:tc>
        <w:tc>
          <w:tcPr>
            <w:tcW w:w="868"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2027 год</w:t>
            </w:r>
          </w:p>
        </w:tc>
      </w:tr>
      <w:tr w:rsidR="007B2876" w:rsidTr="007B2876">
        <w:tc>
          <w:tcPr>
            <w:tcW w:w="1808" w:type="dxa"/>
            <w:tcBorders>
              <w:top w:val="single" w:sz="4" w:space="0" w:color="auto"/>
              <w:left w:val="single" w:sz="4" w:space="0" w:color="auto"/>
              <w:bottom w:val="single" w:sz="4" w:space="0" w:color="auto"/>
              <w:right w:val="single" w:sz="4" w:space="0" w:color="auto"/>
            </w:tcBorders>
            <w:hideMark/>
          </w:tcPr>
          <w:p w:rsidR="007B2876" w:rsidRDefault="007B2876">
            <w:pPr>
              <w:ind w:left="-56" w:right="-62"/>
              <w:jc w:val="both"/>
              <w:rPr>
                <w:lang w:eastAsia="en-US"/>
              </w:rPr>
            </w:pPr>
            <w:r>
              <w:rPr>
                <w:lang w:eastAsia="en-US"/>
              </w:rPr>
              <w:t xml:space="preserve">Муниципальная программа </w:t>
            </w:r>
          </w:p>
        </w:tc>
        <w:tc>
          <w:tcPr>
            <w:tcW w:w="481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Профилактика терроризма и экстремизма </w:t>
            </w:r>
            <w:proofErr w:type="gramStart"/>
            <w:r>
              <w:rPr>
                <w:lang w:eastAsia="en-US"/>
              </w:rPr>
              <w:t>в</w:t>
            </w:r>
            <w:proofErr w:type="gramEnd"/>
            <w:r>
              <w:rPr>
                <w:lang w:eastAsia="en-US"/>
              </w:rPr>
              <w:t xml:space="preserve"> </w:t>
            </w:r>
          </w:p>
          <w:p w:rsidR="007B2876" w:rsidRDefault="007B2876">
            <w:pPr>
              <w:pStyle w:val="ConsPlusNormal"/>
              <w:jc w:val="both"/>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Прохладненском</w:t>
            </w:r>
            <w:proofErr w:type="spellEnd"/>
            <w:r>
              <w:rPr>
                <w:rFonts w:ascii="Times New Roman" w:hAnsi="Times New Roman" w:cs="Times New Roman"/>
                <w:sz w:val="24"/>
                <w:szCs w:val="24"/>
                <w:lang w:eastAsia="en-US"/>
              </w:rPr>
              <w:t xml:space="preserve"> муниципальном </w:t>
            </w:r>
            <w:proofErr w:type="gramStart"/>
            <w:r>
              <w:rPr>
                <w:rFonts w:ascii="Times New Roman" w:hAnsi="Times New Roman" w:cs="Times New Roman"/>
                <w:sz w:val="24"/>
                <w:szCs w:val="24"/>
                <w:lang w:eastAsia="en-US"/>
              </w:rPr>
              <w:t>районе</w:t>
            </w:r>
            <w:proofErr w:type="gramEnd"/>
            <w:r>
              <w:rPr>
                <w:rFonts w:ascii="Times New Roman" w:hAnsi="Times New Roman" w:cs="Times New Roman"/>
                <w:sz w:val="24"/>
                <w:szCs w:val="24"/>
                <w:lang w:eastAsia="en-US"/>
              </w:rPr>
              <w:t xml:space="preserve"> КБР на 2025 – 2027 годы</w:t>
            </w:r>
          </w:p>
        </w:tc>
        <w:tc>
          <w:tcPr>
            <w:tcW w:w="2524" w:type="dxa"/>
            <w:tcBorders>
              <w:top w:val="single" w:sz="4" w:space="0" w:color="auto"/>
              <w:left w:val="single" w:sz="4" w:space="0" w:color="auto"/>
              <w:bottom w:val="single" w:sz="4" w:space="0" w:color="auto"/>
              <w:right w:val="single" w:sz="4" w:space="0" w:color="auto"/>
            </w:tcBorders>
            <w:hideMark/>
          </w:tcPr>
          <w:p w:rsidR="007B2876" w:rsidRDefault="007B2876">
            <w:pPr>
              <w:ind w:right="-80"/>
              <w:jc w:val="both"/>
              <w:rPr>
                <w:lang w:eastAsia="en-US"/>
              </w:rPr>
            </w:pPr>
            <w:r>
              <w:rPr>
                <w:lang w:eastAsia="en-US"/>
              </w:rPr>
              <w:t>Местная администрация Прохладненского муниципального района</w:t>
            </w:r>
          </w:p>
          <w:p w:rsidR="007B2876" w:rsidRDefault="007B2876">
            <w:pPr>
              <w:ind w:right="-80"/>
              <w:jc w:val="both"/>
              <w:rPr>
                <w:lang w:eastAsia="en-US"/>
              </w:rPr>
            </w:pPr>
            <w:r>
              <w:rPr>
                <w:lang w:eastAsia="en-US"/>
              </w:rPr>
              <w:t>Всего: 6868,5 тыс. руб.</w:t>
            </w:r>
          </w:p>
        </w:tc>
        <w:tc>
          <w:tcPr>
            <w:tcW w:w="709"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708"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
        </w:tc>
        <w:tc>
          <w:tcPr>
            <w:tcW w:w="1452" w:type="dxa"/>
            <w:tcBorders>
              <w:top w:val="single" w:sz="4" w:space="0" w:color="auto"/>
              <w:left w:val="single" w:sz="4" w:space="0" w:color="auto"/>
              <w:bottom w:val="single" w:sz="4" w:space="0" w:color="auto"/>
              <w:right w:val="single" w:sz="4" w:space="0" w:color="auto"/>
            </w:tcBorders>
          </w:tcPr>
          <w:p w:rsidR="007B2876" w:rsidRDefault="007B2876">
            <w:pPr>
              <w:ind w:left="-52" w:right="-107"/>
              <w:jc w:val="both"/>
              <w:rPr>
                <w:lang w:eastAsia="en-US"/>
              </w:rPr>
            </w:pPr>
          </w:p>
        </w:tc>
        <w:tc>
          <w:tcPr>
            <w:tcW w:w="966" w:type="dxa"/>
            <w:tcBorders>
              <w:top w:val="single" w:sz="4" w:space="0" w:color="auto"/>
              <w:left w:val="single" w:sz="4" w:space="0" w:color="auto"/>
              <w:bottom w:val="single" w:sz="4" w:space="0" w:color="auto"/>
              <w:right w:val="single" w:sz="4" w:space="0" w:color="auto"/>
            </w:tcBorders>
          </w:tcPr>
          <w:p w:rsidR="007B2876" w:rsidRDefault="007B2876">
            <w:pPr>
              <w:ind w:left="-61" w:right="-108"/>
              <w:jc w:val="both"/>
              <w:rPr>
                <w:lang w:eastAsia="en-US"/>
              </w:rPr>
            </w:pPr>
          </w:p>
        </w:tc>
        <w:tc>
          <w:tcPr>
            <w:tcW w:w="852"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1426,9</w:t>
            </w:r>
          </w:p>
        </w:tc>
        <w:tc>
          <w:tcPr>
            <w:tcW w:w="924"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2646,1</w:t>
            </w:r>
          </w:p>
        </w:tc>
        <w:tc>
          <w:tcPr>
            <w:tcW w:w="868"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2795,5</w:t>
            </w:r>
          </w:p>
        </w:tc>
      </w:tr>
      <w:tr w:rsidR="007B2876" w:rsidTr="007B2876">
        <w:tc>
          <w:tcPr>
            <w:tcW w:w="1808" w:type="dxa"/>
            <w:tcBorders>
              <w:top w:val="single" w:sz="4" w:space="0" w:color="auto"/>
              <w:left w:val="single" w:sz="4" w:space="0" w:color="auto"/>
              <w:bottom w:val="single" w:sz="4" w:space="0" w:color="auto"/>
              <w:right w:val="single" w:sz="4" w:space="0" w:color="auto"/>
            </w:tcBorders>
            <w:hideMark/>
          </w:tcPr>
          <w:p w:rsidR="007B2876" w:rsidRDefault="007B2876">
            <w:pPr>
              <w:ind w:left="-56" w:right="-62"/>
              <w:jc w:val="both"/>
              <w:rPr>
                <w:lang w:eastAsia="en-US"/>
              </w:rPr>
            </w:pPr>
            <w:r>
              <w:rPr>
                <w:lang w:eastAsia="en-US"/>
              </w:rPr>
              <w:t xml:space="preserve">Основное мероприятие 1 </w:t>
            </w:r>
          </w:p>
        </w:tc>
        <w:tc>
          <w:tcPr>
            <w:tcW w:w="4819"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proofErr w:type="gramStart"/>
            <w:r>
              <w:rPr>
                <w:lang w:eastAsia="en-US"/>
              </w:rPr>
              <w:t>Установка ограждения территорий общеобразовательных учреждений, в том числе демонтаж, монтаж, установка, приобретение нефинансовых активов, подготовительные работы (спил, вывоз, очистка территории) и т.д.</w:t>
            </w:r>
            <w:proofErr w:type="gramEnd"/>
          </w:p>
          <w:p w:rsidR="007B2876" w:rsidRDefault="007B2876">
            <w:pPr>
              <w:jc w:val="both"/>
              <w:rPr>
                <w:lang w:eastAsia="en-US"/>
              </w:rPr>
            </w:pPr>
          </w:p>
        </w:tc>
        <w:tc>
          <w:tcPr>
            <w:tcW w:w="2524" w:type="dxa"/>
            <w:tcBorders>
              <w:top w:val="single" w:sz="4" w:space="0" w:color="auto"/>
              <w:left w:val="single" w:sz="4" w:space="0" w:color="auto"/>
              <w:bottom w:val="single" w:sz="4" w:space="0" w:color="auto"/>
              <w:right w:val="single" w:sz="4" w:space="0" w:color="auto"/>
            </w:tcBorders>
            <w:hideMark/>
          </w:tcPr>
          <w:p w:rsidR="007B2876" w:rsidRDefault="007B2876">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7B2876" w:rsidRDefault="007B2876">
            <w:pPr>
              <w:ind w:right="-98"/>
              <w:jc w:val="both"/>
              <w:rPr>
                <w:lang w:eastAsia="en-US"/>
              </w:rPr>
            </w:pPr>
            <w:r>
              <w:rPr>
                <w:lang w:eastAsia="en-US"/>
              </w:rPr>
              <w:t xml:space="preserve">Всего: </w:t>
            </w:r>
            <w:r>
              <w:rPr>
                <w:rFonts w:eastAsia="Tahoma"/>
                <w:spacing w:val="-10"/>
                <w:lang w:eastAsia="zh-CN"/>
              </w:rPr>
              <w:t>6478,3</w:t>
            </w:r>
            <w:r>
              <w:rPr>
                <w:lang w:eastAsia="en-US"/>
              </w:rPr>
              <w:t xml:space="preserve"> тыс. руб.</w:t>
            </w:r>
          </w:p>
        </w:tc>
        <w:tc>
          <w:tcPr>
            <w:tcW w:w="709"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0707</w:t>
            </w:r>
          </w:p>
        </w:tc>
        <w:tc>
          <w:tcPr>
            <w:tcW w:w="1452" w:type="dxa"/>
            <w:tcBorders>
              <w:top w:val="single" w:sz="4" w:space="0" w:color="auto"/>
              <w:left w:val="single" w:sz="4" w:space="0" w:color="auto"/>
              <w:bottom w:val="single" w:sz="4" w:space="0" w:color="auto"/>
              <w:right w:val="single" w:sz="4" w:space="0" w:color="auto"/>
            </w:tcBorders>
            <w:hideMark/>
          </w:tcPr>
          <w:p w:rsidR="007B2876" w:rsidRDefault="007B2876">
            <w:pPr>
              <w:ind w:left="-52" w:right="-107"/>
              <w:jc w:val="both"/>
              <w:rPr>
                <w:rFonts w:eastAsia="Calibri"/>
                <w:lang w:eastAsia="en-US"/>
              </w:rPr>
            </w:pPr>
            <w:r>
              <w:rPr>
                <w:rFonts w:eastAsia="Calibri"/>
                <w:lang w:eastAsia="en-US"/>
              </w:rPr>
              <w:t>0240190000</w:t>
            </w:r>
          </w:p>
        </w:tc>
        <w:tc>
          <w:tcPr>
            <w:tcW w:w="966" w:type="dxa"/>
            <w:tcBorders>
              <w:top w:val="single" w:sz="4" w:space="0" w:color="auto"/>
              <w:left w:val="single" w:sz="4" w:space="0" w:color="auto"/>
              <w:bottom w:val="single" w:sz="4" w:space="0" w:color="auto"/>
              <w:right w:val="single" w:sz="4" w:space="0" w:color="auto"/>
            </w:tcBorders>
            <w:hideMark/>
          </w:tcPr>
          <w:p w:rsidR="007B2876" w:rsidRDefault="007B2876">
            <w:pPr>
              <w:ind w:left="-61" w:right="-108"/>
              <w:jc w:val="both"/>
              <w:rPr>
                <w:rFonts w:eastAsia="Calibri"/>
                <w:lang w:eastAsia="en-US"/>
              </w:rPr>
            </w:pPr>
            <w:r>
              <w:rPr>
                <w:rFonts w:eastAsia="Calibri"/>
                <w:lang w:eastAsia="en-US"/>
              </w:rPr>
              <w:t>200</w:t>
            </w:r>
          </w:p>
        </w:tc>
        <w:tc>
          <w:tcPr>
            <w:tcW w:w="852"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1076,7</w:t>
            </w:r>
          </w:p>
        </w:tc>
        <w:tc>
          <w:tcPr>
            <w:tcW w:w="924"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rFonts w:eastAsia="Tahoma"/>
                <w:spacing w:val="-10"/>
                <w:lang w:eastAsia="zh-CN"/>
              </w:rPr>
            </w:pPr>
            <w:r>
              <w:rPr>
                <w:rFonts w:eastAsia="Tahoma"/>
                <w:spacing w:val="-10"/>
                <w:lang w:eastAsia="zh-CN"/>
              </w:rPr>
              <w:t>2626,1</w:t>
            </w:r>
          </w:p>
        </w:tc>
        <w:tc>
          <w:tcPr>
            <w:tcW w:w="868"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rPr>
                <w:lang w:eastAsia="en-US"/>
              </w:rPr>
            </w:pPr>
            <w:r>
              <w:rPr>
                <w:lang w:eastAsia="en-US"/>
              </w:rPr>
              <w:t>2775,5</w:t>
            </w:r>
          </w:p>
        </w:tc>
      </w:tr>
      <w:tr w:rsidR="007B2876" w:rsidTr="007B2876">
        <w:tc>
          <w:tcPr>
            <w:tcW w:w="1808" w:type="dxa"/>
            <w:tcBorders>
              <w:top w:val="single" w:sz="4" w:space="0" w:color="auto"/>
              <w:left w:val="single" w:sz="4" w:space="0" w:color="auto"/>
              <w:bottom w:val="single" w:sz="4" w:space="0" w:color="auto"/>
              <w:right w:val="single" w:sz="4" w:space="0" w:color="auto"/>
            </w:tcBorders>
            <w:hideMark/>
          </w:tcPr>
          <w:p w:rsidR="007B2876" w:rsidRDefault="007B2876">
            <w:pPr>
              <w:ind w:left="-56" w:right="-62"/>
              <w:jc w:val="both"/>
              <w:rPr>
                <w:lang w:eastAsia="en-US"/>
              </w:rPr>
            </w:pPr>
            <w:r>
              <w:rPr>
                <w:lang w:eastAsia="en-US"/>
              </w:rPr>
              <w:t>Основное мероприятие 2</w:t>
            </w:r>
          </w:p>
        </w:tc>
        <w:tc>
          <w:tcPr>
            <w:tcW w:w="4819" w:type="dxa"/>
            <w:tcBorders>
              <w:top w:val="single" w:sz="4" w:space="0" w:color="auto"/>
              <w:left w:val="single" w:sz="4" w:space="0" w:color="auto"/>
              <w:bottom w:val="single" w:sz="4" w:space="0" w:color="auto"/>
              <w:right w:val="single" w:sz="4" w:space="0" w:color="auto"/>
            </w:tcBorders>
          </w:tcPr>
          <w:p w:rsidR="007B2876" w:rsidRDefault="007B2876">
            <w:pPr>
              <w:jc w:val="both"/>
              <w:rPr>
                <w:rFonts w:eastAsia="Tahoma"/>
                <w:spacing w:val="-10"/>
                <w:lang w:eastAsia="zh-CN"/>
              </w:rPr>
            </w:pPr>
            <w:r>
              <w:rPr>
                <w:lang w:eastAsia="en-US"/>
              </w:rPr>
              <w:t xml:space="preserve">Установка дополнительных камер видеонаблюдения в </w:t>
            </w:r>
            <w:r>
              <w:rPr>
                <w:rFonts w:eastAsia="Tahoma"/>
                <w:spacing w:val="-10"/>
                <w:lang w:eastAsia="zh-CN"/>
              </w:rPr>
              <w:t>общеобразовательных учреждениях района</w:t>
            </w:r>
          </w:p>
          <w:p w:rsidR="007B2876" w:rsidRDefault="007B2876">
            <w:pPr>
              <w:jc w:val="both"/>
              <w:rPr>
                <w:lang w:eastAsia="en-US"/>
              </w:rPr>
            </w:pPr>
          </w:p>
        </w:tc>
        <w:tc>
          <w:tcPr>
            <w:tcW w:w="2524" w:type="dxa"/>
            <w:tcBorders>
              <w:top w:val="single" w:sz="4" w:space="0" w:color="auto"/>
              <w:left w:val="single" w:sz="4" w:space="0" w:color="auto"/>
              <w:bottom w:val="single" w:sz="4" w:space="0" w:color="auto"/>
              <w:right w:val="single" w:sz="4" w:space="0" w:color="auto"/>
            </w:tcBorders>
            <w:hideMark/>
          </w:tcPr>
          <w:p w:rsidR="007B2876" w:rsidRDefault="007B2876">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7B2876" w:rsidRDefault="007B2876">
            <w:pPr>
              <w:ind w:right="-98"/>
              <w:jc w:val="both"/>
              <w:rPr>
                <w:lang w:eastAsia="en-US"/>
              </w:rPr>
            </w:pPr>
            <w:r>
              <w:rPr>
                <w:lang w:eastAsia="en-US"/>
              </w:rPr>
              <w:t>Всего: 176,2 тыс. руб.</w:t>
            </w:r>
          </w:p>
        </w:tc>
        <w:tc>
          <w:tcPr>
            <w:tcW w:w="709"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0707</w:t>
            </w:r>
          </w:p>
        </w:tc>
        <w:tc>
          <w:tcPr>
            <w:tcW w:w="1452" w:type="dxa"/>
            <w:tcBorders>
              <w:top w:val="single" w:sz="4" w:space="0" w:color="auto"/>
              <w:left w:val="single" w:sz="4" w:space="0" w:color="auto"/>
              <w:bottom w:val="single" w:sz="4" w:space="0" w:color="auto"/>
              <w:right w:val="single" w:sz="4" w:space="0" w:color="auto"/>
            </w:tcBorders>
            <w:hideMark/>
          </w:tcPr>
          <w:p w:rsidR="007B2876" w:rsidRDefault="007B2876">
            <w:pPr>
              <w:ind w:left="-52" w:right="-107"/>
              <w:jc w:val="both"/>
              <w:rPr>
                <w:rFonts w:eastAsia="Calibri"/>
                <w:lang w:eastAsia="en-US"/>
              </w:rPr>
            </w:pPr>
            <w:r>
              <w:rPr>
                <w:rFonts w:eastAsia="Calibri"/>
                <w:lang w:eastAsia="en-US"/>
              </w:rPr>
              <w:t>0240199997</w:t>
            </w:r>
          </w:p>
        </w:tc>
        <w:tc>
          <w:tcPr>
            <w:tcW w:w="966" w:type="dxa"/>
            <w:tcBorders>
              <w:top w:val="single" w:sz="4" w:space="0" w:color="auto"/>
              <w:left w:val="single" w:sz="4" w:space="0" w:color="auto"/>
              <w:bottom w:val="single" w:sz="4" w:space="0" w:color="auto"/>
              <w:right w:val="single" w:sz="4" w:space="0" w:color="auto"/>
            </w:tcBorders>
            <w:hideMark/>
          </w:tcPr>
          <w:p w:rsidR="007B2876" w:rsidRDefault="007B2876">
            <w:pPr>
              <w:ind w:left="-61" w:right="-108"/>
              <w:jc w:val="both"/>
              <w:rPr>
                <w:rFonts w:eastAsia="Calibri"/>
                <w:lang w:eastAsia="en-US"/>
              </w:rPr>
            </w:pPr>
            <w:r>
              <w:rPr>
                <w:rFonts w:eastAsia="Calibri"/>
                <w:lang w:eastAsia="en-US"/>
              </w:rPr>
              <w:t>200</w:t>
            </w:r>
          </w:p>
        </w:tc>
        <w:tc>
          <w:tcPr>
            <w:tcW w:w="852"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176,2</w:t>
            </w:r>
          </w:p>
        </w:tc>
        <w:tc>
          <w:tcPr>
            <w:tcW w:w="924" w:type="dxa"/>
            <w:tcBorders>
              <w:top w:val="single" w:sz="4" w:space="0" w:color="auto"/>
              <w:left w:val="single" w:sz="4" w:space="0" w:color="auto"/>
              <w:bottom w:val="single" w:sz="4" w:space="0" w:color="auto"/>
              <w:right w:val="single" w:sz="4" w:space="0" w:color="auto"/>
            </w:tcBorders>
          </w:tcPr>
          <w:p w:rsidR="007B2876" w:rsidRDefault="007B2876">
            <w:pPr>
              <w:ind w:left="-93" w:right="-81"/>
              <w:jc w:val="both"/>
              <w:rPr>
                <w:lang w:eastAsia="en-US"/>
              </w:rPr>
            </w:pPr>
          </w:p>
        </w:tc>
        <w:tc>
          <w:tcPr>
            <w:tcW w:w="868"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r>
      <w:tr w:rsidR="007B2876" w:rsidTr="007B2876">
        <w:tc>
          <w:tcPr>
            <w:tcW w:w="1808" w:type="dxa"/>
            <w:tcBorders>
              <w:top w:val="single" w:sz="4" w:space="0" w:color="auto"/>
              <w:left w:val="single" w:sz="4" w:space="0" w:color="auto"/>
              <w:bottom w:val="single" w:sz="4" w:space="0" w:color="auto"/>
              <w:right w:val="single" w:sz="4" w:space="0" w:color="auto"/>
            </w:tcBorders>
            <w:hideMark/>
          </w:tcPr>
          <w:p w:rsidR="007B2876" w:rsidRDefault="007B2876">
            <w:pPr>
              <w:ind w:left="-56" w:right="-62"/>
              <w:jc w:val="both"/>
              <w:rPr>
                <w:lang w:eastAsia="en-US"/>
              </w:rPr>
            </w:pPr>
            <w:r>
              <w:rPr>
                <w:lang w:eastAsia="en-US"/>
              </w:rPr>
              <w:t>Основное мероприятие 3</w:t>
            </w:r>
          </w:p>
        </w:tc>
        <w:tc>
          <w:tcPr>
            <w:tcW w:w="4819" w:type="dxa"/>
            <w:tcBorders>
              <w:top w:val="single" w:sz="4" w:space="0" w:color="auto"/>
              <w:left w:val="single" w:sz="4" w:space="0" w:color="auto"/>
              <w:bottom w:val="single" w:sz="4" w:space="0" w:color="auto"/>
              <w:right w:val="single" w:sz="4" w:space="0" w:color="auto"/>
            </w:tcBorders>
          </w:tcPr>
          <w:p w:rsidR="007B2876" w:rsidRDefault="007B2876">
            <w:pPr>
              <w:jc w:val="both"/>
              <w:rPr>
                <w:lang w:eastAsia="en-US"/>
              </w:rPr>
            </w:pPr>
            <w:r>
              <w:rPr>
                <w:lang w:eastAsia="en-US"/>
              </w:rPr>
              <w:t>Приобретение (установка) металл детекторов в образовательные учреждения района</w:t>
            </w:r>
          </w:p>
          <w:p w:rsidR="007B2876" w:rsidRDefault="007B2876">
            <w:pPr>
              <w:jc w:val="both"/>
              <w:rPr>
                <w:lang w:eastAsia="en-US"/>
              </w:rPr>
            </w:pPr>
          </w:p>
        </w:tc>
        <w:tc>
          <w:tcPr>
            <w:tcW w:w="2524" w:type="dxa"/>
            <w:tcBorders>
              <w:top w:val="single" w:sz="4" w:space="0" w:color="auto"/>
              <w:left w:val="single" w:sz="4" w:space="0" w:color="auto"/>
              <w:bottom w:val="single" w:sz="4" w:space="0" w:color="auto"/>
              <w:right w:val="single" w:sz="4" w:space="0" w:color="auto"/>
            </w:tcBorders>
            <w:hideMark/>
          </w:tcPr>
          <w:p w:rsidR="007B2876" w:rsidRDefault="007B2876">
            <w:pPr>
              <w:ind w:right="-98"/>
              <w:jc w:val="both"/>
              <w:rPr>
                <w:lang w:eastAsia="en-US"/>
              </w:rPr>
            </w:pPr>
            <w:proofErr w:type="spellStart"/>
            <w:r>
              <w:rPr>
                <w:lang w:eastAsia="en-US"/>
              </w:rPr>
              <w:t>МКУ</w:t>
            </w:r>
            <w:proofErr w:type="gramStart"/>
            <w:r>
              <w:rPr>
                <w:lang w:eastAsia="en-US"/>
              </w:rPr>
              <w:t>«У</w:t>
            </w:r>
            <w:proofErr w:type="gramEnd"/>
            <w:r>
              <w:rPr>
                <w:lang w:eastAsia="en-US"/>
              </w:rPr>
              <w:t>правление</w:t>
            </w:r>
            <w:proofErr w:type="spellEnd"/>
            <w:r>
              <w:rPr>
                <w:lang w:eastAsia="en-US"/>
              </w:rPr>
              <w:t xml:space="preserve"> образования»</w:t>
            </w:r>
          </w:p>
          <w:p w:rsidR="007B2876" w:rsidRDefault="007B2876">
            <w:pPr>
              <w:ind w:right="-98"/>
              <w:jc w:val="both"/>
              <w:rPr>
                <w:lang w:eastAsia="en-US"/>
              </w:rPr>
            </w:pPr>
            <w:r>
              <w:rPr>
                <w:lang w:eastAsia="en-US"/>
              </w:rPr>
              <w:t>Всего: 154,0  тыс. руб.</w:t>
            </w:r>
          </w:p>
        </w:tc>
        <w:tc>
          <w:tcPr>
            <w:tcW w:w="709"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873</w:t>
            </w:r>
          </w:p>
        </w:tc>
        <w:tc>
          <w:tcPr>
            <w:tcW w:w="708"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0707</w:t>
            </w:r>
          </w:p>
        </w:tc>
        <w:tc>
          <w:tcPr>
            <w:tcW w:w="1452" w:type="dxa"/>
            <w:tcBorders>
              <w:top w:val="single" w:sz="4" w:space="0" w:color="auto"/>
              <w:left w:val="single" w:sz="4" w:space="0" w:color="auto"/>
              <w:bottom w:val="single" w:sz="4" w:space="0" w:color="auto"/>
              <w:right w:val="single" w:sz="4" w:space="0" w:color="auto"/>
            </w:tcBorders>
            <w:hideMark/>
          </w:tcPr>
          <w:p w:rsidR="007B2876" w:rsidRDefault="007B2876">
            <w:pPr>
              <w:ind w:left="-52" w:right="-107"/>
              <w:jc w:val="both"/>
              <w:rPr>
                <w:rFonts w:eastAsia="Calibri"/>
                <w:lang w:eastAsia="en-US"/>
              </w:rPr>
            </w:pPr>
            <w:r>
              <w:rPr>
                <w:rFonts w:eastAsia="Calibri"/>
                <w:lang w:eastAsia="en-US"/>
              </w:rPr>
              <w:t>0240190000</w:t>
            </w:r>
          </w:p>
        </w:tc>
        <w:tc>
          <w:tcPr>
            <w:tcW w:w="966" w:type="dxa"/>
            <w:tcBorders>
              <w:top w:val="single" w:sz="4" w:space="0" w:color="auto"/>
              <w:left w:val="single" w:sz="4" w:space="0" w:color="auto"/>
              <w:bottom w:val="single" w:sz="4" w:space="0" w:color="auto"/>
              <w:right w:val="single" w:sz="4" w:space="0" w:color="auto"/>
            </w:tcBorders>
            <w:hideMark/>
          </w:tcPr>
          <w:p w:rsidR="007B2876" w:rsidRDefault="007B2876">
            <w:pPr>
              <w:ind w:left="-61" w:right="-108"/>
              <w:jc w:val="both"/>
              <w:rPr>
                <w:rFonts w:eastAsia="Calibri"/>
                <w:lang w:eastAsia="en-US"/>
              </w:rPr>
            </w:pPr>
            <w:r>
              <w:rPr>
                <w:rFonts w:eastAsia="Calibri"/>
                <w:lang w:eastAsia="en-US"/>
              </w:rPr>
              <w:t>200</w:t>
            </w:r>
          </w:p>
        </w:tc>
        <w:tc>
          <w:tcPr>
            <w:tcW w:w="852"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154,0</w:t>
            </w:r>
          </w:p>
        </w:tc>
        <w:tc>
          <w:tcPr>
            <w:tcW w:w="924" w:type="dxa"/>
            <w:tcBorders>
              <w:top w:val="single" w:sz="4" w:space="0" w:color="auto"/>
              <w:left w:val="single" w:sz="4" w:space="0" w:color="auto"/>
              <w:bottom w:val="single" w:sz="4" w:space="0" w:color="auto"/>
              <w:right w:val="single" w:sz="4" w:space="0" w:color="auto"/>
            </w:tcBorders>
          </w:tcPr>
          <w:p w:rsidR="007B2876" w:rsidRDefault="007B2876">
            <w:pPr>
              <w:ind w:left="-93" w:right="-81"/>
              <w:jc w:val="both"/>
              <w:rPr>
                <w:lang w:eastAsia="en-US"/>
              </w:rPr>
            </w:pPr>
          </w:p>
        </w:tc>
        <w:tc>
          <w:tcPr>
            <w:tcW w:w="868" w:type="dxa"/>
            <w:tcBorders>
              <w:top w:val="single" w:sz="4" w:space="0" w:color="auto"/>
              <w:left w:val="single" w:sz="4" w:space="0" w:color="auto"/>
              <w:bottom w:val="single" w:sz="4" w:space="0" w:color="auto"/>
              <w:right w:val="single" w:sz="4" w:space="0" w:color="auto"/>
            </w:tcBorders>
          </w:tcPr>
          <w:p w:rsidR="007B2876" w:rsidRDefault="007B2876">
            <w:pPr>
              <w:ind w:left="-68" w:right="-108"/>
              <w:jc w:val="both"/>
              <w:rPr>
                <w:lang w:eastAsia="en-US"/>
              </w:rPr>
            </w:pPr>
          </w:p>
        </w:tc>
      </w:tr>
      <w:tr w:rsidR="007B2876" w:rsidTr="007B2876">
        <w:tc>
          <w:tcPr>
            <w:tcW w:w="1808" w:type="dxa"/>
            <w:tcBorders>
              <w:top w:val="single" w:sz="4" w:space="0" w:color="auto"/>
              <w:left w:val="single" w:sz="4" w:space="0" w:color="auto"/>
              <w:bottom w:val="single" w:sz="4" w:space="0" w:color="auto"/>
              <w:right w:val="single" w:sz="4" w:space="0" w:color="auto"/>
            </w:tcBorders>
            <w:hideMark/>
          </w:tcPr>
          <w:p w:rsidR="007B2876" w:rsidRDefault="007B2876">
            <w:pPr>
              <w:ind w:left="-56" w:right="-62"/>
              <w:jc w:val="both"/>
              <w:rPr>
                <w:lang w:eastAsia="en-US"/>
              </w:rPr>
            </w:pPr>
            <w:r>
              <w:rPr>
                <w:lang w:eastAsia="en-US"/>
              </w:rPr>
              <w:lastRenderedPageBreak/>
              <w:t>Основное мероприятие 4</w:t>
            </w:r>
          </w:p>
        </w:tc>
        <w:tc>
          <w:tcPr>
            <w:tcW w:w="4819"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Разработка, издание и распространение предметов наглядной агитации (памятки, листовки и т.д.) по действиям населения при угрозе и возникновении чрезвычайных ситуаций террористического характера</w:t>
            </w:r>
          </w:p>
        </w:tc>
        <w:tc>
          <w:tcPr>
            <w:tcW w:w="2524"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Местная администрация Прохладненского муниципального района</w:t>
            </w:r>
          </w:p>
          <w:p w:rsidR="007B2876" w:rsidRDefault="007B2876">
            <w:pPr>
              <w:ind w:right="-98"/>
              <w:jc w:val="both"/>
              <w:rPr>
                <w:lang w:eastAsia="en-US"/>
              </w:rPr>
            </w:pPr>
            <w:r>
              <w:rPr>
                <w:lang w:eastAsia="en-US"/>
              </w:rPr>
              <w:t>Всего: 60,0 тыс. руб.</w:t>
            </w:r>
          </w:p>
        </w:tc>
        <w:tc>
          <w:tcPr>
            <w:tcW w:w="709"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803</w:t>
            </w:r>
          </w:p>
        </w:tc>
        <w:tc>
          <w:tcPr>
            <w:tcW w:w="708" w:type="dxa"/>
            <w:tcBorders>
              <w:top w:val="single" w:sz="4" w:space="0" w:color="auto"/>
              <w:left w:val="single" w:sz="4" w:space="0" w:color="auto"/>
              <w:bottom w:val="single" w:sz="4" w:space="0" w:color="auto"/>
              <w:right w:val="single" w:sz="4" w:space="0" w:color="auto"/>
            </w:tcBorders>
            <w:hideMark/>
          </w:tcPr>
          <w:p w:rsidR="007B2876" w:rsidRDefault="007B2876">
            <w:pPr>
              <w:jc w:val="both"/>
              <w:rPr>
                <w:rFonts w:eastAsia="Calibri"/>
                <w:lang w:eastAsia="en-US"/>
              </w:rPr>
            </w:pPr>
            <w:r>
              <w:rPr>
                <w:rFonts w:eastAsia="Calibri"/>
                <w:lang w:eastAsia="en-US"/>
              </w:rPr>
              <w:t>0707</w:t>
            </w:r>
          </w:p>
        </w:tc>
        <w:tc>
          <w:tcPr>
            <w:tcW w:w="1452" w:type="dxa"/>
            <w:tcBorders>
              <w:top w:val="single" w:sz="4" w:space="0" w:color="auto"/>
              <w:left w:val="single" w:sz="4" w:space="0" w:color="auto"/>
              <w:bottom w:val="single" w:sz="4" w:space="0" w:color="auto"/>
              <w:right w:val="single" w:sz="4" w:space="0" w:color="auto"/>
            </w:tcBorders>
            <w:hideMark/>
          </w:tcPr>
          <w:p w:rsidR="007B2876" w:rsidRDefault="007B2876">
            <w:pPr>
              <w:ind w:left="-52" w:right="-107"/>
              <w:jc w:val="both"/>
              <w:rPr>
                <w:rFonts w:eastAsia="Calibri"/>
                <w:lang w:eastAsia="en-US"/>
              </w:rPr>
            </w:pPr>
            <w:r>
              <w:rPr>
                <w:rFonts w:eastAsia="Calibri"/>
                <w:lang w:eastAsia="en-US"/>
              </w:rPr>
              <w:t>0240190000</w:t>
            </w:r>
          </w:p>
        </w:tc>
        <w:tc>
          <w:tcPr>
            <w:tcW w:w="966" w:type="dxa"/>
            <w:tcBorders>
              <w:top w:val="single" w:sz="4" w:space="0" w:color="auto"/>
              <w:left w:val="single" w:sz="4" w:space="0" w:color="auto"/>
              <w:bottom w:val="single" w:sz="4" w:space="0" w:color="auto"/>
              <w:right w:val="single" w:sz="4" w:space="0" w:color="auto"/>
            </w:tcBorders>
            <w:hideMark/>
          </w:tcPr>
          <w:p w:rsidR="007B2876" w:rsidRDefault="007B2876">
            <w:pPr>
              <w:ind w:left="-61" w:right="-108"/>
              <w:jc w:val="both"/>
              <w:rPr>
                <w:rFonts w:eastAsia="Calibri"/>
                <w:lang w:eastAsia="en-US"/>
              </w:rPr>
            </w:pPr>
            <w:r>
              <w:rPr>
                <w:rFonts w:eastAsia="Calibri"/>
                <w:lang w:eastAsia="en-US"/>
              </w:rPr>
              <w:t>200</w:t>
            </w:r>
          </w:p>
        </w:tc>
        <w:tc>
          <w:tcPr>
            <w:tcW w:w="852"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20,0</w:t>
            </w:r>
          </w:p>
        </w:tc>
        <w:tc>
          <w:tcPr>
            <w:tcW w:w="924" w:type="dxa"/>
            <w:tcBorders>
              <w:top w:val="single" w:sz="4" w:space="0" w:color="auto"/>
              <w:left w:val="single" w:sz="4" w:space="0" w:color="auto"/>
              <w:bottom w:val="single" w:sz="4" w:space="0" w:color="auto"/>
              <w:right w:val="single" w:sz="4" w:space="0" w:color="auto"/>
            </w:tcBorders>
            <w:hideMark/>
          </w:tcPr>
          <w:p w:rsidR="007B2876" w:rsidRDefault="007B2876">
            <w:pPr>
              <w:ind w:left="-93" w:right="-81"/>
              <w:jc w:val="both"/>
              <w:rPr>
                <w:lang w:eastAsia="en-US"/>
              </w:rPr>
            </w:pPr>
            <w:r>
              <w:rPr>
                <w:lang w:eastAsia="en-US"/>
              </w:rPr>
              <w:t>20,0</w:t>
            </w:r>
          </w:p>
        </w:tc>
        <w:tc>
          <w:tcPr>
            <w:tcW w:w="868" w:type="dxa"/>
            <w:tcBorders>
              <w:top w:val="single" w:sz="4" w:space="0" w:color="auto"/>
              <w:left w:val="single" w:sz="4" w:space="0" w:color="auto"/>
              <w:bottom w:val="single" w:sz="4" w:space="0" w:color="auto"/>
              <w:right w:val="single" w:sz="4" w:space="0" w:color="auto"/>
            </w:tcBorders>
            <w:hideMark/>
          </w:tcPr>
          <w:p w:rsidR="007B2876" w:rsidRDefault="007B2876">
            <w:pPr>
              <w:ind w:left="-68" w:right="-108"/>
              <w:jc w:val="both"/>
              <w:rPr>
                <w:lang w:eastAsia="en-US"/>
              </w:rPr>
            </w:pPr>
            <w:r>
              <w:rPr>
                <w:lang w:eastAsia="en-US"/>
              </w:rPr>
              <w:t>20,0</w:t>
            </w:r>
          </w:p>
        </w:tc>
      </w:tr>
    </w:tbl>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jc w:val="both"/>
        <w:rPr>
          <w:sz w:val="28"/>
          <w:szCs w:val="28"/>
        </w:rPr>
      </w:pPr>
    </w:p>
    <w:p w:rsidR="007B2876" w:rsidRDefault="007B2876" w:rsidP="007B2876">
      <w:pPr>
        <w:ind w:firstLine="567"/>
        <w:jc w:val="right"/>
      </w:pPr>
      <w:r>
        <w:lastRenderedPageBreak/>
        <w:t>Приложение № 3</w:t>
      </w:r>
    </w:p>
    <w:p w:rsidR="007B2876" w:rsidRDefault="007B2876" w:rsidP="007B2876">
      <w:pPr>
        <w:jc w:val="right"/>
      </w:pPr>
      <w:r>
        <w:t xml:space="preserve">к </w:t>
      </w:r>
      <w:r>
        <w:rPr>
          <w:rFonts w:eastAsia="BatangChe"/>
        </w:rPr>
        <w:t xml:space="preserve">муниципальной программе </w:t>
      </w:r>
      <w:r>
        <w:t xml:space="preserve">«Профилактика терроризма и экстремизма </w:t>
      </w:r>
      <w:proofErr w:type="gramStart"/>
      <w:r>
        <w:t>в</w:t>
      </w:r>
      <w:proofErr w:type="gramEnd"/>
      <w:r>
        <w:t xml:space="preserve"> </w:t>
      </w:r>
    </w:p>
    <w:p w:rsidR="007B2876" w:rsidRDefault="007B2876" w:rsidP="007B2876">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Прохладненском</w:t>
      </w:r>
      <w:proofErr w:type="spellEnd"/>
      <w:r>
        <w:rPr>
          <w:rFonts w:ascii="Times New Roman" w:hAnsi="Times New Roman" w:cs="Times New Roman"/>
          <w:sz w:val="24"/>
          <w:szCs w:val="24"/>
        </w:rPr>
        <w:t xml:space="preserve"> муниципальном </w:t>
      </w:r>
      <w:proofErr w:type="gramStart"/>
      <w:r>
        <w:rPr>
          <w:rFonts w:ascii="Times New Roman" w:hAnsi="Times New Roman" w:cs="Times New Roman"/>
          <w:sz w:val="24"/>
          <w:szCs w:val="24"/>
        </w:rPr>
        <w:t>районе</w:t>
      </w:r>
      <w:proofErr w:type="gramEnd"/>
      <w:r>
        <w:rPr>
          <w:rFonts w:ascii="Times New Roman" w:hAnsi="Times New Roman" w:cs="Times New Roman"/>
          <w:sz w:val="24"/>
          <w:szCs w:val="24"/>
        </w:rPr>
        <w:t xml:space="preserve"> КБР на 2025 – 2027 годы»</w:t>
      </w:r>
    </w:p>
    <w:p w:rsidR="007B2876" w:rsidRDefault="007B2876" w:rsidP="007B2876">
      <w:pPr>
        <w:ind w:firstLine="567"/>
        <w:jc w:val="center"/>
        <w:rPr>
          <w:sz w:val="28"/>
          <w:szCs w:val="28"/>
        </w:rPr>
      </w:pPr>
    </w:p>
    <w:p w:rsidR="007B2876" w:rsidRDefault="007B2876" w:rsidP="007B2876">
      <w:pPr>
        <w:jc w:val="center"/>
        <w:rPr>
          <w:sz w:val="28"/>
          <w:szCs w:val="28"/>
        </w:rPr>
      </w:pPr>
      <w:r>
        <w:rPr>
          <w:sz w:val="28"/>
          <w:szCs w:val="28"/>
        </w:rPr>
        <w:t xml:space="preserve">Сведения о показателях (индикаторах) </w:t>
      </w:r>
      <w:r>
        <w:rPr>
          <w:rFonts w:eastAsia="BatangChe"/>
          <w:sz w:val="28"/>
          <w:szCs w:val="28"/>
        </w:rPr>
        <w:t xml:space="preserve">муниципальной программы </w:t>
      </w:r>
      <w:r>
        <w:rPr>
          <w:sz w:val="28"/>
          <w:szCs w:val="28"/>
        </w:rPr>
        <w:t xml:space="preserve">«Профилактика терроризма и экстремизма </w:t>
      </w:r>
      <w:proofErr w:type="gramStart"/>
      <w:r>
        <w:rPr>
          <w:sz w:val="28"/>
          <w:szCs w:val="28"/>
        </w:rPr>
        <w:t>в</w:t>
      </w:r>
      <w:proofErr w:type="gramEnd"/>
    </w:p>
    <w:p w:rsidR="007B2876" w:rsidRDefault="007B2876" w:rsidP="007B2876">
      <w:pPr>
        <w:pStyle w:val="ConsPlusNormal"/>
        <w:jc w:val="center"/>
        <w:rPr>
          <w:rFonts w:ascii="Times New Roman" w:hAnsi="Times New Roman" w:cs="Times New Roman"/>
          <w:sz w:val="28"/>
          <w:szCs w:val="28"/>
        </w:rPr>
      </w:pPr>
      <w:proofErr w:type="spellStart"/>
      <w:r>
        <w:rPr>
          <w:rFonts w:ascii="Times New Roman" w:hAnsi="Times New Roman" w:cs="Times New Roman"/>
          <w:sz w:val="28"/>
          <w:szCs w:val="28"/>
        </w:rPr>
        <w:t>Прохладненском</w:t>
      </w:r>
      <w:proofErr w:type="spellEnd"/>
      <w:r>
        <w:rPr>
          <w:rFonts w:ascii="Times New Roman" w:hAnsi="Times New Roman" w:cs="Times New Roman"/>
          <w:sz w:val="28"/>
          <w:szCs w:val="28"/>
        </w:rPr>
        <w:t xml:space="preserve"> муниципальном </w:t>
      </w:r>
      <w:proofErr w:type="gramStart"/>
      <w:r>
        <w:rPr>
          <w:rFonts w:ascii="Times New Roman" w:hAnsi="Times New Roman" w:cs="Times New Roman"/>
          <w:sz w:val="28"/>
          <w:szCs w:val="28"/>
        </w:rPr>
        <w:t>районе</w:t>
      </w:r>
      <w:proofErr w:type="gramEnd"/>
      <w:r>
        <w:rPr>
          <w:rFonts w:ascii="Times New Roman" w:hAnsi="Times New Roman" w:cs="Times New Roman"/>
          <w:sz w:val="28"/>
          <w:szCs w:val="28"/>
        </w:rPr>
        <w:t xml:space="preserve"> КБР на 2025 – 2027 годы» и их значениях</w:t>
      </w:r>
    </w:p>
    <w:p w:rsidR="007B2876" w:rsidRDefault="007B2876" w:rsidP="007B2876">
      <w:pPr>
        <w:jc w:val="both"/>
        <w:rPr>
          <w:sz w:val="28"/>
          <w:szCs w:val="28"/>
        </w:rPr>
      </w:pPr>
    </w:p>
    <w:tbl>
      <w:tblPr>
        <w:tblStyle w:val="a3"/>
        <w:tblW w:w="15705" w:type="dxa"/>
        <w:tblLayout w:type="fixed"/>
        <w:tblLook w:val="04A0" w:firstRow="1" w:lastRow="0" w:firstColumn="1" w:lastColumn="0" w:noHBand="0" w:noVBand="1"/>
      </w:tblPr>
      <w:tblGrid>
        <w:gridCol w:w="516"/>
        <w:gridCol w:w="5831"/>
        <w:gridCol w:w="1986"/>
        <w:gridCol w:w="992"/>
        <w:gridCol w:w="993"/>
        <w:gridCol w:w="992"/>
        <w:gridCol w:w="992"/>
        <w:gridCol w:w="3403"/>
      </w:tblGrid>
      <w:tr w:rsidR="007B2876" w:rsidTr="007B2876">
        <w:tc>
          <w:tcPr>
            <w:tcW w:w="515"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ind w:left="-84" w:right="-108"/>
              <w:jc w:val="center"/>
              <w:rPr>
                <w:lang w:eastAsia="en-US"/>
              </w:rPr>
            </w:pPr>
            <w:r>
              <w:rPr>
                <w:lang w:eastAsia="en-US"/>
              </w:rPr>
              <w:t>№</w:t>
            </w:r>
          </w:p>
          <w:p w:rsidR="007B2876" w:rsidRDefault="007B2876">
            <w:pPr>
              <w:ind w:left="-84" w:right="-108"/>
              <w:jc w:val="center"/>
              <w:rPr>
                <w:lang w:eastAsia="en-US"/>
              </w:rPr>
            </w:pPr>
            <w:proofErr w:type="gramStart"/>
            <w:r>
              <w:rPr>
                <w:lang w:eastAsia="en-US"/>
              </w:rPr>
              <w:t>п</w:t>
            </w:r>
            <w:proofErr w:type="gramEnd"/>
            <w:r>
              <w:rPr>
                <w:lang w:eastAsia="en-US"/>
              </w:rPr>
              <w:t>/п</w:t>
            </w:r>
          </w:p>
        </w:tc>
        <w:tc>
          <w:tcPr>
            <w:tcW w:w="5830"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 xml:space="preserve">Наименование целевого показателя </w:t>
            </w:r>
          </w:p>
          <w:p w:rsidR="007B2876" w:rsidRDefault="007B2876">
            <w:pPr>
              <w:jc w:val="center"/>
              <w:rPr>
                <w:lang w:eastAsia="en-US"/>
              </w:rPr>
            </w:pPr>
            <w:r>
              <w:rPr>
                <w:lang w:eastAsia="en-US"/>
              </w:rPr>
              <w:t xml:space="preserve">(индикатора) </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widowControl w:val="0"/>
              <w:autoSpaceDE w:val="0"/>
              <w:autoSpaceDN w:val="0"/>
              <w:jc w:val="center"/>
              <w:rPr>
                <w:lang w:eastAsia="en-US"/>
              </w:rPr>
            </w:pPr>
            <w:r>
              <w:rPr>
                <w:lang w:eastAsia="en-US"/>
              </w:rPr>
              <w:t>Единица</w:t>
            </w:r>
          </w:p>
          <w:p w:rsidR="007B2876" w:rsidRDefault="007B2876">
            <w:pPr>
              <w:jc w:val="center"/>
              <w:rPr>
                <w:lang w:eastAsia="en-US"/>
              </w:rPr>
            </w:pPr>
            <w:r>
              <w:rPr>
                <w:lang w:eastAsia="en-US"/>
              </w:rPr>
              <w:t>измерения</w:t>
            </w:r>
          </w:p>
        </w:tc>
        <w:tc>
          <w:tcPr>
            <w:tcW w:w="3969" w:type="dxa"/>
            <w:gridSpan w:val="4"/>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Значение целевых показателей</w:t>
            </w:r>
          </w:p>
          <w:p w:rsidR="007B2876" w:rsidRDefault="007B2876">
            <w:pPr>
              <w:jc w:val="center"/>
              <w:rPr>
                <w:lang w:eastAsia="en-US"/>
              </w:rPr>
            </w:pPr>
            <w:r>
              <w:rPr>
                <w:lang w:eastAsia="en-US"/>
              </w:rPr>
              <w:t>(индикаторов)</w:t>
            </w:r>
          </w:p>
        </w:tc>
        <w:tc>
          <w:tcPr>
            <w:tcW w:w="3402" w:type="dxa"/>
            <w:vMerge w:val="restart"/>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 xml:space="preserve">Отношение </w:t>
            </w:r>
            <w:proofErr w:type="gramStart"/>
            <w:r>
              <w:rPr>
                <w:lang w:eastAsia="en-US"/>
              </w:rPr>
              <w:t>значения показателя последнего года реализации программы</w:t>
            </w:r>
            <w:proofErr w:type="gramEnd"/>
            <w:r>
              <w:rPr>
                <w:lang w:eastAsia="en-US"/>
              </w:rPr>
              <w:t xml:space="preserve"> к отчетному</w:t>
            </w:r>
          </w:p>
        </w:tc>
      </w:tr>
      <w:tr w:rsidR="007B2876" w:rsidTr="007B2876">
        <w:tc>
          <w:tcPr>
            <w:tcW w:w="515"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c>
          <w:tcPr>
            <w:tcW w:w="5830"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2024</w:t>
            </w:r>
          </w:p>
          <w:p w:rsidR="007B2876" w:rsidRDefault="007B2876">
            <w:pPr>
              <w:jc w:val="center"/>
              <w:rPr>
                <w:lang w:eastAsia="en-US"/>
              </w:rPr>
            </w:pPr>
            <w:r>
              <w:rPr>
                <w:lang w:eastAsia="en-US"/>
              </w:rPr>
              <w:t>год</w:t>
            </w:r>
          </w:p>
        </w:tc>
        <w:tc>
          <w:tcPr>
            <w:tcW w:w="993"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2025 год</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2026 год</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2027 год</w:t>
            </w: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7B2876" w:rsidRDefault="007B2876">
            <w:pPr>
              <w:rPr>
                <w:lang w:eastAsia="en-US"/>
              </w:rPr>
            </w:pPr>
          </w:p>
        </w:tc>
      </w:tr>
      <w:tr w:rsidR="007B2876" w:rsidTr="007B2876">
        <w:tc>
          <w:tcPr>
            <w:tcW w:w="515"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5830" w:type="dxa"/>
            <w:tcBorders>
              <w:top w:val="single" w:sz="4" w:space="0" w:color="auto"/>
              <w:left w:val="single" w:sz="4" w:space="0" w:color="auto"/>
              <w:bottom w:val="single" w:sz="4" w:space="0" w:color="auto"/>
              <w:right w:val="single" w:sz="4" w:space="0" w:color="auto"/>
            </w:tcBorders>
          </w:tcPr>
          <w:p w:rsidR="007B2876" w:rsidRDefault="007B2876">
            <w:pPr>
              <w:autoSpaceDE w:val="0"/>
              <w:autoSpaceDN w:val="0"/>
              <w:adjustRightInd w:val="0"/>
              <w:jc w:val="both"/>
              <w:rPr>
                <w:lang w:eastAsia="en-US"/>
              </w:rPr>
            </w:pPr>
            <w:r>
              <w:rPr>
                <w:lang w:eastAsia="en-US"/>
              </w:rPr>
              <w:t>Количество совершенных террористических актов</w:t>
            </w:r>
          </w:p>
          <w:p w:rsidR="007B2876" w:rsidRDefault="007B2876">
            <w:pPr>
              <w:autoSpaceDE w:val="0"/>
              <w:autoSpaceDN w:val="0"/>
              <w:adjustRightInd w:val="0"/>
              <w:jc w:val="both"/>
              <w:rPr>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допущено = 0</w:t>
            </w:r>
          </w:p>
          <w:p w:rsidR="007B2876" w:rsidRDefault="007B2876">
            <w:pPr>
              <w:jc w:val="center"/>
              <w:rPr>
                <w:lang w:eastAsia="en-US"/>
              </w:rPr>
            </w:pPr>
            <w:r>
              <w:rPr>
                <w:lang w:eastAsia="en-US"/>
              </w:rPr>
              <w:t>не допущено = 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7B2876" w:rsidRDefault="007B2876">
            <w:pPr>
              <w:tabs>
                <w:tab w:val="left" w:pos="709"/>
              </w:tabs>
              <w:jc w:val="both"/>
              <w:rPr>
                <w:lang w:eastAsia="en-US"/>
              </w:rPr>
            </w:pPr>
            <w:r>
              <w:rPr>
                <w:lang w:eastAsia="en-US"/>
              </w:rPr>
              <w:t>недопущение совершения террористических актов</w:t>
            </w:r>
          </w:p>
        </w:tc>
      </w:tr>
      <w:tr w:rsidR="007B2876" w:rsidTr="007B2876">
        <w:tc>
          <w:tcPr>
            <w:tcW w:w="515"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2</w:t>
            </w:r>
          </w:p>
        </w:tc>
        <w:tc>
          <w:tcPr>
            <w:tcW w:w="5830" w:type="dxa"/>
            <w:tcBorders>
              <w:top w:val="single" w:sz="4" w:space="0" w:color="auto"/>
              <w:left w:val="single" w:sz="4" w:space="0" w:color="auto"/>
              <w:bottom w:val="single" w:sz="4" w:space="0" w:color="auto"/>
              <w:right w:val="single" w:sz="4" w:space="0" w:color="auto"/>
            </w:tcBorders>
          </w:tcPr>
          <w:p w:rsidR="007B2876" w:rsidRDefault="007B2876">
            <w:pPr>
              <w:autoSpaceDE w:val="0"/>
              <w:autoSpaceDN w:val="0"/>
              <w:adjustRightInd w:val="0"/>
              <w:jc w:val="both"/>
              <w:rPr>
                <w:lang w:eastAsia="en-US"/>
              </w:rPr>
            </w:pPr>
            <w:r>
              <w:rPr>
                <w:lang w:eastAsia="en-US"/>
              </w:rPr>
              <w:t>Количество преступлений террористической и экстремистской направленности</w:t>
            </w:r>
          </w:p>
          <w:p w:rsidR="007B2876" w:rsidRDefault="007B2876">
            <w:pPr>
              <w:autoSpaceDE w:val="0"/>
              <w:autoSpaceDN w:val="0"/>
              <w:adjustRightInd w:val="0"/>
              <w:jc w:val="both"/>
              <w:rPr>
                <w:lang w:eastAsia="en-US"/>
              </w:rPr>
            </w:pPr>
          </w:p>
        </w:tc>
        <w:tc>
          <w:tcPr>
            <w:tcW w:w="1985"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допущено = 0</w:t>
            </w:r>
          </w:p>
          <w:p w:rsidR="007B2876" w:rsidRDefault="007B2876">
            <w:pPr>
              <w:jc w:val="center"/>
              <w:rPr>
                <w:lang w:eastAsia="en-US"/>
              </w:rPr>
            </w:pPr>
            <w:r>
              <w:rPr>
                <w:lang w:eastAsia="en-US"/>
              </w:rPr>
              <w:t>не допущено = 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 xml:space="preserve">недопущение совершения преступлений террористической и экстремистской направленности </w:t>
            </w:r>
          </w:p>
        </w:tc>
      </w:tr>
      <w:tr w:rsidR="007B2876" w:rsidTr="007B2876">
        <w:tc>
          <w:tcPr>
            <w:tcW w:w="515"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3</w:t>
            </w:r>
          </w:p>
        </w:tc>
        <w:tc>
          <w:tcPr>
            <w:tcW w:w="5830" w:type="dxa"/>
            <w:tcBorders>
              <w:top w:val="single" w:sz="4" w:space="0" w:color="auto"/>
              <w:left w:val="single" w:sz="4" w:space="0" w:color="auto"/>
              <w:bottom w:val="single" w:sz="4" w:space="0" w:color="auto"/>
              <w:right w:val="single" w:sz="4" w:space="0" w:color="auto"/>
            </w:tcBorders>
            <w:hideMark/>
          </w:tcPr>
          <w:p w:rsidR="007B2876" w:rsidRDefault="007B2876">
            <w:pPr>
              <w:jc w:val="both"/>
              <w:rPr>
                <w:lang w:eastAsia="en-US"/>
              </w:rPr>
            </w:pPr>
            <w:r>
              <w:rPr>
                <w:lang w:eastAsia="en-US"/>
              </w:rPr>
              <w:t>Количество заведомо ложных сообщений с угрозами террористического</w:t>
            </w:r>
            <w:bookmarkStart w:id="1" w:name="_GoBack"/>
            <w:bookmarkEnd w:id="1"/>
            <w:r>
              <w:rPr>
                <w:lang w:eastAsia="en-US"/>
              </w:rPr>
              <w:t xml:space="preserve"> характера</w:t>
            </w:r>
          </w:p>
        </w:tc>
        <w:tc>
          <w:tcPr>
            <w:tcW w:w="1985" w:type="dxa"/>
            <w:tcBorders>
              <w:top w:val="single" w:sz="4" w:space="0" w:color="auto"/>
              <w:left w:val="single" w:sz="4" w:space="0" w:color="auto"/>
              <w:bottom w:val="single" w:sz="4" w:space="0" w:color="auto"/>
              <w:right w:val="single" w:sz="4" w:space="0" w:color="auto"/>
            </w:tcBorders>
            <w:hideMark/>
          </w:tcPr>
          <w:p w:rsidR="007B2876" w:rsidRDefault="007B2876">
            <w:pPr>
              <w:jc w:val="center"/>
              <w:rPr>
                <w:lang w:eastAsia="en-US"/>
              </w:rPr>
            </w:pPr>
            <w:r>
              <w:rPr>
                <w:lang w:eastAsia="en-US"/>
              </w:rPr>
              <w:t>допущено = 0</w:t>
            </w:r>
          </w:p>
          <w:p w:rsidR="007B2876" w:rsidRDefault="007B2876">
            <w:pPr>
              <w:jc w:val="center"/>
              <w:rPr>
                <w:lang w:eastAsia="en-US"/>
              </w:rPr>
            </w:pPr>
            <w:r>
              <w:rPr>
                <w:lang w:eastAsia="en-US"/>
              </w:rPr>
              <w:t>не допущено = 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rsidR="007B2876" w:rsidRDefault="007B287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7B2876" w:rsidRDefault="007B287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3402" w:type="dxa"/>
            <w:tcBorders>
              <w:top w:val="single" w:sz="4" w:space="0" w:color="auto"/>
              <w:left w:val="single" w:sz="4" w:space="0" w:color="auto"/>
              <w:bottom w:val="single" w:sz="4" w:space="0" w:color="auto"/>
              <w:right w:val="single" w:sz="4" w:space="0" w:color="auto"/>
            </w:tcBorders>
            <w:hideMark/>
          </w:tcPr>
          <w:p w:rsidR="007B2876" w:rsidRDefault="007B2876">
            <w:pPr>
              <w:pStyle w:val="ConsPlusNormal"/>
              <w:jc w:val="both"/>
              <w:rPr>
                <w:rFonts w:ascii="Times New Roman" w:hAnsi="Times New Roman" w:cs="Times New Roman"/>
                <w:sz w:val="24"/>
                <w:szCs w:val="24"/>
                <w:lang w:eastAsia="en-US"/>
              </w:rPr>
            </w:pPr>
            <w:r>
              <w:rPr>
                <w:rFonts w:ascii="Times New Roman" w:hAnsi="Times New Roman" w:cs="Times New Roman"/>
                <w:sz w:val="24"/>
                <w:szCs w:val="24"/>
                <w:lang w:eastAsia="en-US"/>
              </w:rPr>
              <w:t>недопущение заведомо ложных сообщений об угрозах террористического характера</w:t>
            </w:r>
          </w:p>
        </w:tc>
      </w:tr>
    </w:tbl>
    <w:p w:rsidR="007B2876" w:rsidRDefault="007B2876" w:rsidP="007B2876">
      <w:pPr>
        <w:jc w:val="both"/>
      </w:pPr>
    </w:p>
    <w:p w:rsidR="005E1C45" w:rsidRDefault="005E1C45" w:rsidP="00B24AF1">
      <w:pPr>
        <w:ind w:firstLine="567"/>
        <w:jc w:val="right"/>
      </w:pPr>
    </w:p>
    <w:p w:rsidR="005E1C45" w:rsidRDefault="005E1C45" w:rsidP="00B24AF1">
      <w:pPr>
        <w:ind w:firstLine="567"/>
        <w:jc w:val="right"/>
      </w:pPr>
    </w:p>
    <w:p w:rsidR="005E1C45" w:rsidRDefault="005E1C45" w:rsidP="00B24AF1">
      <w:pPr>
        <w:ind w:firstLine="567"/>
        <w:jc w:val="right"/>
      </w:pPr>
    </w:p>
    <w:p w:rsidR="00954FA5" w:rsidRDefault="00954FA5" w:rsidP="00B24AF1">
      <w:pPr>
        <w:ind w:firstLine="567"/>
        <w:jc w:val="right"/>
      </w:pPr>
    </w:p>
    <w:p w:rsidR="00954FA5" w:rsidRDefault="00954FA5" w:rsidP="00B24AF1">
      <w:pPr>
        <w:ind w:firstLine="567"/>
        <w:jc w:val="right"/>
      </w:pPr>
    </w:p>
    <w:p w:rsidR="00B24AF1" w:rsidRDefault="00473CF0" w:rsidP="00B24AF1">
      <w:pPr>
        <w:jc w:val="center"/>
        <w:rPr>
          <w:sz w:val="28"/>
          <w:szCs w:val="28"/>
        </w:rPr>
      </w:pPr>
      <w:r>
        <w:rPr>
          <w:sz w:val="28"/>
          <w:szCs w:val="28"/>
        </w:rPr>
        <w:t xml:space="preserve"> </w:t>
      </w:r>
    </w:p>
    <w:p w:rsidR="00B24AF1" w:rsidRDefault="00B24AF1" w:rsidP="00B24AF1">
      <w:pPr>
        <w:jc w:val="both"/>
        <w:rPr>
          <w:sz w:val="28"/>
          <w:szCs w:val="28"/>
        </w:rPr>
      </w:pPr>
    </w:p>
    <w:p w:rsidR="001D5D59" w:rsidRDefault="001D5D59" w:rsidP="007849E8">
      <w:pPr>
        <w:jc w:val="both"/>
        <w:sectPr w:rsidR="001D5D59" w:rsidSect="00D9535D">
          <w:pgSz w:w="16838" w:h="11906" w:orient="landscape"/>
          <w:pgMar w:top="1134" w:right="536" w:bottom="709" w:left="567" w:header="709" w:footer="709" w:gutter="0"/>
          <w:cols w:space="720"/>
        </w:sectPr>
      </w:pPr>
    </w:p>
    <w:p w:rsidR="005D751D" w:rsidRPr="00544A63" w:rsidRDefault="005D751D" w:rsidP="005D751D">
      <w:pPr>
        <w:jc w:val="both"/>
      </w:pPr>
    </w:p>
    <w:sectPr w:rsidR="005D751D" w:rsidRPr="00544A63" w:rsidSect="000E1047">
      <w:pgSz w:w="11906" w:h="16838"/>
      <w:pgMar w:top="709" w:right="707" w:bottom="851" w:left="1418"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E1"/>
    <w:rsid w:val="00010026"/>
    <w:rsid w:val="0001013E"/>
    <w:rsid w:val="000121DE"/>
    <w:rsid w:val="0002312A"/>
    <w:rsid w:val="0003004E"/>
    <w:rsid w:val="00031A15"/>
    <w:rsid w:val="00032530"/>
    <w:rsid w:val="000450E9"/>
    <w:rsid w:val="0005793E"/>
    <w:rsid w:val="000620E1"/>
    <w:rsid w:val="000621A1"/>
    <w:rsid w:val="000656B4"/>
    <w:rsid w:val="00067852"/>
    <w:rsid w:val="00067FA8"/>
    <w:rsid w:val="000711B6"/>
    <w:rsid w:val="00074626"/>
    <w:rsid w:val="00080312"/>
    <w:rsid w:val="00080A75"/>
    <w:rsid w:val="00085C57"/>
    <w:rsid w:val="00090122"/>
    <w:rsid w:val="000918EA"/>
    <w:rsid w:val="00092BA7"/>
    <w:rsid w:val="000B33A2"/>
    <w:rsid w:val="000C02A0"/>
    <w:rsid w:val="000C3D9A"/>
    <w:rsid w:val="000C5C73"/>
    <w:rsid w:val="000D6FE1"/>
    <w:rsid w:val="000E1047"/>
    <w:rsid w:val="000F1FD6"/>
    <w:rsid w:val="001032E0"/>
    <w:rsid w:val="00104223"/>
    <w:rsid w:val="00105CEC"/>
    <w:rsid w:val="001115BB"/>
    <w:rsid w:val="00112AEA"/>
    <w:rsid w:val="0011330A"/>
    <w:rsid w:val="001133C3"/>
    <w:rsid w:val="0011603C"/>
    <w:rsid w:val="00133B25"/>
    <w:rsid w:val="00135754"/>
    <w:rsid w:val="00135E78"/>
    <w:rsid w:val="001450AB"/>
    <w:rsid w:val="001468D0"/>
    <w:rsid w:val="00147CE9"/>
    <w:rsid w:val="00153311"/>
    <w:rsid w:val="0015667B"/>
    <w:rsid w:val="0016616A"/>
    <w:rsid w:val="0018068C"/>
    <w:rsid w:val="00182D45"/>
    <w:rsid w:val="00183CCB"/>
    <w:rsid w:val="0018526B"/>
    <w:rsid w:val="0018582B"/>
    <w:rsid w:val="001924CE"/>
    <w:rsid w:val="001A0F80"/>
    <w:rsid w:val="001A2EDF"/>
    <w:rsid w:val="001C7685"/>
    <w:rsid w:val="001D17EB"/>
    <w:rsid w:val="001D5D59"/>
    <w:rsid w:val="001D7D86"/>
    <w:rsid w:val="001E1848"/>
    <w:rsid w:val="001F002E"/>
    <w:rsid w:val="001F0700"/>
    <w:rsid w:val="00203C0A"/>
    <w:rsid w:val="00206085"/>
    <w:rsid w:val="00215C20"/>
    <w:rsid w:val="002209D3"/>
    <w:rsid w:val="00227692"/>
    <w:rsid w:val="002323CC"/>
    <w:rsid w:val="0024377F"/>
    <w:rsid w:val="00244CFB"/>
    <w:rsid w:val="0025185B"/>
    <w:rsid w:val="002567D6"/>
    <w:rsid w:val="00267DB7"/>
    <w:rsid w:val="002764FA"/>
    <w:rsid w:val="00276FF9"/>
    <w:rsid w:val="00277DB9"/>
    <w:rsid w:val="002806C6"/>
    <w:rsid w:val="00293AE0"/>
    <w:rsid w:val="002C3FEF"/>
    <w:rsid w:val="002D2DEA"/>
    <w:rsid w:val="002D745D"/>
    <w:rsid w:val="002E46E7"/>
    <w:rsid w:val="002F0248"/>
    <w:rsid w:val="002F0AAB"/>
    <w:rsid w:val="002F7E35"/>
    <w:rsid w:val="00300ADF"/>
    <w:rsid w:val="00301D8C"/>
    <w:rsid w:val="00311BA5"/>
    <w:rsid w:val="00314C18"/>
    <w:rsid w:val="003204D1"/>
    <w:rsid w:val="00324E86"/>
    <w:rsid w:val="00325B5B"/>
    <w:rsid w:val="00325C55"/>
    <w:rsid w:val="003265B1"/>
    <w:rsid w:val="003318DB"/>
    <w:rsid w:val="00334D78"/>
    <w:rsid w:val="003358A6"/>
    <w:rsid w:val="003379A7"/>
    <w:rsid w:val="0034361E"/>
    <w:rsid w:val="003477D2"/>
    <w:rsid w:val="0035038D"/>
    <w:rsid w:val="00350E24"/>
    <w:rsid w:val="003527F8"/>
    <w:rsid w:val="00357116"/>
    <w:rsid w:val="0036204C"/>
    <w:rsid w:val="00363A93"/>
    <w:rsid w:val="00364994"/>
    <w:rsid w:val="00371CA3"/>
    <w:rsid w:val="00382972"/>
    <w:rsid w:val="00386DA5"/>
    <w:rsid w:val="0038788E"/>
    <w:rsid w:val="003A65EF"/>
    <w:rsid w:val="003C0F6A"/>
    <w:rsid w:val="003C4325"/>
    <w:rsid w:val="003C6377"/>
    <w:rsid w:val="003C6771"/>
    <w:rsid w:val="003D5C04"/>
    <w:rsid w:val="003D6615"/>
    <w:rsid w:val="003E05ED"/>
    <w:rsid w:val="003E63AF"/>
    <w:rsid w:val="003E6D2C"/>
    <w:rsid w:val="003F6C8B"/>
    <w:rsid w:val="003F6F8B"/>
    <w:rsid w:val="00400BCB"/>
    <w:rsid w:val="0040330E"/>
    <w:rsid w:val="00426804"/>
    <w:rsid w:val="00452C40"/>
    <w:rsid w:val="00473CF0"/>
    <w:rsid w:val="00475879"/>
    <w:rsid w:val="0049359F"/>
    <w:rsid w:val="004942A5"/>
    <w:rsid w:val="004B04BE"/>
    <w:rsid w:val="004B3942"/>
    <w:rsid w:val="004E055C"/>
    <w:rsid w:val="004E2FC7"/>
    <w:rsid w:val="004F49E3"/>
    <w:rsid w:val="004F7F70"/>
    <w:rsid w:val="005001A6"/>
    <w:rsid w:val="00505459"/>
    <w:rsid w:val="00510EEE"/>
    <w:rsid w:val="005147CF"/>
    <w:rsid w:val="00523914"/>
    <w:rsid w:val="00524061"/>
    <w:rsid w:val="0052547B"/>
    <w:rsid w:val="0053204D"/>
    <w:rsid w:val="00544A63"/>
    <w:rsid w:val="00545F13"/>
    <w:rsid w:val="00546A3B"/>
    <w:rsid w:val="00554BC4"/>
    <w:rsid w:val="00554CE8"/>
    <w:rsid w:val="00555489"/>
    <w:rsid w:val="00560608"/>
    <w:rsid w:val="0056498D"/>
    <w:rsid w:val="005728CD"/>
    <w:rsid w:val="00582D09"/>
    <w:rsid w:val="005830DA"/>
    <w:rsid w:val="005863D3"/>
    <w:rsid w:val="00593A23"/>
    <w:rsid w:val="005A6B70"/>
    <w:rsid w:val="005A6CD8"/>
    <w:rsid w:val="005B1435"/>
    <w:rsid w:val="005B638B"/>
    <w:rsid w:val="005C5ECB"/>
    <w:rsid w:val="005D751D"/>
    <w:rsid w:val="005E1C45"/>
    <w:rsid w:val="005E7B52"/>
    <w:rsid w:val="005F29FA"/>
    <w:rsid w:val="00602ECA"/>
    <w:rsid w:val="00614E8F"/>
    <w:rsid w:val="00615C29"/>
    <w:rsid w:val="00617140"/>
    <w:rsid w:val="00626722"/>
    <w:rsid w:val="00626CAF"/>
    <w:rsid w:val="006320BF"/>
    <w:rsid w:val="00655F32"/>
    <w:rsid w:val="006607DD"/>
    <w:rsid w:val="00662D7E"/>
    <w:rsid w:val="006678EB"/>
    <w:rsid w:val="0068115D"/>
    <w:rsid w:val="006912E6"/>
    <w:rsid w:val="0069356B"/>
    <w:rsid w:val="006A1D64"/>
    <w:rsid w:val="006A2C6F"/>
    <w:rsid w:val="006A3F1F"/>
    <w:rsid w:val="006B0A03"/>
    <w:rsid w:val="006B128C"/>
    <w:rsid w:val="006B4B95"/>
    <w:rsid w:val="006C7DAA"/>
    <w:rsid w:val="006D0953"/>
    <w:rsid w:val="006D2CD2"/>
    <w:rsid w:val="006D7359"/>
    <w:rsid w:val="0070194E"/>
    <w:rsid w:val="00702CBC"/>
    <w:rsid w:val="00707CF5"/>
    <w:rsid w:val="00713FDF"/>
    <w:rsid w:val="007150BB"/>
    <w:rsid w:val="00726806"/>
    <w:rsid w:val="00727042"/>
    <w:rsid w:val="00745BF9"/>
    <w:rsid w:val="0075115B"/>
    <w:rsid w:val="00754204"/>
    <w:rsid w:val="00772257"/>
    <w:rsid w:val="00780337"/>
    <w:rsid w:val="00781529"/>
    <w:rsid w:val="007849E8"/>
    <w:rsid w:val="00786B92"/>
    <w:rsid w:val="00790FA8"/>
    <w:rsid w:val="00792241"/>
    <w:rsid w:val="00796B22"/>
    <w:rsid w:val="007A181A"/>
    <w:rsid w:val="007A28A7"/>
    <w:rsid w:val="007A302E"/>
    <w:rsid w:val="007B2876"/>
    <w:rsid w:val="007C0511"/>
    <w:rsid w:val="007D0161"/>
    <w:rsid w:val="007E280E"/>
    <w:rsid w:val="007F0C96"/>
    <w:rsid w:val="007F4115"/>
    <w:rsid w:val="007F7523"/>
    <w:rsid w:val="0081465D"/>
    <w:rsid w:val="0081620D"/>
    <w:rsid w:val="0082453E"/>
    <w:rsid w:val="00826C18"/>
    <w:rsid w:val="00831BD3"/>
    <w:rsid w:val="00862765"/>
    <w:rsid w:val="00863768"/>
    <w:rsid w:val="008660D9"/>
    <w:rsid w:val="0087083D"/>
    <w:rsid w:val="00872BF6"/>
    <w:rsid w:val="00876944"/>
    <w:rsid w:val="0088292F"/>
    <w:rsid w:val="00883829"/>
    <w:rsid w:val="008A28F9"/>
    <w:rsid w:val="008A3798"/>
    <w:rsid w:val="008A5D60"/>
    <w:rsid w:val="008B6CE0"/>
    <w:rsid w:val="008B706C"/>
    <w:rsid w:val="008E34D9"/>
    <w:rsid w:val="008E45E2"/>
    <w:rsid w:val="008F19B0"/>
    <w:rsid w:val="008F4743"/>
    <w:rsid w:val="00904DD0"/>
    <w:rsid w:val="00916C09"/>
    <w:rsid w:val="00921599"/>
    <w:rsid w:val="00925C60"/>
    <w:rsid w:val="00934F0B"/>
    <w:rsid w:val="00935353"/>
    <w:rsid w:val="00936D3E"/>
    <w:rsid w:val="0093729C"/>
    <w:rsid w:val="00945A68"/>
    <w:rsid w:val="00946C60"/>
    <w:rsid w:val="00947651"/>
    <w:rsid w:val="0095245D"/>
    <w:rsid w:val="00954FA5"/>
    <w:rsid w:val="00956047"/>
    <w:rsid w:val="00961040"/>
    <w:rsid w:val="009622A1"/>
    <w:rsid w:val="009648C1"/>
    <w:rsid w:val="009666D6"/>
    <w:rsid w:val="00966D03"/>
    <w:rsid w:val="00977FBB"/>
    <w:rsid w:val="009879AE"/>
    <w:rsid w:val="00990130"/>
    <w:rsid w:val="00992333"/>
    <w:rsid w:val="009A13D3"/>
    <w:rsid w:val="009A22F8"/>
    <w:rsid w:val="009B66A7"/>
    <w:rsid w:val="009C2F48"/>
    <w:rsid w:val="009C6B55"/>
    <w:rsid w:val="009C70CE"/>
    <w:rsid w:val="009F1DEE"/>
    <w:rsid w:val="009F439E"/>
    <w:rsid w:val="00A0074F"/>
    <w:rsid w:val="00A11E6C"/>
    <w:rsid w:val="00A25B85"/>
    <w:rsid w:val="00A27493"/>
    <w:rsid w:val="00A328DB"/>
    <w:rsid w:val="00A330CA"/>
    <w:rsid w:val="00A53F33"/>
    <w:rsid w:val="00A5439E"/>
    <w:rsid w:val="00A674EA"/>
    <w:rsid w:val="00A7109F"/>
    <w:rsid w:val="00A7752E"/>
    <w:rsid w:val="00A850D5"/>
    <w:rsid w:val="00A87EAA"/>
    <w:rsid w:val="00AA2FC8"/>
    <w:rsid w:val="00AA3173"/>
    <w:rsid w:val="00AA744E"/>
    <w:rsid w:val="00AB52CE"/>
    <w:rsid w:val="00AC1B29"/>
    <w:rsid w:val="00AD24CE"/>
    <w:rsid w:val="00AD718F"/>
    <w:rsid w:val="00AE64C0"/>
    <w:rsid w:val="00B004AD"/>
    <w:rsid w:val="00B1048C"/>
    <w:rsid w:val="00B24AF1"/>
    <w:rsid w:val="00B31816"/>
    <w:rsid w:val="00B324B2"/>
    <w:rsid w:val="00B44FE9"/>
    <w:rsid w:val="00B46B4D"/>
    <w:rsid w:val="00B50490"/>
    <w:rsid w:val="00B50E38"/>
    <w:rsid w:val="00B60A8D"/>
    <w:rsid w:val="00B7621D"/>
    <w:rsid w:val="00B76699"/>
    <w:rsid w:val="00B77FDF"/>
    <w:rsid w:val="00B81886"/>
    <w:rsid w:val="00B82540"/>
    <w:rsid w:val="00B87D14"/>
    <w:rsid w:val="00B927F3"/>
    <w:rsid w:val="00B92C66"/>
    <w:rsid w:val="00B92F9D"/>
    <w:rsid w:val="00BA64DE"/>
    <w:rsid w:val="00BA6C6B"/>
    <w:rsid w:val="00BB302A"/>
    <w:rsid w:val="00BB3356"/>
    <w:rsid w:val="00BB4DF8"/>
    <w:rsid w:val="00BB5BCC"/>
    <w:rsid w:val="00BC5E16"/>
    <w:rsid w:val="00BC69E8"/>
    <w:rsid w:val="00BD0FD3"/>
    <w:rsid w:val="00BE23A6"/>
    <w:rsid w:val="00BE68D6"/>
    <w:rsid w:val="00BF189B"/>
    <w:rsid w:val="00BF3E42"/>
    <w:rsid w:val="00C16E83"/>
    <w:rsid w:val="00C24C34"/>
    <w:rsid w:val="00C302C8"/>
    <w:rsid w:val="00C37DDA"/>
    <w:rsid w:val="00C51D1B"/>
    <w:rsid w:val="00C64EBA"/>
    <w:rsid w:val="00C75585"/>
    <w:rsid w:val="00C8433E"/>
    <w:rsid w:val="00C879E1"/>
    <w:rsid w:val="00C87BA2"/>
    <w:rsid w:val="00C916E4"/>
    <w:rsid w:val="00CC06D4"/>
    <w:rsid w:val="00CC5096"/>
    <w:rsid w:val="00CC58C3"/>
    <w:rsid w:val="00CD2495"/>
    <w:rsid w:val="00CE1231"/>
    <w:rsid w:val="00CF2276"/>
    <w:rsid w:val="00CF4CAF"/>
    <w:rsid w:val="00D0136C"/>
    <w:rsid w:val="00D03B59"/>
    <w:rsid w:val="00D20416"/>
    <w:rsid w:val="00D20ADC"/>
    <w:rsid w:val="00D21F52"/>
    <w:rsid w:val="00D240E7"/>
    <w:rsid w:val="00D36791"/>
    <w:rsid w:val="00D40770"/>
    <w:rsid w:val="00D40896"/>
    <w:rsid w:val="00D47C65"/>
    <w:rsid w:val="00D54892"/>
    <w:rsid w:val="00D5771E"/>
    <w:rsid w:val="00D703B5"/>
    <w:rsid w:val="00D720B8"/>
    <w:rsid w:val="00D750A0"/>
    <w:rsid w:val="00D80905"/>
    <w:rsid w:val="00D909E7"/>
    <w:rsid w:val="00D9535D"/>
    <w:rsid w:val="00DB0FD4"/>
    <w:rsid w:val="00DB29E1"/>
    <w:rsid w:val="00DB6CFD"/>
    <w:rsid w:val="00DC1436"/>
    <w:rsid w:val="00DE4F85"/>
    <w:rsid w:val="00DE7B47"/>
    <w:rsid w:val="00DF4411"/>
    <w:rsid w:val="00E117FA"/>
    <w:rsid w:val="00E12574"/>
    <w:rsid w:val="00E14849"/>
    <w:rsid w:val="00E15547"/>
    <w:rsid w:val="00E177A6"/>
    <w:rsid w:val="00E237AE"/>
    <w:rsid w:val="00E2674D"/>
    <w:rsid w:val="00E309FA"/>
    <w:rsid w:val="00E35339"/>
    <w:rsid w:val="00E35A57"/>
    <w:rsid w:val="00E40412"/>
    <w:rsid w:val="00E501D9"/>
    <w:rsid w:val="00E5294B"/>
    <w:rsid w:val="00E6568F"/>
    <w:rsid w:val="00E73298"/>
    <w:rsid w:val="00E75686"/>
    <w:rsid w:val="00E80AF2"/>
    <w:rsid w:val="00E84227"/>
    <w:rsid w:val="00E84A5F"/>
    <w:rsid w:val="00E8644C"/>
    <w:rsid w:val="00EB22CF"/>
    <w:rsid w:val="00EB23AF"/>
    <w:rsid w:val="00EB67A1"/>
    <w:rsid w:val="00EC63FD"/>
    <w:rsid w:val="00EC6A8F"/>
    <w:rsid w:val="00EC7E03"/>
    <w:rsid w:val="00ED1467"/>
    <w:rsid w:val="00ED5DED"/>
    <w:rsid w:val="00ED7C80"/>
    <w:rsid w:val="00EE0673"/>
    <w:rsid w:val="00EE0F51"/>
    <w:rsid w:val="00EE34D2"/>
    <w:rsid w:val="00EF3CFD"/>
    <w:rsid w:val="00EF57FF"/>
    <w:rsid w:val="00EF6D05"/>
    <w:rsid w:val="00F02200"/>
    <w:rsid w:val="00F13A38"/>
    <w:rsid w:val="00F21058"/>
    <w:rsid w:val="00F309D9"/>
    <w:rsid w:val="00F41447"/>
    <w:rsid w:val="00F43C53"/>
    <w:rsid w:val="00F44182"/>
    <w:rsid w:val="00F53874"/>
    <w:rsid w:val="00F559B1"/>
    <w:rsid w:val="00F74210"/>
    <w:rsid w:val="00F772A1"/>
    <w:rsid w:val="00F845FC"/>
    <w:rsid w:val="00F8793B"/>
    <w:rsid w:val="00F94B7E"/>
    <w:rsid w:val="00F95D6D"/>
    <w:rsid w:val="00F974FD"/>
    <w:rsid w:val="00FA0923"/>
    <w:rsid w:val="00FA48E2"/>
    <w:rsid w:val="00FB0A85"/>
    <w:rsid w:val="00FB404A"/>
    <w:rsid w:val="00FB45F6"/>
    <w:rsid w:val="00FC4474"/>
    <w:rsid w:val="00FD458C"/>
    <w:rsid w:val="00FF1A95"/>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D40770"/>
    <w:rPr>
      <w:rFonts w:ascii="Calibri" w:eastAsia="Times New Roman" w:hAnsi="Calibri" w:cs="Calibri"/>
      <w:szCs w:val="20"/>
      <w:lang w:eastAsia="ru-RU"/>
    </w:rPr>
  </w:style>
  <w:style w:type="paragraph" w:customStyle="1" w:styleId="10">
    <w:name w:val="Абзац списка1"/>
    <w:basedOn w:val="a"/>
    <w:rsid w:val="00D40770"/>
    <w:pPr>
      <w:ind w:left="720"/>
      <w:contextualSpacing/>
    </w:pPr>
    <w:rPr>
      <w:rFonts w:eastAsia="Calibri"/>
    </w:rPr>
  </w:style>
  <w:style w:type="paragraph" w:customStyle="1" w:styleId="ConsPlusCell">
    <w:name w:val="ConsPlusCell"/>
    <w:rsid w:val="00A850D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4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318DB"/>
    <w:pPr>
      <w:widowControl w:val="0"/>
      <w:autoSpaceDE w:val="0"/>
      <w:autoSpaceDN w:val="0"/>
      <w:spacing w:after="0" w:line="240" w:lineRule="auto"/>
    </w:pPr>
    <w:rPr>
      <w:rFonts w:ascii="Calibri" w:eastAsia="Times New Roman" w:hAnsi="Calibri" w:cs="Calibri"/>
      <w:szCs w:val="20"/>
      <w:lang w:eastAsia="ru-RU"/>
    </w:rPr>
  </w:style>
  <w:style w:type="table" w:styleId="a3">
    <w:name w:val="Table Grid"/>
    <w:basedOn w:val="a1"/>
    <w:uiPriority w:val="59"/>
    <w:rsid w:val="003318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F1D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List Paragraph"/>
    <w:basedOn w:val="a"/>
    <w:qFormat/>
    <w:rsid w:val="009F1DEE"/>
    <w:pPr>
      <w:ind w:left="720"/>
      <w:contextualSpacing/>
    </w:pPr>
  </w:style>
  <w:style w:type="paragraph" w:styleId="a5">
    <w:name w:val="Body Text"/>
    <w:basedOn w:val="a"/>
    <w:link w:val="a6"/>
    <w:uiPriority w:val="99"/>
    <w:unhideWhenUsed/>
    <w:rsid w:val="00206085"/>
    <w:pPr>
      <w:spacing w:after="120" w:line="360" w:lineRule="auto"/>
      <w:ind w:firstLine="851"/>
      <w:jc w:val="both"/>
    </w:pPr>
    <w:rPr>
      <w:rFonts w:eastAsia="Calibri"/>
      <w:sz w:val="28"/>
      <w:szCs w:val="22"/>
      <w:lang w:eastAsia="en-US"/>
    </w:rPr>
  </w:style>
  <w:style w:type="character" w:customStyle="1" w:styleId="a6">
    <w:name w:val="Основной текст Знак"/>
    <w:basedOn w:val="a0"/>
    <w:link w:val="a5"/>
    <w:uiPriority w:val="99"/>
    <w:rsid w:val="00206085"/>
    <w:rPr>
      <w:rFonts w:ascii="Times New Roman" w:eastAsia="Calibri" w:hAnsi="Times New Roman" w:cs="Times New Roman"/>
      <w:sz w:val="28"/>
    </w:rPr>
  </w:style>
  <w:style w:type="character" w:styleId="a7">
    <w:name w:val="Hyperlink"/>
    <w:basedOn w:val="a0"/>
    <w:uiPriority w:val="99"/>
    <w:semiHidden/>
    <w:unhideWhenUsed/>
    <w:rsid w:val="006607DD"/>
    <w:rPr>
      <w:color w:val="0000FF"/>
      <w:u w:val="single"/>
    </w:rPr>
  </w:style>
  <w:style w:type="table" w:customStyle="1" w:styleId="1">
    <w:name w:val="Сетка таблицы1"/>
    <w:basedOn w:val="a1"/>
    <w:rsid w:val="00386DA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E1047"/>
    <w:rPr>
      <w:rFonts w:ascii="Tahoma" w:hAnsi="Tahoma" w:cs="Tahoma"/>
      <w:sz w:val="16"/>
      <w:szCs w:val="16"/>
    </w:rPr>
  </w:style>
  <w:style w:type="character" w:customStyle="1" w:styleId="a9">
    <w:name w:val="Текст выноски Знак"/>
    <w:basedOn w:val="a0"/>
    <w:link w:val="a8"/>
    <w:uiPriority w:val="99"/>
    <w:semiHidden/>
    <w:rsid w:val="000E1047"/>
    <w:rPr>
      <w:rFonts w:ascii="Tahoma" w:eastAsia="Times New Roman" w:hAnsi="Tahoma" w:cs="Tahoma"/>
      <w:sz w:val="16"/>
      <w:szCs w:val="16"/>
      <w:lang w:eastAsia="ru-RU"/>
    </w:rPr>
  </w:style>
  <w:style w:type="paragraph" w:styleId="aa">
    <w:name w:val="No Spacing"/>
    <w:uiPriority w:val="1"/>
    <w:qFormat/>
    <w:rsid w:val="00E15547"/>
    <w:pPr>
      <w:spacing w:after="0" w:line="240" w:lineRule="auto"/>
    </w:pPr>
    <w:rPr>
      <w:rFonts w:ascii="Calibri" w:eastAsia="Calibri" w:hAnsi="Calibri" w:cs="Times New Roman"/>
    </w:rPr>
  </w:style>
  <w:style w:type="character" w:customStyle="1" w:styleId="ConsPlusNormal0">
    <w:name w:val="ConsPlusNormal Знак"/>
    <w:link w:val="ConsPlusNormal"/>
    <w:locked/>
    <w:rsid w:val="00D40770"/>
    <w:rPr>
      <w:rFonts w:ascii="Calibri" w:eastAsia="Times New Roman" w:hAnsi="Calibri" w:cs="Calibri"/>
      <w:szCs w:val="20"/>
      <w:lang w:eastAsia="ru-RU"/>
    </w:rPr>
  </w:style>
  <w:style w:type="paragraph" w:customStyle="1" w:styleId="10">
    <w:name w:val="Абзац списка1"/>
    <w:basedOn w:val="a"/>
    <w:rsid w:val="00D40770"/>
    <w:pPr>
      <w:ind w:left="720"/>
      <w:contextualSpacing/>
    </w:pPr>
    <w:rPr>
      <w:rFonts w:eastAsia="Calibri"/>
    </w:rPr>
  </w:style>
  <w:style w:type="paragraph" w:customStyle="1" w:styleId="ConsPlusCell">
    <w:name w:val="ConsPlusCell"/>
    <w:rsid w:val="00A850D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636">
      <w:bodyDiv w:val="1"/>
      <w:marLeft w:val="0"/>
      <w:marRight w:val="0"/>
      <w:marTop w:val="0"/>
      <w:marBottom w:val="0"/>
      <w:divBdr>
        <w:top w:val="none" w:sz="0" w:space="0" w:color="auto"/>
        <w:left w:val="none" w:sz="0" w:space="0" w:color="auto"/>
        <w:bottom w:val="none" w:sz="0" w:space="0" w:color="auto"/>
        <w:right w:val="none" w:sz="0" w:space="0" w:color="auto"/>
      </w:divBdr>
    </w:div>
    <w:div w:id="14041658">
      <w:bodyDiv w:val="1"/>
      <w:marLeft w:val="0"/>
      <w:marRight w:val="0"/>
      <w:marTop w:val="0"/>
      <w:marBottom w:val="0"/>
      <w:divBdr>
        <w:top w:val="none" w:sz="0" w:space="0" w:color="auto"/>
        <w:left w:val="none" w:sz="0" w:space="0" w:color="auto"/>
        <w:bottom w:val="none" w:sz="0" w:space="0" w:color="auto"/>
        <w:right w:val="none" w:sz="0" w:space="0" w:color="auto"/>
      </w:divBdr>
    </w:div>
    <w:div w:id="16738882">
      <w:bodyDiv w:val="1"/>
      <w:marLeft w:val="0"/>
      <w:marRight w:val="0"/>
      <w:marTop w:val="0"/>
      <w:marBottom w:val="0"/>
      <w:divBdr>
        <w:top w:val="none" w:sz="0" w:space="0" w:color="auto"/>
        <w:left w:val="none" w:sz="0" w:space="0" w:color="auto"/>
        <w:bottom w:val="none" w:sz="0" w:space="0" w:color="auto"/>
        <w:right w:val="none" w:sz="0" w:space="0" w:color="auto"/>
      </w:divBdr>
    </w:div>
    <w:div w:id="19212719">
      <w:bodyDiv w:val="1"/>
      <w:marLeft w:val="0"/>
      <w:marRight w:val="0"/>
      <w:marTop w:val="0"/>
      <w:marBottom w:val="0"/>
      <w:divBdr>
        <w:top w:val="none" w:sz="0" w:space="0" w:color="auto"/>
        <w:left w:val="none" w:sz="0" w:space="0" w:color="auto"/>
        <w:bottom w:val="none" w:sz="0" w:space="0" w:color="auto"/>
        <w:right w:val="none" w:sz="0" w:space="0" w:color="auto"/>
      </w:divBdr>
    </w:div>
    <w:div w:id="30155834">
      <w:bodyDiv w:val="1"/>
      <w:marLeft w:val="0"/>
      <w:marRight w:val="0"/>
      <w:marTop w:val="0"/>
      <w:marBottom w:val="0"/>
      <w:divBdr>
        <w:top w:val="none" w:sz="0" w:space="0" w:color="auto"/>
        <w:left w:val="none" w:sz="0" w:space="0" w:color="auto"/>
        <w:bottom w:val="none" w:sz="0" w:space="0" w:color="auto"/>
        <w:right w:val="none" w:sz="0" w:space="0" w:color="auto"/>
      </w:divBdr>
    </w:div>
    <w:div w:id="33166291">
      <w:bodyDiv w:val="1"/>
      <w:marLeft w:val="0"/>
      <w:marRight w:val="0"/>
      <w:marTop w:val="0"/>
      <w:marBottom w:val="0"/>
      <w:divBdr>
        <w:top w:val="none" w:sz="0" w:space="0" w:color="auto"/>
        <w:left w:val="none" w:sz="0" w:space="0" w:color="auto"/>
        <w:bottom w:val="none" w:sz="0" w:space="0" w:color="auto"/>
        <w:right w:val="none" w:sz="0" w:space="0" w:color="auto"/>
      </w:divBdr>
    </w:div>
    <w:div w:id="33359539">
      <w:bodyDiv w:val="1"/>
      <w:marLeft w:val="0"/>
      <w:marRight w:val="0"/>
      <w:marTop w:val="0"/>
      <w:marBottom w:val="0"/>
      <w:divBdr>
        <w:top w:val="none" w:sz="0" w:space="0" w:color="auto"/>
        <w:left w:val="none" w:sz="0" w:space="0" w:color="auto"/>
        <w:bottom w:val="none" w:sz="0" w:space="0" w:color="auto"/>
        <w:right w:val="none" w:sz="0" w:space="0" w:color="auto"/>
      </w:divBdr>
    </w:div>
    <w:div w:id="36004446">
      <w:bodyDiv w:val="1"/>
      <w:marLeft w:val="0"/>
      <w:marRight w:val="0"/>
      <w:marTop w:val="0"/>
      <w:marBottom w:val="0"/>
      <w:divBdr>
        <w:top w:val="none" w:sz="0" w:space="0" w:color="auto"/>
        <w:left w:val="none" w:sz="0" w:space="0" w:color="auto"/>
        <w:bottom w:val="none" w:sz="0" w:space="0" w:color="auto"/>
        <w:right w:val="none" w:sz="0" w:space="0" w:color="auto"/>
      </w:divBdr>
    </w:div>
    <w:div w:id="36518326">
      <w:bodyDiv w:val="1"/>
      <w:marLeft w:val="0"/>
      <w:marRight w:val="0"/>
      <w:marTop w:val="0"/>
      <w:marBottom w:val="0"/>
      <w:divBdr>
        <w:top w:val="none" w:sz="0" w:space="0" w:color="auto"/>
        <w:left w:val="none" w:sz="0" w:space="0" w:color="auto"/>
        <w:bottom w:val="none" w:sz="0" w:space="0" w:color="auto"/>
        <w:right w:val="none" w:sz="0" w:space="0" w:color="auto"/>
      </w:divBdr>
    </w:div>
    <w:div w:id="44716754">
      <w:bodyDiv w:val="1"/>
      <w:marLeft w:val="0"/>
      <w:marRight w:val="0"/>
      <w:marTop w:val="0"/>
      <w:marBottom w:val="0"/>
      <w:divBdr>
        <w:top w:val="none" w:sz="0" w:space="0" w:color="auto"/>
        <w:left w:val="none" w:sz="0" w:space="0" w:color="auto"/>
        <w:bottom w:val="none" w:sz="0" w:space="0" w:color="auto"/>
        <w:right w:val="none" w:sz="0" w:space="0" w:color="auto"/>
      </w:divBdr>
    </w:div>
    <w:div w:id="44767319">
      <w:bodyDiv w:val="1"/>
      <w:marLeft w:val="0"/>
      <w:marRight w:val="0"/>
      <w:marTop w:val="0"/>
      <w:marBottom w:val="0"/>
      <w:divBdr>
        <w:top w:val="none" w:sz="0" w:space="0" w:color="auto"/>
        <w:left w:val="none" w:sz="0" w:space="0" w:color="auto"/>
        <w:bottom w:val="none" w:sz="0" w:space="0" w:color="auto"/>
        <w:right w:val="none" w:sz="0" w:space="0" w:color="auto"/>
      </w:divBdr>
    </w:div>
    <w:div w:id="59787884">
      <w:bodyDiv w:val="1"/>
      <w:marLeft w:val="0"/>
      <w:marRight w:val="0"/>
      <w:marTop w:val="0"/>
      <w:marBottom w:val="0"/>
      <w:divBdr>
        <w:top w:val="none" w:sz="0" w:space="0" w:color="auto"/>
        <w:left w:val="none" w:sz="0" w:space="0" w:color="auto"/>
        <w:bottom w:val="none" w:sz="0" w:space="0" w:color="auto"/>
        <w:right w:val="none" w:sz="0" w:space="0" w:color="auto"/>
      </w:divBdr>
    </w:div>
    <w:div w:id="67264365">
      <w:bodyDiv w:val="1"/>
      <w:marLeft w:val="0"/>
      <w:marRight w:val="0"/>
      <w:marTop w:val="0"/>
      <w:marBottom w:val="0"/>
      <w:divBdr>
        <w:top w:val="none" w:sz="0" w:space="0" w:color="auto"/>
        <w:left w:val="none" w:sz="0" w:space="0" w:color="auto"/>
        <w:bottom w:val="none" w:sz="0" w:space="0" w:color="auto"/>
        <w:right w:val="none" w:sz="0" w:space="0" w:color="auto"/>
      </w:divBdr>
    </w:div>
    <w:div w:id="68310442">
      <w:bodyDiv w:val="1"/>
      <w:marLeft w:val="0"/>
      <w:marRight w:val="0"/>
      <w:marTop w:val="0"/>
      <w:marBottom w:val="0"/>
      <w:divBdr>
        <w:top w:val="none" w:sz="0" w:space="0" w:color="auto"/>
        <w:left w:val="none" w:sz="0" w:space="0" w:color="auto"/>
        <w:bottom w:val="none" w:sz="0" w:space="0" w:color="auto"/>
        <w:right w:val="none" w:sz="0" w:space="0" w:color="auto"/>
      </w:divBdr>
    </w:div>
    <w:div w:id="89855248">
      <w:bodyDiv w:val="1"/>
      <w:marLeft w:val="0"/>
      <w:marRight w:val="0"/>
      <w:marTop w:val="0"/>
      <w:marBottom w:val="0"/>
      <w:divBdr>
        <w:top w:val="none" w:sz="0" w:space="0" w:color="auto"/>
        <w:left w:val="none" w:sz="0" w:space="0" w:color="auto"/>
        <w:bottom w:val="none" w:sz="0" w:space="0" w:color="auto"/>
        <w:right w:val="none" w:sz="0" w:space="0" w:color="auto"/>
      </w:divBdr>
    </w:div>
    <w:div w:id="93212214">
      <w:bodyDiv w:val="1"/>
      <w:marLeft w:val="0"/>
      <w:marRight w:val="0"/>
      <w:marTop w:val="0"/>
      <w:marBottom w:val="0"/>
      <w:divBdr>
        <w:top w:val="none" w:sz="0" w:space="0" w:color="auto"/>
        <w:left w:val="none" w:sz="0" w:space="0" w:color="auto"/>
        <w:bottom w:val="none" w:sz="0" w:space="0" w:color="auto"/>
        <w:right w:val="none" w:sz="0" w:space="0" w:color="auto"/>
      </w:divBdr>
    </w:div>
    <w:div w:id="96609768">
      <w:bodyDiv w:val="1"/>
      <w:marLeft w:val="0"/>
      <w:marRight w:val="0"/>
      <w:marTop w:val="0"/>
      <w:marBottom w:val="0"/>
      <w:divBdr>
        <w:top w:val="none" w:sz="0" w:space="0" w:color="auto"/>
        <w:left w:val="none" w:sz="0" w:space="0" w:color="auto"/>
        <w:bottom w:val="none" w:sz="0" w:space="0" w:color="auto"/>
        <w:right w:val="none" w:sz="0" w:space="0" w:color="auto"/>
      </w:divBdr>
    </w:div>
    <w:div w:id="96758668">
      <w:bodyDiv w:val="1"/>
      <w:marLeft w:val="0"/>
      <w:marRight w:val="0"/>
      <w:marTop w:val="0"/>
      <w:marBottom w:val="0"/>
      <w:divBdr>
        <w:top w:val="none" w:sz="0" w:space="0" w:color="auto"/>
        <w:left w:val="none" w:sz="0" w:space="0" w:color="auto"/>
        <w:bottom w:val="none" w:sz="0" w:space="0" w:color="auto"/>
        <w:right w:val="none" w:sz="0" w:space="0" w:color="auto"/>
      </w:divBdr>
    </w:div>
    <w:div w:id="99104541">
      <w:bodyDiv w:val="1"/>
      <w:marLeft w:val="0"/>
      <w:marRight w:val="0"/>
      <w:marTop w:val="0"/>
      <w:marBottom w:val="0"/>
      <w:divBdr>
        <w:top w:val="none" w:sz="0" w:space="0" w:color="auto"/>
        <w:left w:val="none" w:sz="0" w:space="0" w:color="auto"/>
        <w:bottom w:val="none" w:sz="0" w:space="0" w:color="auto"/>
        <w:right w:val="none" w:sz="0" w:space="0" w:color="auto"/>
      </w:divBdr>
    </w:div>
    <w:div w:id="101344057">
      <w:bodyDiv w:val="1"/>
      <w:marLeft w:val="0"/>
      <w:marRight w:val="0"/>
      <w:marTop w:val="0"/>
      <w:marBottom w:val="0"/>
      <w:divBdr>
        <w:top w:val="none" w:sz="0" w:space="0" w:color="auto"/>
        <w:left w:val="none" w:sz="0" w:space="0" w:color="auto"/>
        <w:bottom w:val="none" w:sz="0" w:space="0" w:color="auto"/>
        <w:right w:val="none" w:sz="0" w:space="0" w:color="auto"/>
      </w:divBdr>
    </w:div>
    <w:div w:id="102192192">
      <w:bodyDiv w:val="1"/>
      <w:marLeft w:val="0"/>
      <w:marRight w:val="0"/>
      <w:marTop w:val="0"/>
      <w:marBottom w:val="0"/>
      <w:divBdr>
        <w:top w:val="none" w:sz="0" w:space="0" w:color="auto"/>
        <w:left w:val="none" w:sz="0" w:space="0" w:color="auto"/>
        <w:bottom w:val="none" w:sz="0" w:space="0" w:color="auto"/>
        <w:right w:val="none" w:sz="0" w:space="0" w:color="auto"/>
      </w:divBdr>
    </w:div>
    <w:div w:id="106782177">
      <w:bodyDiv w:val="1"/>
      <w:marLeft w:val="0"/>
      <w:marRight w:val="0"/>
      <w:marTop w:val="0"/>
      <w:marBottom w:val="0"/>
      <w:divBdr>
        <w:top w:val="none" w:sz="0" w:space="0" w:color="auto"/>
        <w:left w:val="none" w:sz="0" w:space="0" w:color="auto"/>
        <w:bottom w:val="none" w:sz="0" w:space="0" w:color="auto"/>
        <w:right w:val="none" w:sz="0" w:space="0" w:color="auto"/>
      </w:divBdr>
    </w:div>
    <w:div w:id="114175314">
      <w:bodyDiv w:val="1"/>
      <w:marLeft w:val="0"/>
      <w:marRight w:val="0"/>
      <w:marTop w:val="0"/>
      <w:marBottom w:val="0"/>
      <w:divBdr>
        <w:top w:val="none" w:sz="0" w:space="0" w:color="auto"/>
        <w:left w:val="none" w:sz="0" w:space="0" w:color="auto"/>
        <w:bottom w:val="none" w:sz="0" w:space="0" w:color="auto"/>
        <w:right w:val="none" w:sz="0" w:space="0" w:color="auto"/>
      </w:divBdr>
    </w:div>
    <w:div w:id="123937312">
      <w:bodyDiv w:val="1"/>
      <w:marLeft w:val="0"/>
      <w:marRight w:val="0"/>
      <w:marTop w:val="0"/>
      <w:marBottom w:val="0"/>
      <w:divBdr>
        <w:top w:val="none" w:sz="0" w:space="0" w:color="auto"/>
        <w:left w:val="none" w:sz="0" w:space="0" w:color="auto"/>
        <w:bottom w:val="none" w:sz="0" w:space="0" w:color="auto"/>
        <w:right w:val="none" w:sz="0" w:space="0" w:color="auto"/>
      </w:divBdr>
    </w:div>
    <w:div w:id="129173647">
      <w:bodyDiv w:val="1"/>
      <w:marLeft w:val="0"/>
      <w:marRight w:val="0"/>
      <w:marTop w:val="0"/>
      <w:marBottom w:val="0"/>
      <w:divBdr>
        <w:top w:val="none" w:sz="0" w:space="0" w:color="auto"/>
        <w:left w:val="none" w:sz="0" w:space="0" w:color="auto"/>
        <w:bottom w:val="none" w:sz="0" w:space="0" w:color="auto"/>
        <w:right w:val="none" w:sz="0" w:space="0" w:color="auto"/>
      </w:divBdr>
    </w:div>
    <w:div w:id="133302073">
      <w:bodyDiv w:val="1"/>
      <w:marLeft w:val="0"/>
      <w:marRight w:val="0"/>
      <w:marTop w:val="0"/>
      <w:marBottom w:val="0"/>
      <w:divBdr>
        <w:top w:val="none" w:sz="0" w:space="0" w:color="auto"/>
        <w:left w:val="none" w:sz="0" w:space="0" w:color="auto"/>
        <w:bottom w:val="none" w:sz="0" w:space="0" w:color="auto"/>
        <w:right w:val="none" w:sz="0" w:space="0" w:color="auto"/>
      </w:divBdr>
    </w:div>
    <w:div w:id="134222864">
      <w:bodyDiv w:val="1"/>
      <w:marLeft w:val="0"/>
      <w:marRight w:val="0"/>
      <w:marTop w:val="0"/>
      <w:marBottom w:val="0"/>
      <w:divBdr>
        <w:top w:val="none" w:sz="0" w:space="0" w:color="auto"/>
        <w:left w:val="none" w:sz="0" w:space="0" w:color="auto"/>
        <w:bottom w:val="none" w:sz="0" w:space="0" w:color="auto"/>
        <w:right w:val="none" w:sz="0" w:space="0" w:color="auto"/>
      </w:divBdr>
    </w:div>
    <w:div w:id="141585679">
      <w:bodyDiv w:val="1"/>
      <w:marLeft w:val="0"/>
      <w:marRight w:val="0"/>
      <w:marTop w:val="0"/>
      <w:marBottom w:val="0"/>
      <w:divBdr>
        <w:top w:val="none" w:sz="0" w:space="0" w:color="auto"/>
        <w:left w:val="none" w:sz="0" w:space="0" w:color="auto"/>
        <w:bottom w:val="none" w:sz="0" w:space="0" w:color="auto"/>
        <w:right w:val="none" w:sz="0" w:space="0" w:color="auto"/>
      </w:divBdr>
    </w:div>
    <w:div w:id="145171271">
      <w:bodyDiv w:val="1"/>
      <w:marLeft w:val="0"/>
      <w:marRight w:val="0"/>
      <w:marTop w:val="0"/>
      <w:marBottom w:val="0"/>
      <w:divBdr>
        <w:top w:val="none" w:sz="0" w:space="0" w:color="auto"/>
        <w:left w:val="none" w:sz="0" w:space="0" w:color="auto"/>
        <w:bottom w:val="none" w:sz="0" w:space="0" w:color="auto"/>
        <w:right w:val="none" w:sz="0" w:space="0" w:color="auto"/>
      </w:divBdr>
    </w:div>
    <w:div w:id="146433526">
      <w:bodyDiv w:val="1"/>
      <w:marLeft w:val="0"/>
      <w:marRight w:val="0"/>
      <w:marTop w:val="0"/>
      <w:marBottom w:val="0"/>
      <w:divBdr>
        <w:top w:val="none" w:sz="0" w:space="0" w:color="auto"/>
        <w:left w:val="none" w:sz="0" w:space="0" w:color="auto"/>
        <w:bottom w:val="none" w:sz="0" w:space="0" w:color="auto"/>
        <w:right w:val="none" w:sz="0" w:space="0" w:color="auto"/>
      </w:divBdr>
    </w:div>
    <w:div w:id="154147436">
      <w:bodyDiv w:val="1"/>
      <w:marLeft w:val="0"/>
      <w:marRight w:val="0"/>
      <w:marTop w:val="0"/>
      <w:marBottom w:val="0"/>
      <w:divBdr>
        <w:top w:val="none" w:sz="0" w:space="0" w:color="auto"/>
        <w:left w:val="none" w:sz="0" w:space="0" w:color="auto"/>
        <w:bottom w:val="none" w:sz="0" w:space="0" w:color="auto"/>
        <w:right w:val="none" w:sz="0" w:space="0" w:color="auto"/>
      </w:divBdr>
    </w:div>
    <w:div w:id="154340621">
      <w:bodyDiv w:val="1"/>
      <w:marLeft w:val="0"/>
      <w:marRight w:val="0"/>
      <w:marTop w:val="0"/>
      <w:marBottom w:val="0"/>
      <w:divBdr>
        <w:top w:val="none" w:sz="0" w:space="0" w:color="auto"/>
        <w:left w:val="none" w:sz="0" w:space="0" w:color="auto"/>
        <w:bottom w:val="none" w:sz="0" w:space="0" w:color="auto"/>
        <w:right w:val="none" w:sz="0" w:space="0" w:color="auto"/>
      </w:divBdr>
    </w:div>
    <w:div w:id="156502301">
      <w:bodyDiv w:val="1"/>
      <w:marLeft w:val="0"/>
      <w:marRight w:val="0"/>
      <w:marTop w:val="0"/>
      <w:marBottom w:val="0"/>
      <w:divBdr>
        <w:top w:val="none" w:sz="0" w:space="0" w:color="auto"/>
        <w:left w:val="none" w:sz="0" w:space="0" w:color="auto"/>
        <w:bottom w:val="none" w:sz="0" w:space="0" w:color="auto"/>
        <w:right w:val="none" w:sz="0" w:space="0" w:color="auto"/>
      </w:divBdr>
    </w:div>
    <w:div w:id="157893065">
      <w:bodyDiv w:val="1"/>
      <w:marLeft w:val="0"/>
      <w:marRight w:val="0"/>
      <w:marTop w:val="0"/>
      <w:marBottom w:val="0"/>
      <w:divBdr>
        <w:top w:val="none" w:sz="0" w:space="0" w:color="auto"/>
        <w:left w:val="none" w:sz="0" w:space="0" w:color="auto"/>
        <w:bottom w:val="none" w:sz="0" w:space="0" w:color="auto"/>
        <w:right w:val="none" w:sz="0" w:space="0" w:color="auto"/>
      </w:divBdr>
    </w:div>
    <w:div w:id="160894517">
      <w:bodyDiv w:val="1"/>
      <w:marLeft w:val="0"/>
      <w:marRight w:val="0"/>
      <w:marTop w:val="0"/>
      <w:marBottom w:val="0"/>
      <w:divBdr>
        <w:top w:val="none" w:sz="0" w:space="0" w:color="auto"/>
        <w:left w:val="none" w:sz="0" w:space="0" w:color="auto"/>
        <w:bottom w:val="none" w:sz="0" w:space="0" w:color="auto"/>
        <w:right w:val="none" w:sz="0" w:space="0" w:color="auto"/>
      </w:divBdr>
    </w:div>
    <w:div w:id="168252082">
      <w:bodyDiv w:val="1"/>
      <w:marLeft w:val="0"/>
      <w:marRight w:val="0"/>
      <w:marTop w:val="0"/>
      <w:marBottom w:val="0"/>
      <w:divBdr>
        <w:top w:val="none" w:sz="0" w:space="0" w:color="auto"/>
        <w:left w:val="none" w:sz="0" w:space="0" w:color="auto"/>
        <w:bottom w:val="none" w:sz="0" w:space="0" w:color="auto"/>
        <w:right w:val="none" w:sz="0" w:space="0" w:color="auto"/>
      </w:divBdr>
    </w:div>
    <w:div w:id="179783307">
      <w:bodyDiv w:val="1"/>
      <w:marLeft w:val="0"/>
      <w:marRight w:val="0"/>
      <w:marTop w:val="0"/>
      <w:marBottom w:val="0"/>
      <w:divBdr>
        <w:top w:val="none" w:sz="0" w:space="0" w:color="auto"/>
        <w:left w:val="none" w:sz="0" w:space="0" w:color="auto"/>
        <w:bottom w:val="none" w:sz="0" w:space="0" w:color="auto"/>
        <w:right w:val="none" w:sz="0" w:space="0" w:color="auto"/>
      </w:divBdr>
    </w:div>
    <w:div w:id="186912554">
      <w:bodyDiv w:val="1"/>
      <w:marLeft w:val="0"/>
      <w:marRight w:val="0"/>
      <w:marTop w:val="0"/>
      <w:marBottom w:val="0"/>
      <w:divBdr>
        <w:top w:val="none" w:sz="0" w:space="0" w:color="auto"/>
        <w:left w:val="none" w:sz="0" w:space="0" w:color="auto"/>
        <w:bottom w:val="none" w:sz="0" w:space="0" w:color="auto"/>
        <w:right w:val="none" w:sz="0" w:space="0" w:color="auto"/>
      </w:divBdr>
    </w:div>
    <w:div w:id="195394495">
      <w:bodyDiv w:val="1"/>
      <w:marLeft w:val="0"/>
      <w:marRight w:val="0"/>
      <w:marTop w:val="0"/>
      <w:marBottom w:val="0"/>
      <w:divBdr>
        <w:top w:val="none" w:sz="0" w:space="0" w:color="auto"/>
        <w:left w:val="none" w:sz="0" w:space="0" w:color="auto"/>
        <w:bottom w:val="none" w:sz="0" w:space="0" w:color="auto"/>
        <w:right w:val="none" w:sz="0" w:space="0" w:color="auto"/>
      </w:divBdr>
    </w:div>
    <w:div w:id="198858103">
      <w:bodyDiv w:val="1"/>
      <w:marLeft w:val="0"/>
      <w:marRight w:val="0"/>
      <w:marTop w:val="0"/>
      <w:marBottom w:val="0"/>
      <w:divBdr>
        <w:top w:val="none" w:sz="0" w:space="0" w:color="auto"/>
        <w:left w:val="none" w:sz="0" w:space="0" w:color="auto"/>
        <w:bottom w:val="none" w:sz="0" w:space="0" w:color="auto"/>
        <w:right w:val="none" w:sz="0" w:space="0" w:color="auto"/>
      </w:divBdr>
    </w:div>
    <w:div w:id="205871591">
      <w:bodyDiv w:val="1"/>
      <w:marLeft w:val="0"/>
      <w:marRight w:val="0"/>
      <w:marTop w:val="0"/>
      <w:marBottom w:val="0"/>
      <w:divBdr>
        <w:top w:val="none" w:sz="0" w:space="0" w:color="auto"/>
        <w:left w:val="none" w:sz="0" w:space="0" w:color="auto"/>
        <w:bottom w:val="none" w:sz="0" w:space="0" w:color="auto"/>
        <w:right w:val="none" w:sz="0" w:space="0" w:color="auto"/>
      </w:divBdr>
    </w:div>
    <w:div w:id="209076801">
      <w:bodyDiv w:val="1"/>
      <w:marLeft w:val="0"/>
      <w:marRight w:val="0"/>
      <w:marTop w:val="0"/>
      <w:marBottom w:val="0"/>
      <w:divBdr>
        <w:top w:val="none" w:sz="0" w:space="0" w:color="auto"/>
        <w:left w:val="none" w:sz="0" w:space="0" w:color="auto"/>
        <w:bottom w:val="none" w:sz="0" w:space="0" w:color="auto"/>
        <w:right w:val="none" w:sz="0" w:space="0" w:color="auto"/>
      </w:divBdr>
    </w:div>
    <w:div w:id="210652967">
      <w:bodyDiv w:val="1"/>
      <w:marLeft w:val="0"/>
      <w:marRight w:val="0"/>
      <w:marTop w:val="0"/>
      <w:marBottom w:val="0"/>
      <w:divBdr>
        <w:top w:val="none" w:sz="0" w:space="0" w:color="auto"/>
        <w:left w:val="none" w:sz="0" w:space="0" w:color="auto"/>
        <w:bottom w:val="none" w:sz="0" w:space="0" w:color="auto"/>
        <w:right w:val="none" w:sz="0" w:space="0" w:color="auto"/>
      </w:divBdr>
    </w:div>
    <w:div w:id="210701844">
      <w:bodyDiv w:val="1"/>
      <w:marLeft w:val="0"/>
      <w:marRight w:val="0"/>
      <w:marTop w:val="0"/>
      <w:marBottom w:val="0"/>
      <w:divBdr>
        <w:top w:val="none" w:sz="0" w:space="0" w:color="auto"/>
        <w:left w:val="none" w:sz="0" w:space="0" w:color="auto"/>
        <w:bottom w:val="none" w:sz="0" w:space="0" w:color="auto"/>
        <w:right w:val="none" w:sz="0" w:space="0" w:color="auto"/>
      </w:divBdr>
    </w:div>
    <w:div w:id="211309962">
      <w:bodyDiv w:val="1"/>
      <w:marLeft w:val="0"/>
      <w:marRight w:val="0"/>
      <w:marTop w:val="0"/>
      <w:marBottom w:val="0"/>
      <w:divBdr>
        <w:top w:val="none" w:sz="0" w:space="0" w:color="auto"/>
        <w:left w:val="none" w:sz="0" w:space="0" w:color="auto"/>
        <w:bottom w:val="none" w:sz="0" w:space="0" w:color="auto"/>
        <w:right w:val="none" w:sz="0" w:space="0" w:color="auto"/>
      </w:divBdr>
    </w:div>
    <w:div w:id="213129606">
      <w:bodyDiv w:val="1"/>
      <w:marLeft w:val="0"/>
      <w:marRight w:val="0"/>
      <w:marTop w:val="0"/>
      <w:marBottom w:val="0"/>
      <w:divBdr>
        <w:top w:val="none" w:sz="0" w:space="0" w:color="auto"/>
        <w:left w:val="none" w:sz="0" w:space="0" w:color="auto"/>
        <w:bottom w:val="none" w:sz="0" w:space="0" w:color="auto"/>
        <w:right w:val="none" w:sz="0" w:space="0" w:color="auto"/>
      </w:divBdr>
    </w:div>
    <w:div w:id="220335565">
      <w:bodyDiv w:val="1"/>
      <w:marLeft w:val="0"/>
      <w:marRight w:val="0"/>
      <w:marTop w:val="0"/>
      <w:marBottom w:val="0"/>
      <w:divBdr>
        <w:top w:val="none" w:sz="0" w:space="0" w:color="auto"/>
        <w:left w:val="none" w:sz="0" w:space="0" w:color="auto"/>
        <w:bottom w:val="none" w:sz="0" w:space="0" w:color="auto"/>
        <w:right w:val="none" w:sz="0" w:space="0" w:color="auto"/>
      </w:divBdr>
    </w:div>
    <w:div w:id="224148727">
      <w:bodyDiv w:val="1"/>
      <w:marLeft w:val="0"/>
      <w:marRight w:val="0"/>
      <w:marTop w:val="0"/>
      <w:marBottom w:val="0"/>
      <w:divBdr>
        <w:top w:val="none" w:sz="0" w:space="0" w:color="auto"/>
        <w:left w:val="none" w:sz="0" w:space="0" w:color="auto"/>
        <w:bottom w:val="none" w:sz="0" w:space="0" w:color="auto"/>
        <w:right w:val="none" w:sz="0" w:space="0" w:color="auto"/>
      </w:divBdr>
    </w:div>
    <w:div w:id="232813139">
      <w:bodyDiv w:val="1"/>
      <w:marLeft w:val="0"/>
      <w:marRight w:val="0"/>
      <w:marTop w:val="0"/>
      <w:marBottom w:val="0"/>
      <w:divBdr>
        <w:top w:val="none" w:sz="0" w:space="0" w:color="auto"/>
        <w:left w:val="none" w:sz="0" w:space="0" w:color="auto"/>
        <w:bottom w:val="none" w:sz="0" w:space="0" w:color="auto"/>
        <w:right w:val="none" w:sz="0" w:space="0" w:color="auto"/>
      </w:divBdr>
    </w:div>
    <w:div w:id="240259861">
      <w:bodyDiv w:val="1"/>
      <w:marLeft w:val="0"/>
      <w:marRight w:val="0"/>
      <w:marTop w:val="0"/>
      <w:marBottom w:val="0"/>
      <w:divBdr>
        <w:top w:val="none" w:sz="0" w:space="0" w:color="auto"/>
        <w:left w:val="none" w:sz="0" w:space="0" w:color="auto"/>
        <w:bottom w:val="none" w:sz="0" w:space="0" w:color="auto"/>
        <w:right w:val="none" w:sz="0" w:space="0" w:color="auto"/>
      </w:divBdr>
    </w:div>
    <w:div w:id="241565777">
      <w:bodyDiv w:val="1"/>
      <w:marLeft w:val="0"/>
      <w:marRight w:val="0"/>
      <w:marTop w:val="0"/>
      <w:marBottom w:val="0"/>
      <w:divBdr>
        <w:top w:val="none" w:sz="0" w:space="0" w:color="auto"/>
        <w:left w:val="none" w:sz="0" w:space="0" w:color="auto"/>
        <w:bottom w:val="none" w:sz="0" w:space="0" w:color="auto"/>
        <w:right w:val="none" w:sz="0" w:space="0" w:color="auto"/>
      </w:divBdr>
    </w:div>
    <w:div w:id="249050027">
      <w:bodyDiv w:val="1"/>
      <w:marLeft w:val="0"/>
      <w:marRight w:val="0"/>
      <w:marTop w:val="0"/>
      <w:marBottom w:val="0"/>
      <w:divBdr>
        <w:top w:val="none" w:sz="0" w:space="0" w:color="auto"/>
        <w:left w:val="none" w:sz="0" w:space="0" w:color="auto"/>
        <w:bottom w:val="none" w:sz="0" w:space="0" w:color="auto"/>
        <w:right w:val="none" w:sz="0" w:space="0" w:color="auto"/>
      </w:divBdr>
    </w:div>
    <w:div w:id="251356659">
      <w:bodyDiv w:val="1"/>
      <w:marLeft w:val="0"/>
      <w:marRight w:val="0"/>
      <w:marTop w:val="0"/>
      <w:marBottom w:val="0"/>
      <w:divBdr>
        <w:top w:val="none" w:sz="0" w:space="0" w:color="auto"/>
        <w:left w:val="none" w:sz="0" w:space="0" w:color="auto"/>
        <w:bottom w:val="none" w:sz="0" w:space="0" w:color="auto"/>
        <w:right w:val="none" w:sz="0" w:space="0" w:color="auto"/>
      </w:divBdr>
    </w:div>
    <w:div w:id="262691812">
      <w:bodyDiv w:val="1"/>
      <w:marLeft w:val="0"/>
      <w:marRight w:val="0"/>
      <w:marTop w:val="0"/>
      <w:marBottom w:val="0"/>
      <w:divBdr>
        <w:top w:val="none" w:sz="0" w:space="0" w:color="auto"/>
        <w:left w:val="none" w:sz="0" w:space="0" w:color="auto"/>
        <w:bottom w:val="none" w:sz="0" w:space="0" w:color="auto"/>
        <w:right w:val="none" w:sz="0" w:space="0" w:color="auto"/>
      </w:divBdr>
    </w:div>
    <w:div w:id="264727943">
      <w:bodyDiv w:val="1"/>
      <w:marLeft w:val="0"/>
      <w:marRight w:val="0"/>
      <w:marTop w:val="0"/>
      <w:marBottom w:val="0"/>
      <w:divBdr>
        <w:top w:val="none" w:sz="0" w:space="0" w:color="auto"/>
        <w:left w:val="none" w:sz="0" w:space="0" w:color="auto"/>
        <w:bottom w:val="none" w:sz="0" w:space="0" w:color="auto"/>
        <w:right w:val="none" w:sz="0" w:space="0" w:color="auto"/>
      </w:divBdr>
    </w:div>
    <w:div w:id="269706500">
      <w:bodyDiv w:val="1"/>
      <w:marLeft w:val="0"/>
      <w:marRight w:val="0"/>
      <w:marTop w:val="0"/>
      <w:marBottom w:val="0"/>
      <w:divBdr>
        <w:top w:val="none" w:sz="0" w:space="0" w:color="auto"/>
        <w:left w:val="none" w:sz="0" w:space="0" w:color="auto"/>
        <w:bottom w:val="none" w:sz="0" w:space="0" w:color="auto"/>
        <w:right w:val="none" w:sz="0" w:space="0" w:color="auto"/>
      </w:divBdr>
    </w:div>
    <w:div w:id="278144554">
      <w:bodyDiv w:val="1"/>
      <w:marLeft w:val="0"/>
      <w:marRight w:val="0"/>
      <w:marTop w:val="0"/>
      <w:marBottom w:val="0"/>
      <w:divBdr>
        <w:top w:val="none" w:sz="0" w:space="0" w:color="auto"/>
        <w:left w:val="none" w:sz="0" w:space="0" w:color="auto"/>
        <w:bottom w:val="none" w:sz="0" w:space="0" w:color="auto"/>
        <w:right w:val="none" w:sz="0" w:space="0" w:color="auto"/>
      </w:divBdr>
    </w:div>
    <w:div w:id="280459261">
      <w:bodyDiv w:val="1"/>
      <w:marLeft w:val="0"/>
      <w:marRight w:val="0"/>
      <w:marTop w:val="0"/>
      <w:marBottom w:val="0"/>
      <w:divBdr>
        <w:top w:val="none" w:sz="0" w:space="0" w:color="auto"/>
        <w:left w:val="none" w:sz="0" w:space="0" w:color="auto"/>
        <w:bottom w:val="none" w:sz="0" w:space="0" w:color="auto"/>
        <w:right w:val="none" w:sz="0" w:space="0" w:color="auto"/>
      </w:divBdr>
    </w:div>
    <w:div w:id="283460136">
      <w:bodyDiv w:val="1"/>
      <w:marLeft w:val="0"/>
      <w:marRight w:val="0"/>
      <w:marTop w:val="0"/>
      <w:marBottom w:val="0"/>
      <w:divBdr>
        <w:top w:val="none" w:sz="0" w:space="0" w:color="auto"/>
        <w:left w:val="none" w:sz="0" w:space="0" w:color="auto"/>
        <w:bottom w:val="none" w:sz="0" w:space="0" w:color="auto"/>
        <w:right w:val="none" w:sz="0" w:space="0" w:color="auto"/>
      </w:divBdr>
    </w:div>
    <w:div w:id="283466583">
      <w:bodyDiv w:val="1"/>
      <w:marLeft w:val="0"/>
      <w:marRight w:val="0"/>
      <w:marTop w:val="0"/>
      <w:marBottom w:val="0"/>
      <w:divBdr>
        <w:top w:val="none" w:sz="0" w:space="0" w:color="auto"/>
        <w:left w:val="none" w:sz="0" w:space="0" w:color="auto"/>
        <w:bottom w:val="none" w:sz="0" w:space="0" w:color="auto"/>
        <w:right w:val="none" w:sz="0" w:space="0" w:color="auto"/>
      </w:divBdr>
    </w:div>
    <w:div w:id="285089288">
      <w:bodyDiv w:val="1"/>
      <w:marLeft w:val="0"/>
      <w:marRight w:val="0"/>
      <w:marTop w:val="0"/>
      <w:marBottom w:val="0"/>
      <w:divBdr>
        <w:top w:val="none" w:sz="0" w:space="0" w:color="auto"/>
        <w:left w:val="none" w:sz="0" w:space="0" w:color="auto"/>
        <w:bottom w:val="none" w:sz="0" w:space="0" w:color="auto"/>
        <w:right w:val="none" w:sz="0" w:space="0" w:color="auto"/>
      </w:divBdr>
    </w:div>
    <w:div w:id="298271386">
      <w:bodyDiv w:val="1"/>
      <w:marLeft w:val="0"/>
      <w:marRight w:val="0"/>
      <w:marTop w:val="0"/>
      <w:marBottom w:val="0"/>
      <w:divBdr>
        <w:top w:val="none" w:sz="0" w:space="0" w:color="auto"/>
        <w:left w:val="none" w:sz="0" w:space="0" w:color="auto"/>
        <w:bottom w:val="none" w:sz="0" w:space="0" w:color="auto"/>
        <w:right w:val="none" w:sz="0" w:space="0" w:color="auto"/>
      </w:divBdr>
    </w:div>
    <w:div w:id="303581556">
      <w:bodyDiv w:val="1"/>
      <w:marLeft w:val="0"/>
      <w:marRight w:val="0"/>
      <w:marTop w:val="0"/>
      <w:marBottom w:val="0"/>
      <w:divBdr>
        <w:top w:val="none" w:sz="0" w:space="0" w:color="auto"/>
        <w:left w:val="none" w:sz="0" w:space="0" w:color="auto"/>
        <w:bottom w:val="none" w:sz="0" w:space="0" w:color="auto"/>
        <w:right w:val="none" w:sz="0" w:space="0" w:color="auto"/>
      </w:divBdr>
    </w:div>
    <w:div w:id="320937616">
      <w:bodyDiv w:val="1"/>
      <w:marLeft w:val="0"/>
      <w:marRight w:val="0"/>
      <w:marTop w:val="0"/>
      <w:marBottom w:val="0"/>
      <w:divBdr>
        <w:top w:val="none" w:sz="0" w:space="0" w:color="auto"/>
        <w:left w:val="none" w:sz="0" w:space="0" w:color="auto"/>
        <w:bottom w:val="none" w:sz="0" w:space="0" w:color="auto"/>
        <w:right w:val="none" w:sz="0" w:space="0" w:color="auto"/>
      </w:divBdr>
    </w:div>
    <w:div w:id="324284467">
      <w:bodyDiv w:val="1"/>
      <w:marLeft w:val="0"/>
      <w:marRight w:val="0"/>
      <w:marTop w:val="0"/>
      <w:marBottom w:val="0"/>
      <w:divBdr>
        <w:top w:val="none" w:sz="0" w:space="0" w:color="auto"/>
        <w:left w:val="none" w:sz="0" w:space="0" w:color="auto"/>
        <w:bottom w:val="none" w:sz="0" w:space="0" w:color="auto"/>
        <w:right w:val="none" w:sz="0" w:space="0" w:color="auto"/>
      </w:divBdr>
    </w:div>
    <w:div w:id="334384825">
      <w:bodyDiv w:val="1"/>
      <w:marLeft w:val="0"/>
      <w:marRight w:val="0"/>
      <w:marTop w:val="0"/>
      <w:marBottom w:val="0"/>
      <w:divBdr>
        <w:top w:val="none" w:sz="0" w:space="0" w:color="auto"/>
        <w:left w:val="none" w:sz="0" w:space="0" w:color="auto"/>
        <w:bottom w:val="none" w:sz="0" w:space="0" w:color="auto"/>
        <w:right w:val="none" w:sz="0" w:space="0" w:color="auto"/>
      </w:divBdr>
    </w:div>
    <w:div w:id="337925810">
      <w:bodyDiv w:val="1"/>
      <w:marLeft w:val="0"/>
      <w:marRight w:val="0"/>
      <w:marTop w:val="0"/>
      <w:marBottom w:val="0"/>
      <w:divBdr>
        <w:top w:val="none" w:sz="0" w:space="0" w:color="auto"/>
        <w:left w:val="none" w:sz="0" w:space="0" w:color="auto"/>
        <w:bottom w:val="none" w:sz="0" w:space="0" w:color="auto"/>
        <w:right w:val="none" w:sz="0" w:space="0" w:color="auto"/>
      </w:divBdr>
    </w:div>
    <w:div w:id="362950452">
      <w:bodyDiv w:val="1"/>
      <w:marLeft w:val="0"/>
      <w:marRight w:val="0"/>
      <w:marTop w:val="0"/>
      <w:marBottom w:val="0"/>
      <w:divBdr>
        <w:top w:val="none" w:sz="0" w:space="0" w:color="auto"/>
        <w:left w:val="none" w:sz="0" w:space="0" w:color="auto"/>
        <w:bottom w:val="none" w:sz="0" w:space="0" w:color="auto"/>
        <w:right w:val="none" w:sz="0" w:space="0" w:color="auto"/>
      </w:divBdr>
    </w:div>
    <w:div w:id="369771048">
      <w:bodyDiv w:val="1"/>
      <w:marLeft w:val="0"/>
      <w:marRight w:val="0"/>
      <w:marTop w:val="0"/>
      <w:marBottom w:val="0"/>
      <w:divBdr>
        <w:top w:val="none" w:sz="0" w:space="0" w:color="auto"/>
        <w:left w:val="none" w:sz="0" w:space="0" w:color="auto"/>
        <w:bottom w:val="none" w:sz="0" w:space="0" w:color="auto"/>
        <w:right w:val="none" w:sz="0" w:space="0" w:color="auto"/>
      </w:divBdr>
    </w:div>
    <w:div w:id="373434638">
      <w:bodyDiv w:val="1"/>
      <w:marLeft w:val="0"/>
      <w:marRight w:val="0"/>
      <w:marTop w:val="0"/>
      <w:marBottom w:val="0"/>
      <w:divBdr>
        <w:top w:val="none" w:sz="0" w:space="0" w:color="auto"/>
        <w:left w:val="none" w:sz="0" w:space="0" w:color="auto"/>
        <w:bottom w:val="none" w:sz="0" w:space="0" w:color="auto"/>
        <w:right w:val="none" w:sz="0" w:space="0" w:color="auto"/>
      </w:divBdr>
    </w:div>
    <w:div w:id="382215243">
      <w:bodyDiv w:val="1"/>
      <w:marLeft w:val="0"/>
      <w:marRight w:val="0"/>
      <w:marTop w:val="0"/>
      <w:marBottom w:val="0"/>
      <w:divBdr>
        <w:top w:val="none" w:sz="0" w:space="0" w:color="auto"/>
        <w:left w:val="none" w:sz="0" w:space="0" w:color="auto"/>
        <w:bottom w:val="none" w:sz="0" w:space="0" w:color="auto"/>
        <w:right w:val="none" w:sz="0" w:space="0" w:color="auto"/>
      </w:divBdr>
    </w:div>
    <w:div w:id="382682007">
      <w:bodyDiv w:val="1"/>
      <w:marLeft w:val="0"/>
      <w:marRight w:val="0"/>
      <w:marTop w:val="0"/>
      <w:marBottom w:val="0"/>
      <w:divBdr>
        <w:top w:val="none" w:sz="0" w:space="0" w:color="auto"/>
        <w:left w:val="none" w:sz="0" w:space="0" w:color="auto"/>
        <w:bottom w:val="none" w:sz="0" w:space="0" w:color="auto"/>
        <w:right w:val="none" w:sz="0" w:space="0" w:color="auto"/>
      </w:divBdr>
    </w:div>
    <w:div w:id="394938710">
      <w:bodyDiv w:val="1"/>
      <w:marLeft w:val="0"/>
      <w:marRight w:val="0"/>
      <w:marTop w:val="0"/>
      <w:marBottom w:val="0"/>
      <w:divBdr>
        <w:top w:val="none" w:sz="0" w:space="0" w:color="auto"/>
        <w:left w:val="none" w:sz="0" w:space="0" w:color="auto"/>
        <w:bottom w:val="none" w:sz="0" w:space="0" w:color="auto"/>
        <w:right w:val="none" w:sz="0" w:space="0" w:color="auto"/>
      </w:divBdr>
    </w:div>
    <w:div w:id="398097266">
      <w:bodyDiv w:val="1"/>
      <w:marLeft w:val="0"/>
      <w:marRight w:val="0"/>
      <w:marTop w:val="0"/>
      <w:marBottom w:val="0"/>
      <w:divBdr>
        <w:top w:val="none" w:sz="0" w:space="0" w:color="auto"/>
        <w:left w:val="none" w:sz="0" w:space="0" w:color="auto"/>
        <w:bottom w:val="none" w:sz="0" w:space="0" w:color="auto"/>
        <w:right w:val="none" w:sz="0" w:space="0" w:color="auto"/>
      </w:divBdr>
    </w:div>
    <w:div w:id="401677791">
      <w:bodyDiv w:val="1"/>
      <w:marLeft w:val="0"/>
      <w:marRight w:val="0"/>
      <w:marTop w:val="0"/>
      <w:marBottom w:val="0"/>
      <w:divBdr>
        <w:top w:val="none" w:sz="0" w:space="0" w:color="auto"/>
        <w:left w:val="none" w:sz="0" w:space="0" w:color="auto"/>
        <w:bottom w:val="none" w:sz="0" w:space="0" w:color="auto"/>
        <w:right w:val="none" w:sz="0" w:space="0" w:color="auto"/>
      </w:divBdr>
    </w:div>
    <w:div w:id="403571056">
      <w:bodyDiv w:val="1"/>
      <w:marLeft w:val="0"/>
      <w:marRight w:val="0"/>
      <w:marTop w:val="0"/>
      <w:marBottom w:val="0"/>
      <w:divBdr>
        <w:top w:val="none" w:sz="0" w:space="0" w:color="auto"/>
        <w:left w:val="none" w:sz="0" w:space="0" w:color="auto"/>
        <w:bottom w:val="none" w:sz="0" w:space="0" w:color="auto"/>
        <w:right w:val="none" w:sz="0" w:space="0" w:color="auto"/>
      </w:divBdr>
    </w:div>
    <w:div w:id="405230542">
      <w:bodyDiv w:val="1"/>
      <w:marLeft w:val="0"/>
      <w:marRight w:val="0"/>
      <w:marTop w:val="0"/>
      <w:marBottom w:val="0"/>
      <w:divBdr>
        <w:top w:val="none" w:sz="0" w:space="0" w:color="auto"/>
        <w:left w:val="none" w:sz="0" w:space="0" w:color="auto"/>
        <w:bottom w:val="none" w:sz="0" w:space="0" w:color="auto"/>
        <w:right w:val="none" w:sz="0" w:space="0" w:color="auto"/>
      </w:divBdr>
    </w:div>
    <w:div w:id="408311033">
      <w:bodyDiv w:val="1"/>
      <w:marLeft w:val="0"/>
      <w:marRight w:val="0"/>
      <w:marTop w:val="0"/>
      <w:marBottom w:val="0"/>
      <w:divBdr>
        <w:top w:val="none" w:sz="0" w:space="0" w:color="auto"/>
        <w:left w:val="none" w:sz="0" w:space="0" w:color="auto"/>
        <w:bottom w:val="none" w:sz="0" w:space="0" w:color="auto"/>
        <w:right w:val="none" w:sz="0" w:space="0" w:color="auto"/>
      </w:divBdr>
    </w:div>
    <w:div w:id="409893943">
      <w:bodyDiv w:val="1"/>
      <w:marLeft w:val="0"/>
      <w:marRight w:val="0"/>
      <w:marTop w:val="0"/>
      <w:marBottom w:val="0"/>
      <w:divBdr>
        <w:top w:val="none" w:sz="0" w:space="0" w:color="auto"/>
        <w:left w:val="none" w:sz="0" w:space="0" w:color="auto"/>
        <w:bottom w:val="none" w:sz="0" w:space="0" w:color="auto"/>
        <w:right w:val="none" w:sz="0" w:space="0" w:color="auto"/>
      </w:divBdr>
    </w:div>
    <w:div w:id="410393733">
      <w:bodyDiv w:val="1"/>
      <w:marLeft w:val="0"/>
      <w:marRight w:val="0"/>
      <w:marTop w:val="0"/>
      <w:marBottom w:val="0"/>
      <w:divBdr>
        <w:top w:val="none" w:sz="0" w:space="0" w:color="auto"/>
        <w:left w:val="none" w:sz="0" w:space="0" w:color="auto"/>
        <w:bottom w:val="none" w:sz="0" w:space="0" w:color="auto"/>
        <w:right w:val="none" w:sz="0" w:space="0" w:color="auto"/>
      </w:divBdr>
    </w:div>
    <w:div w:id="410465852">
      <w:bodyDiv w:val="1"/>
      <w:marLeft w:val="0"/>
      <w:marRight w:val="0"/>
      <w:marTop w:val="0"/>
      <w:marBottom w:val="0"/>
      <w:divBdr>
        <w:top w:val="none" w:sz="0" w:space="0" w:color="auto"/>
        <w:left w:val="none" w:sz="0" w:space="0" w:color="auto"/>
        <w:bottom w:val="none" w:sz="0" w:space="0" w:color="auto"/>
        <w:right w:val="none" w:sz="0" w:space="0" w:color="auto"/>
      </w:divBdr>
    </w:div>
    <w:div w:id="410590676">
      <w:bodyDiv w:val="1"/>
      <w:marLeft w:val="0"/>
      <w:marRight w:val="0"/>
      <w:marTop w:val="0"/>
      <w:marBottom w:val="0"/>
      <w:divBdr>
        <w:top w:val="none" w:sz="0" w:space="0" w:color="auto"/>
        <w:left w:val="none" w:sz="0" w:space="0" w:color="auto"/>
        <w:bottom w:val="none" w:sz="0" w:space="0" w:color="auto"/>
        <w:right w:val="none" w:sz="0" w:space="0" w:color="auto"/>
      </w:divBdr>
    </w:div>
    <w:div w:id="413667075">
      <w:bodyDiv w:val="1"/>
      <w:marLeft w:val="0"/>
      <w:marRight w:val="0"/>
      <w:marTop w:val="0"/>
      <w:marBottom w:val="0"/>
      <w:divBdr>
        <w:top w:val="none" w:sz="0" w:space="0" w:color="auto"/>
        <w:left w:val="none" w:sz="0" w:space="0" w:color="auto"/>
        <w:bottom w:val="none" w:sz="0" w:space="0" w:color="auto"/>
        <w:right w:val="none" w:sz="0" w:space="0" w:color="auto"/>
      </w:divBdr>
    </w:div>
    <w:div w:id="422263571">
      <w:bodyDiv w:val="1"/>
      <w:marLeft w:val="0"/>
      <w:marRight w:val="0"/>
      <w:marTop w:val="0"/>
      <w:marBottom w:val="0"/>
      <w:divBdr>
        <w:top w:val="none" w:sz="0" w:space="0" w:color="auto"/>
        <w:left w:val="none" w:sz="0" w:space="0" w:color="auto"/>
        <w:bottom w:val="none" w:sz="0" w:space="0" w:color="auto"/>
        <w:right w:val="none" w:sz="0" w:space="0" w:color="auto"/>
      </w:divBdr>
    </w:div>
    <w:div w:id="423650731">
      <w:bodyDiv w:val="1"/>
      <w:marLeft w:val="0"/>
      <w:marRight w:val="0"/>
      <w:marTop w:val="0"/>
      <w:marBottom w:val="0"/>
      <w:divBdr>
        <w:top w:val="none" w:sz="0" w:space="0" w:color="auto"/>
        <w:left w:val="none" w:sz="0" w:space="0" w:color="auto"/>
        <w:bottom w:val="none" w:sz="0" w:space="0" w:color="auto"/>
        <w:right w:val="none" w:sz="0" w:space="0" w:color="auto"/>
      </w:divBdr>
    </w:div>
    <w:div w:id="426123528">
      <w:bodyDiv w:val="1"/>
      <w:marLeft w:val="0"/>
      <w:marRight w:val="0"/>
      <w:marTop w:val="0"/>
      <w:marBottom w:val="0"/>
      <w:divBdr>
        <w:top w:val="none" w:sz="0" w:space="0" w:color="auto"/>
        <w:left w:val="none" w:sz="0" w:space="0" w:color="auto"/>
        <w:bottom w:val="none" w:sz="0" w:space="0" w:color="auto"/>
        <w:right w:val="none" w:sz="0" w:space="0" w:color="auto"/>
      </w:divBdr>
    </w:div>
    <w:div w:id="428426040">
      <w:bodyDiv w:val="1"/>
      <w:marLeft w:val="0"/>
      <w:marRight w:val="0"/>
      <w:marTop w:val="0"/>
      <w:marBottom w:val="0"/>
      <w:divBdr>
        <w:top w:val="none" w:sz="0" w:space="0" w:color="auto"/>
        <w:left w:val="none" w:sz="0" w:space="0" w:color="auto"/>
        <w:bottom w:val="none" w:sz="0" w:space="0" w:color="auto"/>
        <w:right w:val="none" w:sz="0" w:space="0" w:color="auto"/>
      </w:divBdr>
    </w:div>
    <w:div w:id="433407629">
      <w:bodyDiv w:val="1"/>
      <w:marLeft w:val="0"/>
      <w:marRight w:val="0"/>
      <w:marTop w:val="0"/>
      <w:marBottom w:val="0"/>
      <w:divBdr>
        <w:top w:val="none" w:sz="0" w:space="0" w:color="auto"/>
        <w:left w:val="none" w:sz="0" w:space="0" w:color="auto"/>
        <w:bottom w:val="none" w:sz="0" w:space="0" w:color="auto"/>
        <w:right w:val="none" w:sz="0" w:space="0" w:color="auto"/>
      </w:divBdr>
    </w:div>
    <w:div w:id="458032991">
      <w:bodyDiv w:val="1"/>
      <w:marLeft w:val="0"/>
      <w:marRight w:val="0"/>
      <w:marTop w:val="0"/>
      <w:marBottom w:val="0"/>
      <w:divBdr>
        <w:top w:val="none" w:sz="0" w:space="0" w:color="auto"/>
        <w:left w:val="none" w:sz="0" w:space="0" w:color="auto"/>
        <w:bottom w:val="none" w:sz="0" w:space="0" w:color="auto"/>
        <w:right w:val="none" w:sz="0" w:space="0" w:color="auto"/>
      </w:divBdr>
    </w:div>
    <w:div w:id="458496368">
      <w:bodyDiv w:val="1"/>
      <w:marLeft w:val="0"/>
      <w:marRight w:val="0"/>
      <w:marTop w:val="0"/>
      <w:marBottom w:val="0"/>
      <w:divBdr>
        <w:top w:val="none" w:sz="0" w:space="0" w:color="auto"/>
        <w:left w:val="none" w:sz="0" w:space="0" w:color="auto"/>
        <w:bottom w:val="none" w:sz="0" w:space="0" w:color="auto"/>
        <w:right w:val="none" w:sz="0" w:space="0" w:color="auto"/>
      </w:divBdr>
    </w:div>
    <w:div w:id="458568820">
      <w:bodyDiv w:val="1"/>
      <w:marLeft w:val="0"/>
      <w:marRight w:val="0"/>
      <w:marTop w:val="0"/>
      <w:marBottom w:val="0"/>
      <w:divBdr>
        <w:top w:val="none" w:sz="0" w:space="0" w:color="auto"/>
        <w:left w:val="none" w:sz="0" w:space="0" w:color="auto"/>
        <w:bottom w:val="none" w:sz="0" w:space="0" w:color="auto"/>
        <w:right w:val="none" w:sz="0" w:space="0" w:color="auto"/>
      </w:divBdr>
    </w:div>
    <w:div w:id="461583178">
      <w:bodyDiv w:val="1"/>
      <w:marLeft w:val="0"/>
      <w:marRight w:val="0"/>
      <w:marTop w:val="0"/>
      <w:marBottom w:val="0"/>
      <w:divBdr>
        <w:top w:val="none" w:sz="0" w:space="0" w:color="auto"/>
        <w:left w:val="none" w:sz="0" w:space="0" w:color="auto"/>
        <w:bottom w:val="none" w:sz="0" w:space="0" w:color="auto"/>
        <w:right w:val="none" w:sz="0" w:space="0" w:color="auto"/>
      </w:divBdr>
    </w:div>
    <w:div w:id="466513227">
      <w:bodyDiv w:val="1"/>
      <w:marLeft w:val="0"/>
      <w:marRight w:val="0"/>
      <w:marTop w:val="0"/>
      <w:marBottom w:val="0"/>
      <w:divBdr>
        <w:top w:val="none" w:sz="0" w:space="0" w:color="auto"/>
        <w:left w:val="none" w:sz="0" w:space="0" w:color="auto"/>
        <w:bottom w:val="none" w:sz="0" w:space="0" w:color="auto"/>
        <w:right w:val="none" w:sz="0" w:space="0" w:color="auto"/>
      </w:divBdr>
    </w:div>
    <w:div w:id="476652724">
      <w:bodyDiv w:val="1"/>
      <w:marLeft w:val="0"/>
      <w:marRight w:val="0"/>
      <w:marTop w:val="0"/>
      <w:marBottom w:val="0"/>
      <w:divBdr>
        <w:top w:val="none" w:sz="0" w:space="0" w:color="auto"/>
        <w:left w:val="none" w:sz="0" w:space="0" w:color="auto"/>
        <w:bottom w:val="none" w:sz="0" w:space="0" w:color="auto"/>
        <w:right w:val="none" w:sz="0" w:space="0" w:color="auto"/>
      </w:divBdr>
    </w:div>
    <w:div w:id="477456136">
      <w:bodyDiv w:val="1"/>
      <w:marLeft w:val="0"/>
      <w:marRight w:val="0"/>
      <w:marTop w:val="0"/>
      <w:marBottom w:val="0"/>
      <w:divBdr>
        <w:top w:val="none" w:sz="0" w:space="0" w:color="auto"/>
        <w:left w:val="none" w:sz="0" w:space="0" w:color="auto"/>
        <w:bottom w:val="none" w:sz="0" w:space="0" w:color="auto"/>
        <w:right w:val="none" w:sz="0" w:space="0" w:color="auto"/>
      </w:divBdr>
    </w:div>
    <w:div w:id="480343205">
      <w:bodyDiv w:val="1"/>
      <w:marLeft w:val="0"/>
      <w:marRight w:val="0"/>
      <w:marTop w:val="0"/>
      <w:marBottom w:val="0"/>
      <w:divBdr>
        <w:top w:val="none" w:sz="0" w:space="0" w:color="auto"/>
        <w:left w:val="none" w:sz="0" w:space="0" w:color="auto"/>
        <w:bottom w:val="none" w:sz="0" w:space="0" w:color="auto"/>
        <w:right w:val="none" w:sz="0" w:space="0" w:color="auto"/>
      </w:divBdr>
    </w:div>
    <w:div w:id="485558959">
      <w:bodyDiv w:val="1"/>
      <w:marLeft w:val="0"/>
      <w:marRight w:val="0"/>
      <w:marTop w:val="0"/>
      <w:marBottom w:val="0"/>
      <w:divBdr>
        <w:top w:val="none" w:sz="0" w:space="0" w:color="auto"/>
        <w:left w:val="none" w:sz="0" w:space="0" w:color="auto"/>
        <w:bottom w:val="none" w:sz="0" w:space="0" w:color="auto"/>
        <w:right w:val="none" w:sz="0" w:space="0" w:color="auto"/>
      </w:divBdr>
    </w:div>
    <w:div w:id="496115569">
      <w:bodyDiv w:val="1"/>
      <w:marLeft w:val="0"/>
      <w:marRight w:val="0"/>
      <w:marTop w:val="0"/>
      <w:marBottom w:val="0"/>
      <w:divBdr>
        <w:top w:val="none" w:sz="0" w:space="0" w:color="auto"/>
        <w:left w:val="none" w:sz="0" w:space="0" w:color="auto"/>
        <w:bottom w:val="none" w:sz="0" w:space="0" w:color="auto"/>
        <w:right w:val="none" w:sz="0" w:space="0" w:color="auto"/>
      </w:divBdr>
    </w:div>
    <w:div w:id="508175503">
      <w:bodyDiv w:val="1"/>
      <w:marLeft w:val="0"/>
      <w:marRight w:val="0"/>
      <w:marTop w:val="0"/>
      <w:marBottom w:val="0"/>
      <w:divBdr>
        <w:top w:val="none" w:sz="0" w:space="0" w:color="auto"/>
        <w:left w:val="none" w:sz="0" w:space="0" w:color="auto"/>
        <w:bottom w:val="none" w:sz="0" w:space="0" w:color="auto"/>
        <w:right w:val="none" w:sz="0" w:space="0" w:color="auto"/>
      </w:divBdr>
    </w:div>
    <w:div w:id="508954566">
      <w:bodyDiv w:val="1"/>
      <w:marLeft w:val="0"/>
      <w:marRight w:val="0"/>
      <w:marTop w:val="0"/>
      <w:marBottom w:val="0"/>
      <w:divBdr>
        <w:top w:val="none" w:sz="0" w:space="0" w:color="auto"/>
        <w:left w:val="none" w:sz="0" w:space="0" w:color="auto"/>
        <w:bottom w:val="none" w:sz="0" w:space="0" w:color="auto"/>
        <w:right w:val="none" w:sz="0" w:space="0" w:color="auto"/>
      </w:divBdr>
    </w:div>
    <w:div w:id="510414420">
      <w:bodyDiv w:val="1"/>
      <w:marLeft w:val="0"/>
      <w:marRight w:val="0"/>
      <w:marTop w:val="0"/>
      <w:marBottom w:val="0"/>
      <w:divBdr>
        <w:top w:val="none" w:sz="0" w:space="0" w:color="auto"/>
        <w:left w:val="none" w:sz="0" w:space="0" w:color="auto"/>
        <w:bottom w:val="none" w:sz="0" w:space="0" w:color="auto"/>
        <w:right w:val="none" w:sz="0" w:space="0" w:color="auto"/>
      </w:divBdr>
    </w:div>
    <w:div w:id="512764368">
      <w:bodyDiv w:val="1"/>
      <w:marLeft w:val="0"/>
      <w:marRight w:val="0"/>
      <w:marTop w:val="0"/>
      <w:marBottom w:val="0"/>
      <w:divBdr>
        <w:top w:val="none" w:sz="0" w:space="0" w:color="auto"/>
        <w:left w:val="none" w:sz="0" w:space="0" w:color="auto"/>
        <w:bottom w:val="none" w:sz="0" w:space="0" w:color="auto"/>
        <w:right w:val="none" w:sz="0" w:space="0" w:color="auto"/>
      </w:divBdr>
    </w:div>
    <w:div w:id="522089551">
      <w:bodyDiv w:val="1"/>
      <w:marLeft w:val="0"/>
      <w:marRight w:val="0"/>
      <w:marTop w:val="0"/>
      <w:marBottom w:val="0"/>
      <w:divBdr>
        <w:top w:val="none" w:sz="0" w:space="0" w:color="auto"/>
        <w:left w:val="none" w:sz="0" w:space="0" w:color="auto"/>
        <w:bottom w:val="none" w:sz="0" w:space="0" w:color="auto"/>
        <w:right w:val="none" w:sz="0" w:space="0" w:color="auto"/>
      </w:divBdr>
    </w:div>
    <w:div w:id="522521639">
      <w:bodyDiv w:val="1"/>
      <w:marLeft w:val="0"/>
      <w:marRight w:val="0"/>
      <w:marTop w:val="0"/>
      <w:marBottom w:val="0"/>
      <w:divBdr>
        <w:top w:val="none" w:sz="0" w:space="0" w:color="auto"/>
        <w:left w:val="none" w:sz="0" w:space="0" w:color="auto"/>
        <w:bottom w:val="none" w:sz="0" w:space="0" w:color="auto"/>
        <w:right w:val="none" w:sz="0" w:space="0" w:color="auto"/>
      </w:divBdr>
    </w:div>
    <w:div w:id="555315649">
      <w:bodyDiv w:val="1"/>
      <w:marLeft w:val="0"/>
      <w:marRight w:val="0"/>
      <w:marTop w:val="0"/>
      <w:marBottom w:val="0"/>
      <w:divBdr>
        <w:top w:val="none" w:sz="0" w:space="0" w:color="auto"/>
        <w:left w:val="none" w:sz="0" w:space="0" w:color="auto"/>
        <w:bottom w:val="none" w:sz="0" w:space="0" w:color="auto"/>
        <w:right w:val="none" w:sz="0" w:space="0" w:color="auto"/>
      </w:divBdr>
    </w:div>
    <w:div w:id="571042710">
      <w:bodyDiv w:val="1"/>
      <w:marLeft w:val="0"/>
      <w:marRight w:val="0"/>
      <w:marTop w:val="0"/>
      <w:marBottom w:val="0"/>
      <w:divBdr>
        <w:top w:val="none" w:sz="0" w:space="0" w:color="auto"/>
        <w:left w:val="none" w:sz="0" w:space="0" w:color="auto"/>
        <w:bottom w:val="none" w:sz="0" w:space="0" w:color="auto"/>
        <w:right w:val="none" w:sz="0" w:space="0" w:color="auto"/>
      </w:divBdr>
    </w:div>
    <w:div w:id="577637957">
      <w:bodyDiv w:val="1"/>
      <w:marLeft w:val="0"/>
      <w:marRight w:val="0"/>
      <w:marTop w:val="0"/>
      <w:marBottom w:val="0"/>
      <w:divBdr>
        <w:top w:val="none" w:sz="0" w:space="0" w:color="auto"/>
        <w:left w:val="none" w:sz="0" w:space="0" w:color="auto"/>
        <w:bottom w:val="none" w:sz="0" w:space="0" w:color="auto"/>
        <w:right w:val="none" w:sz="0" w:space="0" w:color="auto"/>
      </w:divBdr>
    </w:div>
    <w:div w:id="582879865">
      <w:bodyDiv w:val="1"/>
      <w:marLeft w:val="0"/>
      <w:marRight w:val="0"/>
      <w:marTop w:val="0"/>
      <w:marBottom w:val="0"/>
      <w:divBdr>
        <w:top w:val="none" w:sz="0" w:space="0" w:color="auto"/>
        <w:left w:val="none" w:sz="0" w:space="0" w:color="auto"/>
        <w:bottom w:val="none" w:sz="0" w:space="0" w:color="auto"/>
        <w:right w:val="none" w:sz="0" w:space="0" w:color="auto"/>
      </w:divBdr>
    </w:div>
    <w:div w:id="584337434">
      <w:bodyDiv w:val="1"/>
      <w:marLeft w:val="0"/>
      <w:marRight w:val="0"/>
      <w:marTop w:val="0"/>
      <w:marBottom w:val="0"/>
      <w:divBdr>
        <w:top w:val="none" w:sz="0" w:space="0" w:color="auto"/>
        <w:left w:val="none" w:sz="0" w:space="0" w:color="auto"/>
        <w:bottom w:val="none" w:sz="0" w:space="0" w:color="auto"/>
        <w:right w:val="none" w:sz="0" w:space="0" w:color="auto"/>
      </w:divBdr>
    </w:div>
    <w:div w:id="585698291">
      <w:bodyDiv w:val="1"/>
      <w:marLeft w:val="0"/>
      <w:marRight w:val="0"/>
      <w:marTop w:val="0"/>
      <w:marBottom w:val="0"/>
      <w:divBdr>
        <w:top w:val="none" w:sz="0" w:space="0" w:color="auto"/>
        <w:left w:val="none" w:sz="0" w:space="0" w:color="auto"/>
        <w:bottom w:val="none" w:sz="0" w:space="0" w:color="auto"/>
        <w:right w:val="none" w:sz="0" w:space="0" w:color="auto"/>
      </w:divBdr>
    </w:div>
    <w:div w:id="608046799">
      <w:bodyDiv w:val="1"/>
      <w:marLeft w:val="0"/>
      <w:marRight w:val="0"/>
      <w:marTop w:val="0"/>
      <w:marBottom w:val="0"/>
      <w:divBdr>
        <w:top w:val="none" w:sz="0" w:space="0" w:color="auto"/>
        <w:left w:val="none" w:sz="0" w:space="0" w:color="auto"/>
        <w:bottom w:val="none" w:sz="0" w:space="0" w:color="auto"/>
        <w:right w:val="none" w:sz="0" w:space="0" w:color="auto"/>
      </w:divBdr>
    </w:div>
    <w:div w:id="618612296">
      <w:bodyDiv w:val="1"/>
      <w:marLeft w:val="0"/>
      <w:marRight w:val="0"/>
      <w:marTop w:val="0"/>
      <w:marBottom w:val="0"/>
      <w:divBdr>
        <w:top w:val="none" w:sz="0" w:space="0" w:color="auto"/>
        <w:left w:val="none" w:sz="0" w:space="0" w:color="auto"/>
        <w:bottom w:val="none" w:sz="0" w:space="0" w:color="auto"/>
        <w:right w:val="none" w:sz="0" w:space="0" w:color="auto"/>
      </w:divBdr>
    </w:div>
    <w:div w:id="624848386">
      <w:bodyDiv w:val="1"/>
      <w:marLeft w:val="0"/>
      <w:marRight w:val="0"/>
      <w:marTop w:val="0"/>
      <w:marBottom w:val="0"/>
      <w:divBdr>
        <w:top w:val="none" w:sz="0" w:space="0" w:color="auto"/>
        <w:left w:val="none" w:sz="0" w:space="0" w:color="auto"/>
        <w:bottom w:val="none" w:sz="0" w:space="0" w:color="auto"/>
        <w:right w:val="none" w:sz="0" w:space="0" w:color="auto"/>
      </w:divBdr>
    </w:div>
    <w:div w:id="626741485">
      <w:bodyDiv w:val="1"/>
      <w:marLeft w:val="0"/>
      <w:marRight w:val="0"/>
      <w:marTop w:val="0"/>
      <w:marBottom w:val="0"/>
      <w:divBdr>
        <w:top w:val="none" w:sz="0" w:space="0" w:color="auto"/>
        <w:left w:val="none" w:sz="0" w:space="0" w:color="auto"/>
        <w:bottom w:val="none" w:sz="0" w:space="0" w:color="auto"/>
        <w:right w:val="none" w:sz="0" w:space="0" w:color="auto"/>
      </w:divBdr>
    </w:div>
    <w:div w:id="642153512">
      <w:bodyDiv w:val="1"/>
      <w:marLeft w:val="0"/>
      <w:marRight w:val="0"/>
      <w:marTop w:val="0"/>
      <w:marBottom w:val="0"/>
      <w:divBdr>
        <w:top w:val="none" w:sz="0" w:space="0" w:color="auto"/>
        <w:left w:val="none" w:sz="0" w:space="0" w:color="auto"/>
        <w:bottom w:val="none" w:sz="0" w:space="0" w:color="auto"/>
        <w:right w:val="none" w:sz="0" w:space="0" w:color="auto"/>
      </w:divBdr>
    </w:div>
    <w:div w:id="648635758">
      <w:bodyDiv w:val="1"/>
      <w:marLeft w:val="0"/>
      <w:marRight w:val="0"/>
      <w:marTop w:val="0"/>
      <w:marBottom w:val="0"/>
      <w:divBdr>
        <w:top w:val="none" w:sz="0" w:space="0" w:color="auto"/>
        <w:left w:val="none" w:sz="0" w:space="0" w:color="auto"/>
        <w:bottom w:val="none" w:sz="0" w:space="0" w:color="auto"/>
        <w:right w:val="none" w:sz="0" w:space="0" w:color="auto"/>
      </w:divBdr>
    </w:div>
    <w:div w:id="652876102">
      <w:bodyDiv w:val="1"/>
      <w:marLeft w:val="0"/>
      <w:marRight w:val="0"/>
      <w:marTop w:val="0"/>
      <w:marBottom w:val="0"/>
      <w:divBdr>
        <w:top w:val="none" w:sz="0" w:space="0" w:color="auto"/>
        <w:left w:val="none" w:sz="0" w:space="0" w:color="auto"/>
        <w:bottom w:val="none" w:sz="0" w:space="0" w:color="auto"/>
        <w:right w:val="none" w:sz="0" w:space="0" w:color="auto"/>
      </w:divBdr>
    </w:div>
    <w:div w:id="667751826">
      <w:bodyDiv w:val="1"/>
      <w:marLeft w:val="0"/>
      <w:marRight w:val="0"/>
      <w:marTop w:val="0"/>
      <w:marBottom w:val="0"/>
      <w:divBdr>
        <w:top w:val="none" w:sz="0" w:space="0" w:color="auto"/>
        <w:left w:val="none" w:sz="0" w:space="0" w:color="auto"/>
        <w:bottom w:val="none" w:sz="0" w:space="0" w:color="auto"/>
        <w:right w:val="none" w:sz="0" w:space="0" w:color="auto"/>
      </w:divBdr>
    </w:div>
    <w:div w:id="673188607">
      <w:bodyDiv w:val="1"/>
      <w:marLeft w:val="0"/>
      <w:marRight w:val="0"/>
      <w:marTop w:val="0"/>
      <w:marBottom w:val="0"/>
      <w:divBdr>
        <w:top w:val="none" w:sz="0" w:space="0" w:color="auto"/>
        <w:left w:val="none" w:sz="0" w:space="0" w:color="auto"/>
        <w:bottom w:val="none" w:sz="0" w:space="0" w:color="auto"/>
        <w:right w:val="none" w:sz="0" w:space="0" w:color="auto"/>
      </w:divBdr>
    </w:div>
    <w:div w:id="674039441">
      <w:bodyDiv w:val="1"/>
      <w:marLeft w:val="0"/>
      <w:marRight w:val="0"/>
      <w:marTop w:val="0"/>
      <w:marBottom w:val="0"/>
      <w:divBdr>
        <w:top w:val="none" w:sz="0" w:space="0" w:color="auto"/>
        <w:left w:val="none" w:sz="0" w:space="0" w:color="auto"/>
        <w:bottom w:val="none" w:sz="0" w:space="0" w:color="auto"/>
        <w:right w:val="none" w:sz="0" w:space="0" w:color="auto"/>
      </w:divBdr>
    </w:div>
    <w:div w:id="680081709">
      <w:bodyDiv w:val="1"/>
      <w:marLeft w:val="0"/>
      <w:marRight w:val="0"/>
      <w:marTop w:val="0"/>
      <w:marBottom w:val="0"/>
      <w:divBdr>
        <w:top w:val="none" w:sz="0" w:space="0" w:color="auto"/>
        <w:left w:val="none" w:sz="0" w:space="0" w:color="auto"/>
        <w:bottom w:val="none" w:sz="0" w:space="0" w:color="auto"/>
        <w:right w:val="none" w:sz="0" w:space="0" w:color="auto"/>
      </w:divBdr>
    </w:div>
    <w:div w:id="694041414">
      <w:bodyDiv w:val="1"/>
      <w:marLeft w:val="0"/>
      <w:marRight w:val="0"/>
      <w:marTop w:val="0"/>
      <w:marBottom w:val="0"/>
      <w:divBdr>
        <w:top w:val="none" w:sz="0" w:space="0" w:color="auto"/>
        <w:left w:val="none" w:sz="0" w:space="0" w:color="auto"/>
        <w:bottom w:val="none" w:sz="0" w:space="0" w:color="auto"/>
        <w:right w:val="none" w:sz="0" w:space="0" w:color="auto"/>
      </w:divBdr>
    </w:div>
    <w:div w:id="702052976">
      <w:bodyDiv w:val="1"/>
      <w:marLeft w:val="0"/>
      <w:marRight w:val="0"/>
      <w:marTop w:val="0"/>
      <w:marBottom w:val="0"/>
      <w:divBdr>
        <w:top w:val="none" w:sz="0" w:space="0" w:color="auto"/>
        <w:left w:val="none" w:sz="0" w:space="0" w:color="auto"/>
        <w:bottom w:val="none" w:sz="0" w:space="0" w:color="auto"/>
        <w:right w:val="none" w:sz="0" w:space="0" w:color="auto"/>
      </w:divBdr>
    </w:div>
    <w:div w:id="704718188">
      <w:bodyDiv w:val="1"/>
      <w:marLeft w:val="0"/>
      <w:marRight w:val="0"/>
      <w:marTop w:val="0"/>
      <w:marBottom w:val="0"/>
      <w:divBdr>
        <w:top w:val="none" w:sz="0" w:space="0" w:color="auto"/>
        <w:left w:val="none" w:sz="0" w:space="0" w:color="auto"/>
        <w:bottom w:val="none" w:sz="0" w:space="0" w:color="auto"/>
        <w:right w:val="none" w:sz="0" w:space="0" w:color="auto"/>
      </w:divBdr>
    </w:div>
    <w:div w:id="709495355">
      <w:bodyDiv w:val="1"/>
      <w:marLeft w:val="0"/>
      <w:marRight w:val="0"/>
      <w:marTop w:val="0"/>
      <w:marBottom w:val="0"/>
      <w:divBdr>
        <w:top w:val="none" w:sz="0" w:space="0" w:color="auto"/>
        <w:left w:val="none" w:sz="0" w:space="0" w:color="auto"/>
        <w:bottom w:val="none" w:sz="0" w:space="0" w:color="auto"/>
        <w:right w:val="none" w:sz="0" w:space="0" w:color="auto"/>
      </w:divBdr>
    </w:div>
    <w:div w:id="709652593">
      <w:bodyDiv w:val="1"/>
      <w:marLeft w:val="0"/>
      <w:marRight w:val="0"/>
      <w:marTop w:val="0"/>
      <w:marBottom w:val="0"/>
      <w:divBdr>
        <w:top w:val="none" w:sz="0" w:space="0" w:color="auto"/>
        <w:left w:val="none" w:sz="0" w:space="0" w:color="auto"/>
        <w:bottom w:val="none" w:sz="0" w:space="0" w:color="auto"/>
        <w:right w:val="none" w:sz="0" w:space="0" w:color="auto"/>
      </w:divBdr>
    </w:div>
    <w:div w:id="709915874">
      <w:bodyDiv w:val="1"/>
      <w:marLeft w:val="0"/>
      <w:marRight w:val="0"/>
      <w:marTop w:val="0"/>
      <w:marBottom w:val="0"/>
      <w:divBdr>
        <w:top w:val="none" w:sz="0" w:space="0" w:color="auto"/>
        <w:left w:val="none" w:sz="0" w:space="0" w:color="auto"/>
        <w:bottom w:val="none" w:sz="0" w:space="0" w:color="auto"/>
        <w:right w:val="none" w:sz="0" w:space="0" w:color="auto"/>
      </w:divBdr>
    </w:div>
    <w:div w:id="718940969">
      <w:bodyDiv w:val="1"/>
      <w:marLeft w:val="0"/>
      <w:marRight w:val="0"/>
      <w:marTop w:val="0"/>
      <w:marBottom w:val="0"/>
      <w:divBdr>
        <w:top w:val="none" w:sz="0" w:space="0" w:color="auto"/>
        <w:left w:val="none" w:sz="0" w:space="0" w:color="auto"/>
        <w:bottom w:val="none" w:sz="0" w:space="0" w:color="auto"/>
        <w:right w:val="none" w:sz="0" w:space="0" w:color="auto"/>
      </w:divBdr>
    </w:div>
    <w:div w:id="724840304">
      <w:bodyDiv w:val="1"/>
      <w:marLeft w:val="0"/>
      <w:marRight w:val="0"/>
      <w:marTop w:val="0"/>
      <w:marBottom w:val="0"/>
      <w:divBdr>
        <w:top w:val="none" w:sz="0" w:space="0" w:color="auto"/>
        <w:left w:val="none" w:sz="0" w:space="0" w:color="auto"/>
        <w:bottom w:val="none" w:sz="0" w:space="0" w:color="auto"/>
        <w:right w:val="none" w:sz="0" w:space="0" w:color="auto"/>
      </w:divBdr>
    </w:div>
    <w:div w:id="750195051">
      <w:bodyDiv w:val="1"/>
      <w:marLeft w:val="0"/>
      <w:marRight w:val="0"/>
      <w:marTop w:val="0"/>
      <w:marBottom w:val="0"/>
      <w:divBdr>
        <w:top w:val="none" w:sz="0" w:space="0" w:color="auto"/>
        <w:left w:val="none" w:sz="0" w:space="0" w:color="auto"/>
        <w:bottom w:val="none" w:sz="0" w:space="0" w:color="auto"/>
        <w:right w:val="none" w:sz="0" w:space="0" w:color="auto"/>
      </w:divBdr>
    </w:div>
    <w:div w:id="754783548">
      <w:bodyDiv w:val="1"/>
      <w:marLeft w:val="0"/>
      <w:marRight w:val="0"/>
      <w:marTop w:val="0"/>
      <w:marBottom w:val="0"/>
      <w:divBdr>
        <w:top w:val="none" w:sz="0" w:space="0" w:color="auto"/>
        <w:left w:val="none" w:sz="0" w:space="0" w:color="auto"/>
        <w:bottom w:val="none" w:sz="0" w:space="0" w:color="auto"/>
        <w:right w:val="none" w:sz="0" w:space="0" w:color="auto"/>
      </w:divBdr>
    </w:div>
    <w:div w:id="755050874">
      <w:bodyDiv w:val="1"/>
      <w:marLeft w:val="0"/>
      <w:marRight w:val="0"/>
      <w:marTop w:val="0"/>
      <w:marBottom w:val="0"/>
      <w:divBdr>
        <w:top w:val="none" w:sz="0" w:space="0" w:color="auto"/>
        <w:left w:val="none" w:sz="0" w:space="0" w:color="auto"/>
        <w:bottom w:val="none" w:sz="0" w:space="0" w:color="auto"/>
        <w:right w:val="none" w:sz="0" w:space="0" w:color="auto"/>
      </w:divBdr>
    </w:div>
    <w:div w:id="755055173">
      <w:bodyDiv w:val="1"/>
      <w:marLeft w:val="0"/>
      <w:marRight w:val="0"/>
      <w:marTop w:val="0"/>
      <w:marBottom w:val="0"/>
      <w:divBdr>
        <w:top w:val="none" w:sz="0" w:space="0" w:color="auto"/>
        <w:left w:val="none" w:sz="0" w:space="0" w:color="auto"/>
        <w:bottom w:val="none" w:sz="0" w:space="0" w:color="auto"/>
        <w:right w:val="none" w:sz="0" w:space="0" w:color="auto"/>
      </w:divBdr>
    </w:div>
    <w:div w:id="757752246">
      <w:bodyDiv w:val="1"/>
      <w:marLeft w:val="0"/>
      <w:marRight w:val="0"/>
      <w:marTop w:val="0"/>
      <w:marBottom w:val="0"/>
      <w:divBdr>
        <w:top w:val="none" w:sz="0" w:space="0" w:color="auto"/>
        <w:left w:val="none" w:sz="0" w:space="0" w:color="auto"/>
        <w:bottom w:val="none" w:sz="0" w:space="0" w:color="auto"/>
        <w:right w:val="none" w:sz="0" w:space="0" w:color="auto"/>
      </w:divBdr>
    </w:div>
    <w:div w:id="766851919">
      <w:bodyDiv w:val="1"/>
      <w:marLeft w:val="0"/>
      <w:marRight w:val="0"/>
      <w:marTop w:val="0"/>
      <w:marBottom w:val="0"/>
      <w:divBdr>
        <w:top w:val="none" w:sz="0" w:space="0" w:color="auto"/>
        <w:left w:val="none" w:sz="0" w:space="0" w:color="auto"/>
        <w:bottom w:val="none" w:sz="0" w:space="0" w:color="auto"/>
        <w:right w:val="none" w:sz="0" w:space="0" w:color="auto"/>
      </w:divBdr>
    </w:div>
    <w:div w:id="790395426">
      <w:bodyDiv w:val="1"/>
      <w:marLeft w:val="0"/>
      <w:marRight w:val="0"/>
      <w:marTop w:val="0"/>
      <w:marBottom w:val="0"/>
      <w:divBdr>
        <w:top w:val="none" w:sz="0" w:space="0" w:color="auto"/>
        <w:left w:val="none" w:sz="0" w:space="0" w:color="auto"/>
        <w:bottom w:val="none" w:sz="0" w:space="0" w:color="auto"/>
        <w:right w:val="none" w:sz="0" w:space="0" w:color="auto"/>
      </w:divBdr>
    </w:div>
    <w:div w:id="802965884">
      <w:bodyDiv w:val="1"/>
      <w:marLeft w:val="0"/>
      <w:marRight w:val="0"/>
      <w:marTop w:val="0"/>
      <w:marBottom w:val="0"/>
      <w:divBdr>
        <w:top w:val="none" w:sz="0" w:space="0" w:color="auto"/>
        <w:left w:val="none" w:sz="0" w:space="0" w:color="auto"/>
        <w:bottom w:val="none" w:sz="0" w:space="0" w:color="auto"/>
        <w:right w:val="none" w:sz="0" w:space="0" w:color="auto"/>
      </w:divBdr>
    </w:div>
    <w:div w:id="805318680">
      <w:bodyDiv w:val="1"/>
      <w:marLeft w:val="0"/>
      <w:marRight w:val="0"/>
      <w:marTop w:val="0"/>
      <w:marBottom w:val="0"/>
      <w:divBdr>
        <w:top w:val="none" w:sz="0" w:space="0" w:color="auto"/>
        <w:left w:val="none" w:sz="0" w:space="0" w:color="auto"/>
        <w:bottom w:val="none" w:sz="0" w:space="0" w:color="auto"/>
        <w:right w:val="none" w:sz="0" w:space="0" w:color="auto"/>
      </w:divBdr>
    </w:div>
    <w:div w:id="806242872">
      <w:bodyDiv w:val="1"/>
      <w:marLeft w:val="0"/>
      <w:marRight w:val="0"/>
      <w:marTop w:val="0"/>
      <w:marBottom w:val="0"/>
      <w:divBdr>
        <w:top w:val="none" w:sz="0" w:space="0" w:color="auto"/>
        <w:left w:val="none" w:sz="0" w:space="0" w:color="auto"/>
        <w:bottom w:val="none" w:sz="0" w:space="0" w:color="auto"/>
        <w:right w:val="none" w:sz="0" w:space="0" w:color="auto"/>
      </w:divBdr>
    </w:div>
    <w:div w:id="812530273">
      <w:bodyDiv w:val="1"/>
      <w:marLeft w:val="0"/>
      <w:marRight w:val="0"/>
      <w:marTop w:val="0"/>
      <w:marBottom w:val="0"/>
      <w:divBdr>
        <w:top w:val="none" w:sz="0" w:space="0" w:color="auto"/>
        <w:left w:val="none" w:sz="0" w:space="0" w:color="auto"/>
        <w:bottom w:val="none" w:sz="0" w:space="0" w:color="auto"/>
        <w:right w:val="none" w:sz="0" w:space="0" w:color="auto"/>
      </w:divBdr>
    </w:div>
    <w:div w:id="813136717">
      <w:bodyDiv w:val="1"/>
      <w:marLeft w:val="0"/>
      <w:marRight w:val="0"/>
      <w:marTop w:val="0"/>
      <w:marBottom w:val="0"/>
      <w:divBdr>
        <w:top w:val="none" w:sz="0" w:space="0" w:color="auto"/>
        <w:left w:val="none" w:sz="0" w:space="0" w:color="auto"/>
        <w:bottom w:val="none" w:sz="0" w:space="0" w:color="auto"/>
        <w:right w:val="none" w:sz="0" w:space="0" w:color="auto"/>
      </w:divBdr>
    </w:div>
    <w:div w:id="816189024">
      <w:bodyDiv w:val="1"/>
      <w:marLeft w:val="0"/>
      <w:marRight w:val="0"/>
      <w:marTop w:val="0"/>
      <w:marBottom w:val="0"/>
      <w:divBdr>
        <w:top w:val="none" w:sz="0" w:space="0" w:color="auto"/>
        <w:left w:val="none" w:sz="0" w:space="0" w:color="auto"/>
        <w:bottom w:val="none" w:sz="0" w:space="0" w:color="auto"/>
        <w:right w:val="none" w:sz="0" w:space="0" w:color="auto"/>
      </w:divBdr>
    </w:div>
    <w:div w:id="819006300">
      <w:bodyDiv w:val="1"/>
      <w:marLeft w:val="0"/>
      <w:marRight w:val="0"/>
      <w:marTop w:val="0"/>
      <w:marBottom w:val="0"/>
      <w:divBdr>
        <w:top w:val="none" w:sz="0" w:space="0" w:color="auto"/>
        <w:left w:val="none" w:sz="0" w:space="0" w:color="auto"/>
        <w:bottom w:val="none" w:sz="0" w:space="0" w:color="auto"/>
        <w:right w:val="none" w:sz="0" w:space="0" w:color="auto"/>
      </w:divBdr>
    </w:div>
    <w:div w:id="819540076">
      <w:bodyDiv w:val="1"/>
      <w:marLeft w:val="0"/>
      <w:marRight w:val="0"/>
      <w:marTop w:val="0"/>
      <w:marBottom w:val="0"/>
      <w:divBdr>
        <w:top w:val="none" w:sz="0" w:space="0" w:color="auto"/>
        <w:left w:val="none" w:sz="0" w:space="0" w:color="auto"/>
        <w:bottom w:val="none" w:sz="0" w:space="0" w:color="auto"/>
        <w:right w:val="none" w:sz="0" w:space="0" w:color="auto"/>
      </w:divBdr>
    </w:div>
    <w:div w:id="819927587">
      <w:bodyDiv w:val="1"/>
      <w:marLeft w:val="0"/>
      <w:marRight w:val="0"/>
      <w:marTop w:val="0"/>
      <w:marBottom w:val="0"/>
      <w:divBdr>
        <w:top w:val="none" w:sz="0" w:space="0" w:color="auto"/>
        <w:left w:val="none" w:sz="0" w:space="0" w:color="auto"/>
        <w:bottom w:val="none" w:sz="0" w:space="0" w:color="auto"/>
        <w:right w:val="none" w:sz="0" w:space="0" w:color="auto"/>
      </w:divBdr>
    </w:div>
    <w:div w:id="821116750">
      <w:bodyDiv w:val="1"/>
      <w:marLeft w:val="0"/>
      <w:marRight w:val="0"/>
      <w:marTop w:val="0"/>
      <w:marBottom w:val="0"/>
      <w:divBdr>
        <w:top w:val="none" w:sz="0" w:space="0" w:color="auto"/>
        <w:left w:val="none" w:sz="0" w:space="0" w:color="auto"/>
        <w:bottom w:val="none" w:sz="0" w:space="0" w:color="auto"/>
        <w:right w:val="none" w:sz="0" w:space="0" w:color="auto"/>
      </w:divBdr>
    </w:div>
    <w:div w:id="821776600">
      <w:bodyDiv w:val="1"/>
      <w:marLeft w:val="0"/>
      <w:marRight w:val="0"/>
      <w:marTop w:val="0"/>
      <w:marBottom w:val="0"/>
      <w:divBdr>
        <w:top w:val="none" w:sz="0" w:space="0" w:color="auto"/>
        <w:left w:val="none" w:sz="0" w:space="0" w:color="auto"/>
        <w:bottom w:val="none" w:sz="0" w:space="0" w:color="auto"/>
        <w:right w:val="none" w:sz="0" w:space="0" w:color="auto"/>
      </w:divBdr>
    </w:div>
    <w:div w:id="823399163">
      <w:bodyDiv w:val="1"/>
      <w:marLeft w:val="0"/>
      <w:marRight w:val="0"/>
      <w:marTop w:val="0"/>
      <w:marBottom w:val="0"/>
      <w:divBdr>
        <w:top w:val="none" w:sz="0" w:space="0" w:color="auto"/>
        <w:left w:val="none" w:sz="0" w:space="0" w:color="auto"/>
        <w:bottom w:val="none" w:sz="0" w:space="0" w:color="auto"/>
        <w:right w:val="none" w:sz="0" w:space="0" w:color="auto"/>
      </w:divBdr>
    </w:div>
    <w:div w:id="824129692">
      <w:bodyDiv w:val="1"/>
      <w:marLeft w:val="0"/>
      <w:marRight w:val="0"/>
      <w:marTop w:val="0"/>
      <w:marBottom w:val="0"/>
      <w:divBdr>
        <w:top w:val="none" w:sz="0" w:space="0" w:color="auto"/>
        <w:left w:val="none" w:sz="0" w:space="0" w:color="auto"/>
        <w:bottom w:val="none" w:sz="0" w:space="0" w:color="auto"/>
        <w:right w:val="none" w:sz="0" w:space="0" w:color="auto"/>
      </w:divBdr>
    </w:div>
    <w:div w:id="826550809">
      <w:bodyDiv w:val="1"/>
      <w:marLeft w:val="0"/>
      <w:marRight w:val="0"/>
      <w:marTop w:val="0"/>
      <w:marBottom w:val="0"/>
      <w:divBdr>
        <w:top w:val="none" w:sz="0" w:space="0" w:color="auto"/>
        <w:left w:val="none" w:sz="0" w:space="0" w:color="auto"/>
        <w:bottom w:val="none" w:sz="0" w:space="0" w:color="auto"/>
        <w:right w:val="none" w:sz="0" w:space="0" w:color="auto"/>
      </w:divBdr>
    </w:div>
    <w:div w:id="828137435">
      <w:bodyDiv w:val="1"/>
      <w:marLeft w:val="0"/>
      <w:marRight w:val="0"/>
      <w:marTop w:val="0"/>
      <w:marBottom w:val="0"/>
      <w:divBdr>
        <w:top w:val="none" w:sz="0" w:space="0" w:color="auto"/>
        <w:left w:val="none" w:sz="0" w:space="0" w:color="auto"/>
        <w:bottom w:val="none" w:sz="0" w:space="0" w:color="auto"/>
        <w:right w:val="none" w:sz="0" w:space="0" w:color="auto"/>
      </w:divBdr>
    </w:div>
    <w:div w:id="831946361">
      <w:bodyDiv w:val="1"/>
      <w:marLeft w:val="0"/>
      <w:marRight w:val="0"/>
      <w:marTop w:val="0"/>
      <w:marBottom w:val="0"/>
      <w:divBdr>
        <w:top w:val="none" w:sz="0" w:space="0" w:color="auto"/>
        <w:left w:val="none" w:sz="0" w:space="0" w:color="auto"/>
        <w:bottom w:val="none" w:sz="0" w:space="0" w:color="auto"/>
        <w:right w:val="none" w:sz="0" w:space="0" w:color="auto"/>
      </w:divBdr>
    </w:div>
    <w:div w:id="838083519">
      <w:bodyDiv w:val="1"/>
      <w:marLeft w:val="0"/>
      <w:marRight w:val="0"/>
      <w:marTop w:val="0"/>
      <w:marBottom w:val="0"/>
      <w:divBdr>
        <w:top w:val="none" w:sz="0" w:space="0" w:color="auto"/>
        <w:left w:val="none" w:sz="0" w:space="0" w:color="auto"/>
        <w:bottom w:val="none" w:sz="0" w:space="0" w:color="auto"/>
        <w:right w:val="none" w:sz="0" w:space="0" w:color="auto"/>
      </w:divBdr>
    </w:div>
    <w:div w:id="846748857">
      <w:bodyDiv w:val="1"/>
      <w:marLeft w:val="0"/>
      <w:marRight w:val="0"/>
      <w:marTop w:val="0"/>
      <w:marBottom w:val="0"/>
      <w:divBdr>
        <w:top w:val="none" w:sz="0" w:space="0" w:color="auto"/>
        <w:left w:val="none" w:sz="0" w:space="0" w:color="auto"/>
        <w:bottom w:val="none" w:sz="0" w:space="0" w:color="auto"/>
        <w:right w:val="none" w:sz="0" w:space="0" w:color="auto"/>
      </w:divBdr>
    </w:div>
    <w:div w:id="848449214">
      <w:bodyDiv w:val="1"/>
      <w:marLeft w:val="0"/>
      <w:marRight w:val="0"/>
      <w:marTop w:val="0"/>
      <w:marBottom w:val="0"/>
      <w:divBdr>
        <w:top w:val="none" w:sz="0" w:space="0" w:color="auto"/>
        <w:left w:val="none" w:sz="0" w:space="0" w:color="auto"/>
        <w:bottom w:val="none" w:sz="0" w:space="0" w:color="auto"/>
        <w:right w:val="none" w:sz="0" w:space="0" w:color="auto"/>
      </w:divBdr>
    </w:div>
    <w:div w:id="849104860">
      <w:bodyDiv w:val="1"/>
      <w:marLeft w:val="0"/>
      <w:marRight w:val="0"/>
      <w:marTop w:val="0"/>
      <w:marBottom w:val="0"/>
      <w:divBdr>
        <w:top w:val="none" w:sz="0" w:space="0" w:color="auto"/>
        <w:left w:val="none" w:sz="0" w:space="0" w:color="auto"/>
        <w:bottom w:val="none" w:sz="0" w:space="0" w:color="auto"/>
        <w:right w:val="none" w:sz="0" w:space="0" w:color="auto"/>
      </w:divBdr>
    </w:div>
    <w:div w:id="858545256">
      <w:bodyDiv w:val="1"/>
      <w:marLeft w:val="0"/>
      <w:marRight w:val="0"/>
      <w:marTop w:val="0"/>
      <w:marBottom w:val="0"/>
      <w:divBdr>
        <w:top w:val="none" w:sz="0" w:space="0" w:color="auto"/>
        <w:left w:val="none" w:sz="0" w:space="0" w:color="auto"/>
        <w:bottom w:val="none" w:sz="0" w:space="0" w:color="auto"/>
        <w:right w:val="none" w:sz="0" w:space="0" w:color="auto"/>
      </w:divBdr>
    </w:div>
    <w:div w:id="861748952">
      <w:bodyDiv w:val="1"/>
      <w:marLeft w:val="0"/>
      <w:marRight w:val="0"/>
      <w:marTop w:val="0"/>
      <w:marBottom w:val="0"/>
      <w:divBdr>
        <w:top w:val="none" w:sz="0" w:space="0" w:color="auto"/>
        <w:left w:val="none" w:sz="0" w:space="0" w:color="auto"/>
        <w:bottom w:val="none" w:sz="0" w:space="0" w:color="auto"/>
        <w:right w:val="none" w:sz="0" w:space="0" w:color="auto"/>
      </w:divBdr>
    </w:div>
    <w:div w:id="867526559">
      <w:bodyDiv w:val="1"/>
      <w:marLeft w:val="0"/>
      <w:marRight w:val="0"/>
      <w:marTop w:val="0"/>
      <w:marBottom w:val="0"/>
      <w:divBdr>
        <w:top w:val="none" w:sz="0" w:space="0" w:color="auto"/>
        <w:left w:val="none" w:sz="0" w:space="0" w:color="auto"/>
        <w:bottom w:val="none" w:sz="0" w:space="0" w:color="auto"/>
        <w:right w:val="none" w:sz="0" w:space="0" w:color="auto"/>
      </w:divBdr>
    </w:div>
    <w:div w:id="868645465">
      <w:bodyDiv w:val="1"/>
      <w:marLeft w:val="0"/>
      <w:marRight w:val="0"/>
      <w:marTop w:val="0"/>
      <w:marBottom w:val="0"/>
      <w:divBdr>
        <w:top w:val="none" w:sz="0" w:space="0" w:color="auto"/>
        <w:left w:val="none" w:sz="0" w:space="0" w:color="auto"/>
        <w:bottom w:val="none" w:sz="0" w:space="0" w:color="auto"/>
        <w:right w:val="none" w:sz="0" w:space="0" w:color="auto"/>
      </w:divBdr>
    </w:div>
    <w:div w:id="885143925">
      <w:bodyDiv w:val="1"/>
      <w:marLeft w:val="0"/>
      <w:marRight w:val="0"/>
      <w:marTop w:val="0"/>
      <w:marBottom w:val="0"/>
      <w:divBdr>
        <w:top w:val="none" w:sz="0" w:space="0" w:color="auto"/>
        <w:left w:val="none" w:sz="0" w:space="0" w:color="auto"/>
        <w:bottom w:val="none" w:sz="0" w:space="0" w:color="auto"/>
        <w:right w:val="none" w:sz="0" w:space="0" w:color="auto"/>
      </w:divBdr>
    </w:div>
    <w:div w:id="893273146">
      <w:bodyDiv w:val="1"/>
      <w:marLeft w:val="0"/>
      <w:marRight w:val="0"/>
      <w:marTop w:val="0"/>
      <w:marBottom w:val="0"/>
      <w:divBdr>
        <w:top w:val="none" w:sz="0" w:space="0" w:color="auto"/>
        <w:left w:val="none" w:sz="0" w:space="0" w:color="auto"/>
        <w:bottom w:val="none" w:sz="0" w:space="0" w:color="auto"/>
        <w:right w:val="none" w:sz="0" w:space="0" w:color="auto"/>
      </w:divBdr>
    </w:div>
    <w:div w:id="901256836">
      <w:bodyDiv w:val="1"/>
      <w:marLeft w:val="0"/>
      <w:marRight w:val="0"/>
      <w:marTop w:val="0"/>
      <w:marBottom w:val="0"/>
      <w:divBdr>
        <w:top w:val="none" w:sz="0" w:space="0" w:color="auto"/>
        <w:left w:val="none" w:sz="0" w:space="0" w:color="auto"/>
        <w:bottom w:val="none" w:sz="0" w:space="0" w:color="auto"/>
        <w:right w:val="none" w:sz="0" w:space="0" w:color="auto"/>
      </w:divBdr>
    </w:div>
    <w:div w:id="908080723">
      <w:bodyDiv w:val="1"/>
      <w:marLeft w:val="0"/>
      <w:marRight w:val="0"/>
      <w:marTop w:val="0"/>
      <w:marBottom w:val="0"/>
      <w:divBdr>
        <w:top w:val="none" w:sz="0" w:space="0" w:color="auto"/>
        <w:left w:val="none" w:sz="0" w:space="0" w:color="auto"/>
        <w:bottom w:val="none" w:sz="0" w:space="0" w:color="auto"/>
        <w:right w:val="none" w:sz="0" w:space="0" w:color="auto"/>
      </w:divBdr>
    </w:div>
    <w:div w:id="914053609">
      <w:bodyDiv w:val="1"/>
      <w:marLeft w:val="0"/>
      <w:marRight w:val="0"/>
      <w:marTop w:val="0"/>
      <w:marBottom w:val="0"/>
      <w:divBdr>
        <w:top w:val="none" w:sz="0" w:space="0" w:color="auto"/>
        <w:left w:val="none" w:sz="0" w:space="0" w:color="auto"/>
        <w:bottom w:val="none" w:sz="0" w:space="0" w:color="auto"/>
        <w:right w:val="none" w:sz="0" w:space="0" w:color="auto"/>
      </w:divBdr>
    </w:div>
    <w:div w:id="919480675">
      <w:bodyDiv w:val="1"/>
      <w:marLeft w:val="0"/>
      <w:marRight w:val="0"/>
      <w:marTop w:val="0"/>
      <w:marBottom w:val="0"/>
      <w:divBdr>
        <w:top w:val="none" w:sz="0" w:space="0" w:color="auto"/>
        <w:left w:val="none" w:sz="0" w:space="0" w:color="auto"/>
        <w:bottom w:val="none" w:sz="0" w:space="0" w:color="auto"/>
        <w:right w:val="none" w:sz="0" w:space="0" w:color="auto"/>
      </w:divBdr>
    </w:div>
    <w:div w:id="921911561">
      <w:bodyDiv w:val="1"/>
      <w:marLeft w:val="0"/>
      <w:marRight w:val="0"/>
      <w:marTop w:val="0"/>
      <w:marBottom w:val="0"/>
      <w:divBdr>
        <w:top w:val="none" w:sz="0" w:space="0" w:color="auto"/>
        <w:left w:val="none" w:sz="0" w:space="0" w:color="auto"/>
        <w:bottom w:val="none" w:sz="0" w:space="0" w:color="auto"/>
        <w:right w:val="none" w:sz="0" w:space="0" w:color="auto"/>
      </w:divBdr>
    </w:div>
    <w:div w:id="929431786">
      <w:bodyDiv w:val="1"/>
      <w:marLeft w:val="0"/>
      <w:marRight w:val="0"/>
      <w:marTop w:val="0"/>
      <w:marBottom w:val="0"/>
      <w:divBdr>
        <w:top w:val="none" w:sz="0" w:space="0" w:color="auto"/>
        <w:left w:val="none" w:sz="0" w:space="0" w:color="auto"/>
        <w:bottom w:val="none" w:sz="0" w:space="0" w:color="auto"/>
        <w:right w:val="none" w:sz="0" w:space="0" w:color="auto"/>
      </w:divBdr>
    </w:div>
    <w:div w:id="939680990">
      <w:bodyDiv w:val="1"/>
      <w:marLeft w:val="0"/>
      <w:marRight w:val="0"/>
      <w:marTop w:val="0"/>
      <w:marBottom w:val="0"/>
      <w:divBdr>
        <w:top w:val="none" w:sz="0" w:space="0" w:color="auto"/>
        <w:left w:val="none" w:sz="0" w:space="0" w:color="auto"/>
        <w:bottom w:val="none" w:sz="0" w:space="0" w:color="auto"/>
        <w:right w:val="none" w:sz="0" w:space="0" w:color="auto"/>
      </w:divBdr>
    </w:div>
    <w:div w:id="953708673">
      <w:bodyDiv w:val="1"/>
      <w:marLeft w:val="0"/>
      <w:marRight w:val="0"/>
      <w:marTop w:val="0"/>
      <w:marBottom w:val="0"/>
      <w:divBdr>
        <w:top w:val="none" w:sz="0" w:space="0" w:color="auto"/>
        <w:left w:val="none" w:sz="0" w:space="0" w:color="auto"/>
        <w:bottom w:val="none" w:sz="0" w:space="0" w:color="auto"/>
        <w:right w:val="none" w:sz="0" w:space="0" w:color="auto"/>
      </w:divBdr>
    </w:div>
    <w:div w:id="963541528">
      <w:bodyDiv w:val="1"/>
      <w:marLeft w:val="0"/>
      <w:marRight w:val="0"/>
      <w:marTop w:val="0"/>
      <w:marBottom w:val="0"/>
      <w:divBdr>
        <w:top w:val="none" w:sz="0" w:space="0" w:color="auto"/>
        <w:left w:val="none" w:sz="0" w:space="0" w:color="auto"/>
        <w:bottom w:val="none" w:sz="0" w:space="0" w:color="auto"/>
        <w:right w:val="none" w:sz="0" w:space="0" w:color="auto"/>
      </w:divBdr>
    </w:div>
    <w:div w:id="965430814">
      <w:bodyDiv w:val="1"/>
      <w:marLeft w:val="0"/>
      <w:marRight w:val="0"/>
      <w:marTop w:val="0"/>
      <w:marBottom w:val="0"/>
      <w:divBdr>
        <w:top w:val="none" w:sz="0" w:space="0" w:color="auto"/>
        <w:left w:val="none" w:sz="0" w:space="0" w:color="auto"/>
        <w:bottom w:val="none" w:sz="0" w:space="0" w:color="auto"/>
        <w:right w:val="none" w:sz="0" w:space="0" w:color="auto"/>
      </w:divBdr>
    </w:div>
    <w:div w:id="967903724">
      <w:bodyDiv w:val="1"/>
      <w:marLeft w:val="0"/>
      <w:marRight w:val="0"/>
      <w:marTop w:val="0"/>
      <w:marBottom w:val="0"/>
      <w:divBdr>
        <w:top w:val="none" w:sz="0" w:space="0" w:color="auto"/>
        <w:left w:val="none" w:sz="0" w:space="0" w:color="auto"/>
        <w:bottom w:val="none" w:sz="0" w:space="0" w:color="auto"/>
        <w:right w:val="none" w:sz="0" w:space="0" w:color="auto"/>
      </w:divBdr>
    </w:div>
    <w:div w:id="968173143">
      <w:bodyDiv w:val="1"/>
      <w:marLeft w:val="0"/>
      <w:marRight w:val="0"/>
      <w:marTop w:val="0"/>
      <w:marBottom w:val="0"/>
      <w:divBdr>
        <w:top w:val="none" w:sz="0" w:space="0" w:color="auto"/>
        <w:left w:val="none" w:sz="0" w:space="0" w:color="auto"/>
        <w:bottom w:val="none" w:sz="0" w:space="0" w:color="auto"/>
        <w:right w:val="none" w:sz="0" w:space="0" w:color="auto"/>
      </w:divBdr>
    </w:div>
    <w:div w:id="976452941">
      <w:bodyDiv w:val="1"/>
      <w:marLeft w:val="0"/>
      <w:marRight w:val="0"/>
      <w:marTop w:val="0"/>
      <w:marBottom w:val="0"/>
      <w:divBdr>
        <w:top w:val="none" w:sz="0" w:space="0" w:color="auto"/>
        <w:left w:val="none" w:sz="0" w:space="0" w:color="auto"/>
        <w:bottom w:val="none" w:sz="0" w:space="0" w:color="auto"/>
        <w:right w:val="none" w:sz="0" w:space="0" w:color="auto"/>
      </w:divBdr>
    </w:div>
    <w:div w:id="988050777">
      <w:bodyDiv w:val="1"/>
      <w:marLeft w:val="0"/>
      <w:marRight w:val="0"/>
      <w:marTop w:val="0"/>
      <w:marBottom w:val="0"/>
      <w:divBdr>
        <w:top w:val="none" w:sz="0" w:space="0" w:color="auto"/>
        <w:left w:val="none" w:sz="0" w:space="0" w:color="auto"/>
        <w:bottom w:val="none" w:sz="0" w:space="0" w:color="auto"/>
        <w:right w:val="none" w:sz="0" w:space="0" w:color="auto"/>
      </w:divBdr>
    </w:div>
    <w:div w:id="1001785041">
      <w:bodyDiv w:val="1"/>
      <w:marLeft w:val="0"/>
      <w:marRight w:val="0"/>
      <w:marTop w:val="0"/>
      <w:marBottom w:val="0"/>
      <w:divBdr>
        <w:top w:val="none" w:sz="0" w:space="0" w:color="auto"/>
        <w:left w:val="none" w:sz="0" w:space="0" w:color="auto"/>
        <w:bottom w:val="none" w:sz="0" w:space="0" w:color="auto"/>
        <w:right w:val="none" w:sz="0" w:space="0" w:color="auto"/>
      </w:divBdr>
    </w:div>
    <w:div w:id="1002854214">
      <w:bodyDiv w:val="1"/>
      <w:marLeft w:val="0"/>
      <w:marRight w:val="0"/>
      <w:marTop w:val="0"/>
      <w:marBottom w:val="0"/>
      <w:divBdr>
        <w:top w:val="none" w:sz="0" w:space="0" w:color="auto"/>
        <w:left w:val="none" w:sz="0" w:space="0" w:color="auto"/>
        <w:bottom w:val="none" w:sz="0" w:space="0" w:color="auto"/>
        <w:right w:val="none" w:sz="0" w:space="0" w:color="auto"/>
      </w:divBdr>
    </w:div>
    <w:div w:id="1003360194">
      <w:bodyDiv w:val="1"/>
      <w:marLeft w:val="0"/>
      <w:marRight w:val="0"/>
      <w:marTop w:val="0"/>
      <w:marBottom w:val="0"/>
      <w:divBdr>
        <w:top w:val="none" w:sz="0" w:space="0" w:color="auto"/>
        <w:left w:val="none" w:sz="0" w:space="0" w:color="auto"/>
        <w:bottom w:val="none" w:sz="0" w:space="0" w:color="auto"/>
        <w:right w:val="none" w:sz="0" w:space="0" w:color="auto"/>
      </w:divBdr>
    </w:div>
    <w:div w:id="1014958398">
      <w:bodyDiv w:val="1"/>
      <w:marLeft w:val="0"/>
      <w:marRight w:val="0"/>
      <w:marTop w:val="0"/>
      <w:marBottom w:val="0"/>
      <w:divBdr>
        <w:top w:val="none" w:sz="0" w:space="0" w:color="auto"/>
        <w:left w:val="none" w:sz="0" w:space="0" w:color="auto"/>
        <w:bottom w:val="none" w:sz="0" w:space="0" w:color="auto"/>
        <w:right w:val="none" w:sz="0" w:space="0" w:color="auto"/>
      </w:divBdr>
    </w:div>
    <w:div w:id="1015107939">
      <w:bodyDiv w:val="1"/>
      <w:marLeft w:val="0"/>
      <w:marRight w:val="0"/>
      <w:marTop w:val="0"/>
      <w:marBottom w:val="0"/>
      <w:divBdr>
        <w:top w:val="none" w:sz="0" w:space="0" w:color="auto"/>
        <w:left w:val="none" w:sz="0" w:space="0" w:color="auto"/>
        <w:bottom w:val="none" w:sz="0" w:space="0" w:color="auto"/>
        <w:right w:val="none" w:sz="0" w:space="0" w:color="auto"/>
      </w:divBdr>
    </w:div>
    <w:div w:id="1020157769">
      <w:bodyDiv w:val="1"/>
      <w:marLeft w:val="0"/>
      <w:marRight w:val="0"/>
      <w:marTop w:val="0"/>
      <w:marBottom w:val="0"/>
      <w:divBdr>
        <w:top w:val="none" w:sz="0" w:space="0" w:color="auto"/>
        <w:left w:val="none" w:sz="0" w:space="0" w:color="auto"/>
        <w:bottom w:val="none" w:sz="0" w:space="0" w:color="auto"/>
        <w:right w:val="none" w:sz="0" w:space="0" w:color="auto"/>
      </w:divBdr>
    </w:div>
    <w:div w:id="1026953540">
      <w:bodyDiv w:val="1"/>
      <w:marLeft w:val="0"/>
      <w:marRight w:val="0"/>
      <w:marTop w:val="0"/>
      <w:marBottom w:val="0"/>
      <w:divBdr>
        <w:top w:val="none" w:sz="0" w:space="0" w:color="auto"/>
        <w:left w:val="none" w:sz="0" w:space="0" w:color="auto"/>
        <w:bottom w:val="none" w:sz="0" w:space="0" w:color="auto"/>
        <w:right w:val="none" w:sz="0" w:space="0" w:color="auto"/>
      </w:divBdr>
    </w:div>
    <w:div w:id="1035420837">
      <w:bodyDiv w:val="1"/>
      <w:marLeft w:val="0"/>
      <w:marRight w:val="0"/>
      <w:marTop w:val="0"/>
      <w:marBottom w:val="0"/>
      <w:divBdr>
        <w:top w:val="none" w:sz="0" w:space="0" w:color="auto"/>
        <w:left w:val="none" w:sz="0" w:space="0" w:color="auto"/>
        <w:bottom w:val="none" w:sz="0" w:space="0" w:color="auto"/>
        <w:right w:val="none" w:sz="0" w:space="0" w:color="auto"/>
      </w:divBdr>
    </w:div>
    <w:div w:id="1038821254">
      <w:bodyDiv w:val="1"/>
      <w:marLeft w:val="0"/>
      <w:marRight w:val="0"/>
      <w:marTop w:val="0"/>
      <w:marBottom w:val="0"/>
      <w:divBdr>
        <w:top w:val="none" w:sz="0" w:space="0" w:color="auto"/>
        <w:left w:val="none" w:sz="0" w:space="0" w:color="auto"/>
        <w:bottom w:val="none" w:sz="0" w:space="0" w:color="auto"/>
        <w:right w:val="none" w:sz="0" w:space="0" w:color="auto"/>
      </w:divBdr>
    </w:div>
    <w:div w:id="1041630905">
      <w:bodyDiv w:val="1"/>
      <w:marLeft w:val="0"/>
      <w:marRight w:val="0"/>
      <w:marTop w:val="0"/>
      <w:marBottom w:val="0"/>
      <w:divBdr>
        <w:top w:val="none" w:sz="0" w:space="0" w:color="auto"/>
        <w:left w:val="none" w:sz="0" w:space="0" w:color="auto"/>
        <w:bottom w:val="none" w:sz="0" w:space="0" w:color="auto"/>
        <w:right w:val="none" w:sz="0" w:space="0" w:color="auto"/>
      </w:divBdr>
    </w:div>
    <w:div w:id="1043598984">
      <w:bodyDiv w:val="1"/>
      <w:marLeft w:val="0"/>
      <w:marRight w:val="0"/>
      <w:marTop w:val="0"/>
      <w:marBottom w:val="0"/>
      <w:divBdr>
        <w:top w:val="none" w:sz="0" w:space="0" w:color="auto"/>
        <w:left w:val="none" w:sz="0" w:space="0" w:color="auto"/>
        <w:bottom w:val="none" w:sz="0" w:space="0" w:color="auto"/>
        <w:right w:val="none" w:sz="0" w:space="0" w:color="auto"/>
      </w:divBdr>
    </w:div>
    <w:div w:id="1050808005">
      <w:bodyDiv w:val="1"/>
      <w:marLeft w:val="0"/>
      <w:marRight w:val="0"/>
      <w:marTop w:val="0"/>
      <w:marBottom w:val="0"/>
      <w:divBdr>
        <w:top w:val="none" w:sz="0" w:space="0" w:color="auto"/>
        <w:left w:val="none" w:sz="0" w:space="0" w:color="auto"/>
        <w:bottom w:val="none" w:sz="0" w:space="0" w:color="auto"/>
        <w:right w:val="none" w:sz="0" w:space="0" w:color="auto"/>
      </w:divBdr>
    </w:div>
    <w:div w:id="1058820867">
      <w:bodyDiv w:val="1"/>
      <w:marLeft w:val="0"/>
      <w:marRight w:val="0"/>
      <w:marTop w:val="0"/>
      <w:marBottom w:val="0"/>
      <w:divBdr>
        <w:top w:val="none" w:sz="0" w:space="0" w:color="auto"/>
        <w:left w:val="none" w:sz="0" w:space="0" w:color="auto"/>
        <w:bottom w:val="none" w:sz="0" w:space="0" w:color="auto"/>
        <w:right w:val="none" w:sz="0" w:space="0" w:color="auto"/>
      </w:divBdr>
    </w:div>
    <w:div w:id="1061363533">
      <w:bodyDiv w:val="1"/>
      <w:marLeft w:val="0"/>
      <w:marRight w:val="0"/>
      <w:marTop w:val="0"/>
      <w:marBottom w:val="0"/>
      <w:divBdr>
        <w:top w:val="none" w:sz="0" w:space="0" w:color="auto"/>
        <w:left w:val="none" w:sz="0" w:space="0" w:color="auto"/>
        <w:bottom w:val="none" w:sz="0" w:space="0" w:color="auto"/>
        <w:right w:val="none" w:sz="0" w:space="0" w:color="auto"/>
      </w:divBdr>
    </w:div>
    <w:div w:id="1066342076">
      <w:bodyDiv w:val="1"/>
      <w:marLeft w:val="0"/>
      <w:marRight w:val="0"/>
      <w:marTop w:val="0"/>
      <w:marBottom w:val="0"/>
      <w:divBdr>
        <w:top w:val="none" w:sz="0" w:space="0" w:color="auto"/>
        <w:left w:val="none" w:sz="0" w:space="0" w:color="auto"/>
        <w:bottom w:val="none" w:sz="0" w:space="0" w:color="auto"/>
        <w:right w:val="none" w:sz="0" w:space="0" w:color="auto"/>
      </w:divBdr>
    </w:div>
    <w:div w:id="1077282906">
      <w:bodyDiv w:val="1"/>
      <w:marLeft w:val="0"/>
      <w:marRight w:val="0"/>
      <w:marTop w:val="0"/>
      <w:marBottom w:val="0"/>
      <w:divBdr>
        <w:top w:val="none" w:sz="0" w:space="0" w:color="auto"/>
        <w:left w:val="none" w:sz="0" w:space="0" w:color="auto"/>
        <w:bottom w:val="none" w:sz="0" w:space="0" w:color="auto"/>
        <w:right w:val="none" w:sz="0" w:space="0" w:color="auto"/>
      </w:divBdr>
    </w:div>
    <w:div w:id="1078866057">
      <w:bodyDiv w:val="1"/>
      <w:marLeft w:val="0"/>
      <w:marRight w:val="0"/>
      <w:marTop w:val="0"/>
      <w:marBottom w:val="0"/>
      <w:divBdr>
        <w:top w:val="none" w:sz="0" w:space="0" w:color="auto"/>
        <w:left w:val="none" w:sz="0" w:space="0" w:color="auto"/>
        <w:bottom w:val="none" w:sz="0" w:space="0" w:color="auto"/>
        <w:right w:val="none" w:sz="0" w:space="0" w:color="auto"/>
      </w:divBdr>
    </w:div>
    <w:div w:id="1080827998">
      <w:bodyDiv w:val="1"/>
      <w:marLeft w:val="0"/>
      <w:marRight w:val="0"/>
      <w:marTop w:val="0"/>
      <w:marBottom w:val="0"/>
      <w:divBdr>
        <w:top w:val="none" w:sz="0" w:space="0" w:color="auto"/>
        <w:left w:val="none" w:sz="0" w:space="0" w:color="auto"/>
        <w:bottom w:val="none" w:sz="0" w:space="0" w:color="auto"/>
        <w:right w:val="none" w:sz="0" w:space="0" w:color="auto"/>
      </w:divBdr>
    </w:div>
    <w:div w:id="1091508318">
      <w:bodyDiv w:val="1"/>
      <w:marLeft w:val="0"/>
      <w:marRight w:val="0"/>
      <w:marTop w:val="0"/>
      <w:marBottom w:val="0"/>
      <w:divBdr>
        <w:top w:val="none" w:sz="0" w:space="0" w:color="auto"/>
        <w:left w:val="none" w:sz="0" w:space="0" w:color="auto"/>
        <w:bottom w:val="none" w:sz="0" w:space="0" w:color="auto"/>
        <w:right w:val="none" w:sz="0" w:space="0" w:color="auto"/>
      </w:divBdr>
    </w:div>
    <w:div w:id="1103914805">
      <w:bodyDiv w:val="1"/>
      <w:marLeft w:val="0"/>
      <w:marRight w:val="0"/>
      <w:marTop w:val="0"/>
      <w:marBottom w:val="0"/>
      <w:divBdr>
        <w:top w:val="none" w:sz="0" w:space="0" w:color="auto"/>
        <w:left w:val="none" w:sz="0" w:space="0" w:color="auto"/>
        <w:bottom w:val="none" w:sz="0" w:space="0" w:color="auto"/>
        <w:right w:val="none" w:sz="0" w:space="0" w:color="auto"/>
      </w:divBdr>
    </w:div>
    <w:div w:id="1104228841">
      <w:bodyDiv w:val="1"/>
      <w:marLeft w:val="0"/>
      <w:marRight w:val="0"/>
      <w:marTop w:val="0"/>
      <w:marBottom w:val="0"/>
      <w:divBdr>
        <w:top w:val="none" w:sz="0" w:space="0" w:color="auto"/>
        <w:left w:val="none" w:sz="0" w:space="0" w:color="auto"/>
        <w:bottom w:val="none" w:sz="0" w:space="0" w:color="auto"/>
        <w:right w:val="none" w:sz="0" w:space="0" w:color="auto"/>
      </w:divBdr>
    </w:div>
    <w:div w:id="1110588258">
      <w:bodyDiv w:val="1"/>
      <w:marLeft w:val="0"/>
      <w:marRight w:val="0"/>
      <w:marTop w:val="0"/>
      <w:marBottom w:val="0"/>
      <w:divBdr>
        <w:top w:val="none" w:sz="0" w:space="0" w:color="auto"/>
        <w:left w:val="none" w:sz="0" w:space="0" w:color="auto"/>
        <w:bottom w:val="none" w:sz="0" w:space="0" w:color="auto"/>
        <w:right w:val="none" w:sz="0" w:space="0" w:color="auto"/>
      </w:divBdr>
    </w:div>
    <w:div w:id="1129129869">
      <w:bodyDiv w:val="1"/>
      <w:marLeft w:val="0"/>
      <w:marRight w:val="0"/>
      <w:marTop w:val="0"/>
      <w:marBottom w:val="0"/>
      <w:divBdr>
        <w:top w:val="none" w:sz="0" w:space="0" w:color="auto"/>
        <w:left w:val="none" w:sz="0" w:space="0" w:color="auto"/>
        <w:bottom w:val="none" w:sz="0" w:space="0" w:color="auto"/>
        <w:right w:val="none" w:sz="0" w:space="0" w:color="auto"/>
      </w:divBdr>
    </w:div>
    <w:div w:id="1134369142">
      <w:bodyDiv w:val="1"/>
      <w:marLeft w:val="0"/>
      <w:marRight w:val="0"/>
      <w:marTop w:val="0"/>
      <w:marBottom w:val="0"/>
      <w:divBdr>
        <w:top w:val="none" w:sz="0" w:space="0" w:color="auto"/>
        <w:left w:val="none" w:sz="0" w:space="0" w:color="auto"/>
        <w:bottom w:val="none" w:sz="0" w:space="0" w:color="auto"/>
        <w:right w:val="none" w:sz="0" w:space="0" w:color="auto"/>
      </w:divBdr>
    </w:div>
    <w:div w:id="1134757075">
      <w:bodyDiv w:val="1"/>
      <w:marLeft w:val="0"/>
      <w:marRight w:val="0"/>
      <w:marTop w:val="0"/>
      <w:marBottom w:val="0"/>
      <w:divBdr>
        <w:top w:val="none" w:sz="0" w:space="0" w:color="auto"/>
        <w:left w:val="none" w:sz="0" w:space="0" w:color="auto"/>
        <w:bottom w:val="none" w:sz="0" w:space="0" w:color="auto"/>
        <w:right w:val="none" w:sz="0" w:space="0" w:color="auto"/>
      </w:divBdr>
    </w:div>
    <w:div w:id="1136027981">
      <w:bodyDiv w:val="1"/>
      <w:marLeft w:val="0"/>
      <w:marRight w:val="0"/>
      <w:marTop w:val="0"/>
      <w:marBottom w:val="0"/>
      <w:divBdr>
        <w:top w:val="none" w:sz="0" w:space="0" w:color="auto"/>
        <w:left w:val="none" w:sz="0" w:space="0" w:color="auto"/>
        <w:bottom w:val="none" w:sz="0" w:space="0" w:color="auto"/>
        <w:right w:val="none" w:sz="0" w:space="0" w:color="auto"/>
      </w:divBdr>
    </w:div>
    <w:div w:id="1138647298">
      <w:bodyDiv w:val="1"/>
      <w:marLeft w:val="0"/>
      <w:marRight w:val="0"/>
      <w:marTop w:val="0"/>
      <w:marBottom w:val="0"/>
      <w:divBdr>
        <w:top w:val="none" w:sz="0" w:space="0" w:color="auto"/>
        <w:left w:val="none" w:sz="0" w:space="0" w:color="auto"/>
        <w:bottom w:val="none" w:sz="0" w:space="0" w:color="auto"/>
        <w:right w:val="none" w:sz="0" w:space="0" w:color="auto"/>
      </w:divBdr>
    </w:div>
    <w:div w:id="1139343976">
      <w:bodyDiv w:val="1"/>
      <w:marLeft w:val="0"/>
      <w:marRight w:val="0"/>
      <w:marTop w:val="0"/>
      <w:marBottom w:val="0"/>
      <w:divBdr>
        <w:top w:val="none" w:sz="0" w:space="0" w:color="auto"/>
        <w:left w:val="none" w:sz="0" w:space="0" w:color="auto"/>
        <w:bottom w:val="none" w:sz="0" w:space="0" w:color="auto"/>
        <w:right w:val="none" w:sz="0" w:space="0" w:color="auto"/>
      </w:divBdr>
    </w:div>
    <w:div w:id="1142191394">
      <w:bodyDiv w:val="1"/>
      <w:marLeft w:val="0"/>
      <w:marRight w:val="0"/>
      <w:marTop w:val="0"/>
      <w:marBottom w:val="0"/>
      <w:divBdr>
        <w:top w:val="none" w:sz="0" w:space="0" w:color="auto"/>
        <w:left w:val="none" w:sz="0" w:space="0" w:color="auto"/>
        <w:bottom w:val="none" w:sz="0" w:space="0" w:color="auto"/>
        <w:right w:val="none" w:sz="0" w:space="0" w:color="auto"/>
      </w:divBdr>
    </w:div>
    <w:div w:id="1145657741">
      <w:bodyDiv w:val="1"/>
      <w:marLeft w:val="0"/>
      <w:marRight w:val="0"/>
      <w:marTop w:val="0"/>
      <w:marBottom w:val="0"/>
      <w:divBdr>
        <w:top w:val="none" w:sz="0" w:space="0" w:color="auto"/>
        <w:left w:val="none" w:sz="0" w:space="0" w:color="auto"/>
        <w:bottom w:val="none" w:sz="0" w:space="0" w:color="auto"/>
        <w:right w:val="none" w:sz="0" w:space="0" w:color="auto"/>
      </w:divBdr>
    </w:div>
    <w:div w:id="1148672419">
      <w:bodyDiv w:val="1"/>
      <w:marLeft w:val="0"/>
      <w:marRight w:val="0"/>
      <w:marTop w:val="0"/>
      <w:marBottom w:val="0"/>
      <w:divBdr>
        <w:top w:val="none" w:sz="0" w:space="0" w:color="auto"/>
        <w:left w:val="none" w:sz="0" w:space="0" w:color="auto"/>
        <w:bottom w:val="none" w:sz="0" w:space="0" w:color="auto"/>
        <w:right w:val="none" w:sz="0" w:space="0" w:color="auto"/>
      </w:divBdr>
    </w:div>
    <w:div w:id="1157499110">
      <w:bodyDiv w:val="1"/>
      <w:marLeft w:val="0"/>
      <w:marRight w:val="0"/>
      <w:marTop w:val="0"/>
      <w:marBottom w:val="0"/>
      <w:divBdr>
        <w:top w:val="none" w:sz="0" w:space="0" w:color="auto"/>
        <w:left w:val="none" w:sz="0" w:space="0" w:color="auto"/>
        <w:bottom w:val="none" w:sz="0" w:space="0" w:color="auto"/>
        <w:right w:val="none" w:sz="0" w:space="0" w:color="auto"/>
      </w:divBdr>
    </w:div>
    <w:div w:id="1163668617">
      <w:bodyDiv w:val="1"/>
      <w:marLeft w:val="0"/>
      <w:marRight w:val="0"/>
      <w:marTop w:val="0"/>
      <w:marBottom w:val="0"/>
      <w:divBdr>
        <w:top w:val="none" w:sz="0" w:space="0" w:color="auto"/>
        <w:left w:val="none" w:sz="0" w:space="0" w:color="auto"/>
        <w:bottom w:val="none" w:sz="0" w:space="0" w:color="auto"/>
        <w:right w:val="none" w:sz="0" w:space="0" w:color="auto"/>
      </w:divBdr>
    </w:div>
    <w:div w:id="1164279467">
      <w:bodyDiv w:val="1"/>
      <w:marLeft w:val="0"/>
      <w:marRight w:val="0"/>
      <w:marTop w:val="0"/>
      <w:marBottom w:val="0"/>
      <w:divBdr>
        <w:top w:val="none" w:sz="0" w:space="0" w:color="auto"/>
        <w:left w:val="none" w:sz="0" w:space="0" w:color="auto"/>
        <w:bottom w:val="none" w:sz="0" w:space="0" w:color="auto"/>
        <w:right w:val="none" w:sz="0" w:space="0" w:color="auto"/>
      </w:divBdr>
    </w:div>
    <w:div w:id="1174297738">
      <w:bodyDiv w:val="1"/>
      <w:marLeft w:val="0"/>
      <w:marRight w:val="0"/>
      <w:marTop w:val="0"/>
      <w:marBottom w:val="0"/>
      <w:divBdr>
        <w:top w:val="none" w:sz="0" w:space="0" w:color="auto"/>
        <w:left w:val="none" w:sz="0" w:space="0" w:color="auto"/>
        <w:bottom w:val="none" w:sz="0" w:space="0" w:color="auto"/>
        <w:right w:val="none" w:sz="0" w:space="0" w:color="auto"/>
      </w:divBdr>
    </w:div>
    <w:div w:id="1180389300">
      <w:bodyDiv w:val="1"/>
      <w:marLeft w:val="0"/>
      <w:marRight w:val="0"/>
      <w:marTop w:val="0"/>
      <w:marBottom w:val="0"/>
      <w:divBdr>
        <w:top w:val="none" w:sz="0" w:space="0" w:color="auto"/>
        <w:left w:val="none" w:sz="0" w:space="0" w:color="auto"/>
        <w:bottom w:val="none" w:sz="0" w:space="0" w:color="auto"/>
        <w:right w:val="none" w:sz="0" w:space="0" w:color="auto"/>
      </w:divBdr>
    </w:div>
    <w:div w:id="1182090793">
      <w:bodyDiv w:val="1"/>
      <w:marLeft w:val="0"/>
      <w:marRight w:val="0"/>
      <w:marTop w:val="0"/>
      <w:marBottom w:val="0"/>
      <w:divBdr>
        <w:top w:val="none" w:sz="0" w:space="0" w:color="auto"/>
        <w:left w:val="none" w:sz="0" w:space="0" w:color="auto"/>
        <w:bottom w:val="none" w:sz="0" w:space="0" w:color="auto"/>
        <w:right w:val="none" w:sz="0" w:space="0" w:color="auto"/>
      </w:divBdr>
    </w:div>
    <w:div w:id="1200895884">
      <w:bodyDiv w:val="1"/>
      <w:marLeft w:val="0"/>
      <w:marRight w:val="0"/>
      <w:marTop w:val="0"/>
      <w:marBottom w:val="0"/>
      <w:divBdr>
        <w:top w:val="none" w:sz="0" w:space="0" w:color="auto"/>
        <w:left w:val="none" w:sz="0" w:space="0" w:color="auto"/>
        <w:bottom w:val="none" w:sz="0" w:space="0" w:color="auto"/>
        <w:right w:val="none" w:sz="0" w:space="0" w:color="auto"/>
      </w:divBdr>
    </w:div>
    <w:div w:id="1224754174">
      <w:bodyDiv w:val="1"/>
      <w:marLeft w:val="0"/>
      <w:marRight w:val="0"/>
      <w:marTop w:val="0"/>
      <w:marBottom w:val="0"/>
      <w:divBdr>
        <w:top w:val="none" w:sz="0" w:space="0" w:color="auto"/>
        <w:left w:val="none" w:sz="0" w:space="0" w:color="auto"/>
        <w:bottom w:val="none" w:sz="0" w:space="0" w:color="auto"/>
        <w:right w:val="none" w:sz="0" w:space="0" w:color="auto"/>
      </w:divBdr>
    </w:div>
    <w:div w:id="1228496723">
      <w:bodyDiv w:val="1"/>
      <w:marLeft w:val="0"/>
      <w:marRight w:val="0"/>
      <w:marTop w:val="0"/>
      <w:marBottom w:val="0"/>
      <w:divBdr>
        <w:top w:val="none" w:sz="0" w:space="0" w:color="auto"/>
        <w:left w:val="none" w:sz="0" w:space="0" w:color="auto"/>
        <w:bottom w:val="none" w:sz="0" w:space="0" w:color="auto"/>
        <w:right w:val="none" w:sz="0" w:space="0" w:color="auto"/>
      </w:divBdr>
    </w:div>
    <w:div w:id="1228957932">
      <w:bodyDiv w:val="1"/>
      <w:marLeft w:val="0"/>
      <w:marRight w:val="0"/>
      <w:marTop w:val="0"/>
      <w:marBottom w:val="0"/>
      <w:divBdr>
        <w:top w:val="none" w:sz="0" w:space="0" w:color="auto"/>
        <w:left w:val="none" w:sz="0" w:space="0" w:color="auto"/>
        <w:bottom w:val="none" w:sz="0" w:space="0" w:color="auto"/>
        <w:right w:val="none" w:sz="0" w:space="0" w:color="auto"/>
      </w:divBdr>
    </w:div>
    <w:div w:id="1232160370">
      <w:bodyDiv w:val="1"/>
      <w:marLeft w:val="0"/>
      <w:marRight w:val="0"/>
      <w:marTop w:val="0"/>
      <w:marBottom w:val="0"/>
      <w:divBdr>
        <w:top w:val="none" w:sz="0" w:space="0" w:color="auto"/>
        <w:left w:val="none" w:sz="0" w:space="0" w:color="auto"/>
        <w:bottom w:val="none" w:sz="0" w:space="0" w:color="auto"/>
        <w:right w:val="none" w:sz="0" w:space="0" w:color="auto"/>
      </w:divBdr>
    </w:div>
    <w:div w:id="1234388357">
      <w:bodyDiv w:val="1"/>
      <w:marLeft w:val="0"/>
      <w:marRight w:val="0"/>
      <w:marTop w:val="0"/>
      <w:marBottom w:val="0"/>
      <w:divBdr>
        <w:top w:val="none" w:sz="0" w:space="0" w:color="auto"/>
        <w:left w:val="none" w:sz="0" w:space="0" w:color="auto"/>
        <w:bottom w:val="none" w:sz="0" w:space="0" w:color="auto"/>
        <w:right w:val="none" w:sz="0" w:space="0" w:color="auto"/>
      </w:divBdr>
    </w:div>
    <w:div w:id="1235235563">
      <w:bodyDiv w:val="1"/>
      <w:marLeft w:val="0"/>
      <w:marRight w:val="0"/>
      <w:marTop w:val="0"/>
      <w:marBottom w:val="0"/>
      <w:divBdr>
        <w:top w:val="none" w:sz="0" w:space="0" w:color="auto"/>
        <w:left w:val="none" w:sz="0" w:space="0" w:color="auto"/>
        <w:bottom w:val="none" w:sz="0" w:space="0" w:color="auto"/>
        <w:right w:val="none" w:sz="0" w:space="0" w:color="auto"/>
      </w:divBdr>
    </w:div>
    <w:div w:id="1249583066">
      <w:bodyDiv w:val="1"/>
      <w:marLeft w:val="0"/>
      <w:marRight w:val="0"/>
      <w:marTop w:val="0"/>
      <w:marBottom w:val="0"/>
      <w:divBdr>
        <w:top w:val="none" w:sz="0" w:space="0" w:color="auto"/>
        <w:left w:val="none" w:sz="0" w:space="0" w:color="auto"/>
        <w:bottom w:val="none" w:sz="0" w:space="0" w:color="auto"/>
        <w:right w:val="none" w:sz="0" w:space="0" w:color="auto"/>
      </w:divBdr>
    </w:div>
    <w:div w:id="1249920748">
      <w:bodyDiv w:val="1"/>
      <w:marLeft w:val="0"/>
      <w:marRight w:val="0"/>
      <w:marTop w:val="0"/>
      <w:marBottom w:val="0"/>
      <w:divBdr>
        <w:top w:val="none" w:sz="0" w:space="0" w:color="auto"/>
        <w:left w:val="none" w:sz="0" w:space="0" w:color="auto"/>
        <w:bottom w:val="none" w:sz="0" w:space="0" w:color="auto"/>
        <w:right w:val="none" w:sz="0" w:space="0" w:color="auto"/>
      </w:divBdr>
    </w:div>
    <w:div w:id="1254972175">
      <w:bodyDiv w:val="1"/>
      <w:marLeft w:val="0"/>
      <w:marRight w:val="0"/>
      <w:marTop w:val="0"/>
      <w:marBottom w:val="0"/>
      <w:divBdr>
        <w:top w:val="none" w:sz="0" w:space="0" w:color="auto"/>
        <w:left w:val="none" w:sz="0" w:space="0" w:color="auto"/>
        <w:bottom w:val="none" w:sz="0" w:space="0" w:color="auto"/>
        <w:right w:val="none" w:sz="0" w:space="0" w:color="auto"/>
      </w:divBdr>
    </w:div>
    <w:div w:id="1277129713">
      <w:bodyDiv w:val="1"/>
      <w:marLeft w:val="0"/>
      <w:marRight w:val="0"/>
      <w:marTop w:val="0"/>
      <w:marBottom w:val="0"/>
      <w:divBdr>
        <w:top w:val="none" w:sz="0" w:space="0" w:color="auto"/>
        <w:left w:val="none" w:sz="0" w:space="0" w:color="auto"/>
        <w:bottom w:val="none" w:sz="0" w:space="0" w:color="auto"/>
        <w:right w:val="none" w:sz="0" w:space="0" w:color="auto"/>
      </w:divBdr>
    </w:div>
    <w:div w:id="1278024040">
      <w:bodyDiv w:val="1"/>
      <w:marLeft w:val="0"/>
      <w:marRight w:val="0"/>
      <w:marTop w:val="0"/>
      <w:marBottom w:val="0"/>
      <w:divBdr>
        <w:top w:val="none" w:sz="0" w:space="0" w:color="auto"/>
        <w:left w:val="none" w:sz="0" w:space="0" w:color="auto"/>
        <w:bottom w:val="none" w:sz="0" w:space="0" w:color="auto"/>
        <w:right w:val="none" w:sz="0" w:space="0" w:color="auto"/>
      </w:divBdr>
    </w:div>
    <w:div w:id="1283346752">
      <w:bodyDiv w:val="1"/>
      <w:marLeft w:val="0"/>
      <w:marRight w:val="0"/>
      <w:marTop w:val="0"/>
      <w:marBottom w:val="0"/>
      <w:divBdr>
        <w:top w:val="none" w:sz="0" w:space="0" w:color="auto"/>
        <w:left w:val="none" w:sz="0" w:space="0" w:color="auto"/>
        <w:bottom w:val="none" w:sz="0" w:space="0" w:color="auto"/>
        <w:right w:val="none" w:sz="0" w:space="0" w:color="auto"/>
      </w:divBdr>
    </w:div>
    <w:div w:id="1285305567">
      <w:bodyDiv w:val="1"/>
      <w:marLeft w:val="0"/>
      <w:marRight w:val="0"/>
      <w:marTop w:val="0"/>
      <w:marBottom w:val="0"/>
      <w:divBdr>
        <w:top w:val="none" w:sz="0" w:space="0" w:color="auto"/>
        <w:left w:val="none" w:sz="0" w:space="0" w:color="auto"/>
        <w:bottom w:val="none" w:sz="0" w:space="0" w:color="auto"/>
        <w:right w:val="none" w:sz="0" w:space="0" w:color="auto"/>
      </w:divBdr>
    </w:div>
    <w:div w:id="1287546799">
      <w:bodyDiv w:val="1"/>
      <w:marLeft w:val="0"/>
      <w:marRight w:val="0"/>
      <w:marTop w:val="0"/>
      <w:marBottom w:val="0"/>
      <w:divBdr>
        <w:top w:val="none" w:sz="0" w:space="0" w:color="auto"/>
        <w:left w:val="none" w:sz="0" w:space="0" w:color="auto"/>
        <w:bottom w:val="none" w:sz="0" w:space="0" w:color="auto"/>
        <w:right w:val="none" w:sz="0" w:space="0" w:color="auto"/>
      </w:divBdr>
    </w:div>
    <w:div w:id="1292706950">
      <w:bodyDiv w:val="1"/>
      <w:marLeft w:val="0"/>
      <w:marRight w:val="0"/>
      <w:marTop w:val="0"/>
      <w:marBottom w:val="0"/>
      <w:divBdr>
        <w:top w:val="none" w:sz="0" w:space="0" w:color="auto"/>
        <w:left w:val="none" w:sz="0" w:space="0" w:color="auto"/>
        <w:bottom w:val="none" w:sz="0" w:space="0" w:color="auto"/>
        <w:right w:val="none" w:sz="0" w:space="0" w:color="auto"/>
      </w:divBdr>
    </w:div>
    <w:div w:id="1297494283">
      <w:bodyDiv w:val="1"/>
      <w:marLeft w:val="0"/>
      <w:marRight w:val="0"/>
      <w:marTop w:val="0"/>
      <w:marBottom w:val="0"/>
      <w:divBdr>
        <w:top w:val="none" w:sz="0" w:space="0" w:color="auto"/>
        <w:left w:val="none" w:sz="0" w:space="0" w:color="auto"/>
        <w:bottom w:val="none" w:sz="0" w:space="0" w:color="auto"/>
        <w:right w:val="none" w:sz="0" w:space="0" w:color="auto"/>
      </w:divBdr>
    </w:div>
    <w:div w:id="1303466376">
      <w:bodyDiv w:val="1"/>
      <w:marLeft w:val="0"/>
      <w:marRight w:val="0"/>
      <w:marTop w:val="0"/>
      <w:marBottom w:val="0"/>
      <w:divBdr>
        <w:top w:val="none" w:sz="0" w:space="0" w:color="auto"/>
        <w:left w:val="none" w:sz="0" w:space="0" w:color="auto"/>
        <w:bottom w:val="none" w:sz="0" w:space="0" w:color="auto"/>
        <w:right w:val="none" w:sz="0" w:space="0" w:color="auto"/>
      </w:divBdr>
    </w:div>
    <w:div w:id="1305891539">
      <w:bodyDiv w:val="1"/>
      <w:marLeft w:val="0"/>
      <w:marRight w:val="0"/>
      <w:marTop w:val="0"/>
      <w:marBottom w:val="0"/>
      <w:divBdr>
        <w:top w:val="none" w:sz="0" w:space="0" w:color="auto"/>
        <w:left w:val="none" w:sz="0" w:space="0" w:color="auto"/>
        <w:bottom w:val="none" w:sz="0" w:space="0" w:color="auto"/>
        <w:right w:val="none" w:sz="0" w:space="0" w:color="auto"/>
      </w:divBdr>
    </w:div>
    <w:div w:id="1314681074">
      <w:bodyDiv w:val="1"/>
      <w:marLeft w:val="0"/>
      <w:marRight w:val="0"/>
      <w:marTop w:val="0"/>
      <w:marBottom w:val="0"/>
      <w:divBdr>
        <w:top w:val="none" w:sz="0" w:space="0" w:color="auto"/>
        <w:left w:val="none" w:sz="0" w:space="0" w:color="auto"/>
        <w:bottom w:val="none" w:sz="0" w:space="0" w:color="auto"/>
        <w:right w:val="none" w:sz="0" w:space="0" w:color="auto"/>
      </w:divBdr>
    </w:div>
    <w:div w:id="1330525059">
      <w:bodyDiv w:val="1"/>
      <w:marLeft w:val="0"/>
      <w:marRight w:val="0"/>
      <w:marTop w:val="0"/>
      <w:marBottom w:val="0"/>
      <w:divBdr>
        <w:top w:val="none" w:sz="0" w:space="0" w:color="auto"/>
        <w:left w:val="none" w:sz="0" w:space="0" w:color="auto"/>
        <w:bottom w:val="none" w:sz="0" w:space="0" w:color="auto"/>
        <w:right w:val="none" w:sz="0" w:space="0" w:color="auto"/>
      </w:divBdr>
    </w:div>
    <w:div w:id="1337727309">
      <w:bodyDiv w:val="1"/>
      <w:marLeft w:val="0"/>
      <w:marRight w:val="0"/>
      <w:marTop w:val="0"/>
      <w:marBottom w:val="0"/>
      <w:divBdr>
        <w:top w:val="none" w:sz="0" w:space="0" w:color="auto"/>
        <w:left w:val="none" w:sz="0" w:space="0" w:color="auto"/>
        <w:bottom w:val="none" w:sz="0" w:space="0" w:color="auto"/>
        <w:right w:val="none" w:sz="0" w:space="0" w:color="auto"/>
      </w:divBdr>
    </w:div>
    <w:div w:id="1343049353">
      <w:bodyDiv w:val="1"/>
      <w:marLeft w:val="0"/>
      <w:marRight w:val="0"/>
      <w:marTop w:val="0"/>
      <w:marBottom w:val="0"/>
      <w:divBdr>
        <w:top w:val="none" w:sz="0" w:space="0" w:color="auto"/>
        <w:left w:val="none" w:sz="0" w:space="0" w:color="auto"/>
        <w:bottom w:val="none" w:sz="0" w:space="0" w:color="auto"/>
        <w:right w:val="none" w:sz="0" w:space="0" w:color="auto"/>
      </w:divBdr>
    </w:div>
    <w:div w:id="1350333291">
      <w:bodyDiv w:val="1"/>
      <w:marLeft w:val="0"/>
      <w:marRight w:val="0"/>
      <w:marTop w:val="0"/>
      <w:marBottom w:val="0"/>
      <w:divBdr>
        <w:top w:val="none" w:sz="0" w:space="0" w:color="auto"/>
        <w:left w:val="none" w:sz="0" w:space="0" w:color="auto"/>
        <w:bottom w:val="none" w:sz="0" w:space="0" w:color="auto"/>
        <w:right w:val="none" w:sz="0" w:space="0" w:color="auto"/>
      </w:divBdr>
    </w:div>
    <w:div w:id="1359086025">
      <w:bodyDiv w:val="1"/>
      <w:marLeft w:val="0"/>
      <w:marRight w:val="0"/>
      <w:marTop w:val="0"/>
      <w:marBottom w:val="0"/>
      <w:divBdr>
        <w:top w:val="none" w:sz="0" w:space="0" w:color="auto"/>
        <w:left w:val="none" w:sz="0" w:space="0" w:color="auto"/>
        <w:bottom w:val="none" w:sz="0" w:space="0" w:color="auto"/>
        <w:right w:val="none" w:sz="0" w:space="0" w:color="auto"/>
      </w:divBdr>
    </w:div>
    <w:div w:id="1368750531">
      <w:bodyDiv w:val="1"/>
      <w:marLeft w:val="0"/>
      <w:marRight w:val="0"/>
      <w:marTop w:val="0"/>
      <w:marBottom w:val="0"/>
      <w:divBdr>
        <w:top w:val="none" w:sz="0" w:space="0" w:color="auto"/>
        <w:left w:val="none" w:sz="0" w:space="0" w:color="auto"/>
        <w:bottom w:val="none" w:sz="0" w:space="0" w:color="auto"/>
        <w:right w:val="none" w:sz="0" w:space="0" w:color="auto"/>
      </w:divBdr>
    </w:div>
    <w:div w:id="1369141601">
      <w:bodyDiv w:val="1"/>
      <w:marLeft w:val="0"/>
      <w:marRight w:val="0"/>
      <w:marTop w:val="0"/>
      <w:marBottom w:val="0"/>
      <w:divBdr>
        <w:top w:val="none" w:sz="0" w:space="0" w:color="auto"/>
        <w:left w:val="none" w:sz="0" w:space="0" w:color="auto"/>
        <w:bottom w:val="none" w:sz="0" w:space="0" w:color="auto"/>
        <w:right w:val="none" w:sz="0" w:space="0" w:color="auto"/>
      </w:divBdr>
    </w:div>
    <w:div w:id="1387024502">
      <w:bodyDiv w:val="1"/>
      <w:marLeft w:val="0"/>
      <w:marRight w:val="0"/>
      <w:marTop w:val="0"/>
      <w:marBottom w:val="0"/>
      <w:divBdr>
        <w:top w:val="none" w:sz="0" w:space="0" w:color="auto"/>
        <w:left w:val="none" w:sz="0" w:space="0" w:color="auto"/>
        <w:bottom w:val="none" w:sz="0" w:space="0" w:color="auto"/>
        <w:right w:val="none" w:sz="0" w:space="0" w:color="auto"/>
      </w:divBdr>
    </w:div>
    <w:div w:id="1393693078">
      <w:bodyDiv w:val="1"/>
      <w:marLeft w:val="0"/>
      <w:marRight w:val="0"/>
      <w:marTop w:val="0"/>
      <w:marBottom w:val="0"/>
      <w:divBdr>
        <w:top w:val="none" w:sz="0" w:space="0" w:color="auto"/>
        <w:left w:val="none" w:sz="0" w:space="0" w:color="auto"/>
        <w:bottom w:val="none" w:sz="0" w:space="0" w:color="auto"/>
        <w:right w:val="none" w:sz="0" w:space="0" w:color="auto"/>
      </w:divBdr>
    </w:div>
    <w:div w:id="1398743386">
      <w:bodyDiv w:val="1"/>
      <w:marLeft w:val="0"/>
      <w:marRight w:val="0"/>
      <w:marTop w:val="0"/>
      <w:marBottom w:val="0"/>
      <w:divBdr>
        <w:top w:val="none" w:sz="0" w:space="0" w:color="auto"/>
        <w:left w:val="none" w:sz="0" w:space="0" w:color="auto"/>
        <w:bottom w:val="none" w:sz="0" w:space="0" w:color="auto"/>
        <w:right w:val="none" w:sz="0" w:space="0" w:color="auto"/>
      </w:divBdr>
    </w:div>
    <w:div w:id="1412967054">
      <w:bodyDiv w:val="1"/>
      <w:marLeft w:val="0"/>
      <w:marRight w:val="0"/>
      <w:marTop w:val="0"/>
      <w:marBottom w:val="0"/>
      <w:divBdr>
        <w:top w:val="none" w:sz="0" w:space="0" w:color="auto"/>
        <w:left w:val="none" w:sz="0" w:space="0" w:color="auto"/>
        <w:bottom w:val="none" w:sz="0" w:space="0" w:color="auto"/>
        <w:right w:val="none" w:sz="0" w:space="0" w:color="auto"/>
      </w:divBdr>
    </w:div>
    <w:div w:id="1428848525">
      <w:bodyDiv w:val="1"/>
      <w:marLeft w:val="0"/>
      <w:marRight w:val="0"/>
      <w:marTop w:val="0"/>
      <w:marBottom w:val="0"/>
      <w:divBdr>
        <w:top w:val="none" w:sz="0" w:space="0" w:color="auto"/>
        <w:left w:val="none" w:sz="0" w:space="0" w:color="auto"/>
        <w:bottom w:val="none" w:sz="0" w:space="0" w:color="auto"/>
        <w:right w:val="none" w:sz="0" w:space="0" w:color="auto"/>
      </w:divBdr>
    </w:div>
    <w:div w:id="1430732287">
      <w:bodyDiv w:val="1"/>
      <w:marLeft w:val="0"/>
      <w:marRight w:val="0"/>
      <w:marTop w:val="0"/>
      <w:marBottom w:val="0"/>
      <w:divBdr>
        <w:top w:val="none" w:sz="0" w:space="0" w:color="auto"/>
        <w:left w:val="none" w:sz="0" w:space="0" w:color="auto"/>
        <w:bottom w:val="none" w:sz="0" w:space="0" w:color="auto"/>
        <w:right w:val="none" w:sz="0" w:space="0" w:color="auto"/>
      </w:divBdr>
    </w:div>
    <w:div w:id="1433234378">
      <w:bodyDiv w:val="1"/>
      <w:marLeft w:val="0"/>
      <w:marRight w:val="0"/>
      <w:marTop w:val="0"/>
      <w:marBottom w:val="0"/>
      <w:divBdr>
        <w:top w:val="none" w:sz="0" w:space="0" w:color="auto"/>
        <w:left w:val="none" w:sz="0" w:space="0" w:color="auto"/>
        <w:bottom w:val="none" w:sz="0" w:space="0" w:color="auto"/>
        <w:right w:val="none" w:sz="0" w:space="0" w:color="auto"/>
      </w:divBdr>
    </w:div>
    <w:div w:id="1433821614">
      <w:bodyDiv w:val="1"/>
      <w:marLeft w:val="0"/>
      <w:marRight w:val="0"/>
      <w:marTop w:val="0"/>
      <w:marBottom w:val="0"/>
      <w:divBdr>
        <w:top w:val="none" w:sz="0" w:space="0" w:color="auto"/>
        <w:left w:val="none" w:sz="0" w:space="0" w:color="auto"/>
        <w:bottom w:val="none" w:sz="0" w:space="0" w:color="auto"/>
        <w:right w:val="none" w:sz="0" w:space="0" w:color="auto"/>
      </w:divBdr>
    </w:div>
    <w:div w:id="1435634768">
      <w:bodyDiv w:val="1"/>
      <w:marLeft w:val="0"/>
      <w:marRight w:val="0"/>
      <w:marTop w:val="0"/>
      <w:marBottom w:val="0"/>
      <w:divBdr>
        <w:top w:val="none" w:sz="0" w:space="0" w:color="auto"/>
        <w:left w:val="none" w:sz="0" w:space="0" w:color="auto"/>
        <w:bottom w:val="none" w:sz="0" w:space="0" w:color="auto"/>
        <w:right w:val="none" w:sz="0" w:space="0" w:color="auto"/>
      </w:divBdr>
    </w:div>
    <w:div w:id="1444688286">
      <w:bodyDiv w:val="1"/>
      <w:marLeft w:val="0"/>
      <w:marRight w:val="0"/>
      <w:marTop w:val="0"/>
      <w:marBottom w:val="0"/>
      <w:divBdr>
        <w:top w:val="none" w:sz="0" w:space="0" w:color="auto"/>
        <w:left w:val="none" w:sz="0" w:space="0" w:color="auto"/>
        <w:bottom w:val="none" w:sz="0" w:space="0" w:color="auto"/>
        <w:right w:val="none" w:sz="0" w:space="0" w:color="auto"/>
      </w:divBdr>
    </w:div>
    <w:div w:id="1447121977">
      <w:bodyDiv w:val="1"/>
      <w:marLeft w:val="0"/>
      <w:marRight w:val="0"/>
      <w:marTop w:val="0"/>
      <w:marBottom w:val="0"/>
      <w:divBdr>
        <w:top w:val="none" w:sz="0" w:space="0" w:color="auto"/>
        <w:left w:val="none" w:sz="0" w:space="0" w:color="auto"/>
        <w:bottom w:val="none" w:sz="0" w:space="0" w:color="auto"/>
        <w:right w:val="none" w:sz="0" w:space="0" w:color="auto"/>
      </w:divBdr>
    </w:div>
    <w:div w:id="1448739885">
      <w:bodyDiv w:val="1"/>
      <w:marLeft w:val="0"/>
      <w:marRight w:val="0"/>
      <w:marTop w:val="0"/>
      <w:marBottom w:val="0"/>
      <w:divBdr>
        <w:top w:val="none" w:sz="0" w:space="0" w:color="auto"/>
        <w:left w:val="none" w:sz="0" w:space="0" w:color="auto"/>
        <w:bottom w:val="none" w:sz="0" w:space="0" w:color="auto"/>
        <w:right w:val="none" w:sz="0" w:space="0" w:color="auto"/>
      </w:divBdr>
    </w:div>
    <w:div w:id="1458601864">
      <w:bodyDiv w:val="1"/>
      <w:marLeft w:val="0"/>
      <w:marRight w:val="0"/>
      <w:marTop w:val="0"/>
      <w:marBottom w:val="0"/>
      <w:divBdr>
        <w:top w:val="none" w:sz="0" w:space="0" w:color="auto"/>
        <w:left w:val="none" w:sz="0" w:space="0" w:color="auto"/>
        <w:bottom w:val="none" w:sz="0" w:space="0" w:color="auto"/>
        <w:right w:val="none" w:sz="0" w:space="0" w:color="auto"/>
      </w:divBdr>
    </w:div>
    <w:div w:id="1464812157">
      <w:bodyDiv w:val="1"/>
      <w:marLeft w:val="0"/>
      <w:marRight w:val="0"/>
      <w:marTop w:val="0"/>
      <w:marBottom w:val="0"/>
      <w:divBdr>
        <w:top w:val="none" w:sz="0" w:space="0" w:color="auto"/>
        <w:left w:val="none" w:sz="0" w:space="0" w:color="auto"/>
        <w:bottom w:val="none" w:sz="0" w:space="0" w:color="auto"/>
        <w:right w:val="none" w:sz="0" w:space="0" w:color="auto"/>
      </w:divBdr>
    </w:div>
    <w:div w:id="1465464526">
      <w:bodyDiv w:val="1"/>
      <w:marLeft w:val="0"/>
      <w:marRight w:val="0"/>
      <w:marTop w:val="0"/>
      <w:marBottom w:val="0"/>
      <w:divBdr>
        <w:top w:val="none" w:sz="0" w:space="0" w:color="auto"/>
        <w:left w:val="none" w:sz="0" w:space="0" w:color="auto"/>
        <w:bottom w:val="none" w:sz="0" w:space="0" w:color="auto"/>
        <w:right w:val="none" w:sz="0" w:space="0" w:color="auto"/>
      </w:divBdr>
    </w:div>
    <w:div w:id="1470980645">
      <w:bodyDiv w:val="1"/>
      <w:marLeft w:val="0"/>
      <w:marRight w:val="0"/>
      <w:marTop w:val="0"/>
      <w:marBottom w:val="0"/>
      <w:divBdr>
        <w:top w:val="none" w:sz="0" w:space="0" w:color="auto"/>
        <w:left w:val="none" w:sz="0" w:space="0" w:color="auto"/>
        <w:bottom w:val="none" w:sz="0" w:space="0" w:color="auto"/>
        <w:right w:val="none" w:sz="0" w:space="0" w:color="auto"/>
      </w:divBdr>
    </w:div>
    <w:div w:id="1471048376">
      <w:bodyDiv w:val="1"/>
      <w:marLeft w:val="0"/>
      <w:marRight w:val="0"/>
      <w:marTop w:val="0"/>
      <w:marBottom w:val="0"/>
      <w:divBdr>
        <w:top w:val="none" w:sz="0" w:space="0" w:color="auto"/>
        <w:left w:val="none" w:sz="0" w:space="0" w:color="auto"/>
        <w:bottom w:val="none" w:sz="0" w:space="0" w:color="auto"/>
        <w:right w:val="none" w:sz="0" w:space="0" w:color="auto"/>
      </w:divBdr>
    </w:div>
    <w:div w:id="1475640512">
      <w:bodyDiv w:val="1"/>
      <w:marLeft w:val="0"/>
      <w:marRight w:val="0"/>
      <w:marTop w:val="0"/>
      <w:marBottom w:val="0"/>
      <w:divBdr>
        <w:top w:val="none" w:sz="0" w:space="0" w:color="auto"/>
        <w:left w:val="none" w:sz="0" w:space="0" w:color="auto"/>
        <w:bottom w:val="none" w:sz="0" w:space="0" w:color="auto"/>
        <w:right w:val="none" w:sz="0" w:space="0" w:color="auto"/>
      </w:divBdr>
    </w:div>
    <w:div w:id="1487434554">
      <w:bodyDiv w:val="1"/>
      <w:marLeft w:val="0"/>
      <w:marRight w:val="0"/>
      <w:marTop w:val="0"/>
      <w:marBottom w:val="0"/>
      <w:divBdr>
        <w:top w:val="none" w:sz="0" w:space="0" w:color="auto"/>
        <w:left w:val="none" w:sz="0" w:space="0" w:color="auto"/>
        <w:bottom w:val="none" w:sz="0" w:space="0" w:color="auto"/>
        <w:right w:val="none" w:sz="0" w:space="0" w:color="auto"/>
      </w:divBdr>
    </w:div>
    <w:div w:id="1496921850">
      <w:bodyDiv w:val="1"/>
      <w:marLeft w:val="0"/>
      <w:marRight w:val="0"/>
      <w:marTop w:val="0"/>
      <w:marBottom w:val="0"/>
      <w:divBdr>
        <w:top w:val="none" w:sz="0" w:space="0" w:color="auto"/>
        <w:left w:val="none" w:sz="0" w:space="0" w:color="auto"/>
        <w:bottom w:val="none" w:sz="0" w:space="0" w:color="auto"/>
        <w:right w:val="none" w:sz="0" w:space="0" w:color="auto"/>
      </w:divBdr>
    </w:div>
    <w:div w:id="1508321978">
      <w:bodyDiv w:val="1"/>
      <w:marLeft w:val="0"/>
      <w:marRight w:val="0"/>
      <w:marTop w:val="0"/>
      <w:marBottom w:val="0"/>
      <w:divBdr>
        <w:top w:val="none" w:sz="0" w:space="0" w:color="auto"/>
        <w:left w:val="none" w:sz="0" w:space="0" w:color="auto"/>
        <w:bottom w:val="none" w:sz="0" w:space="0" w:color="auto"/>
        <w:right w:val="none" w:sz="0" w:space="0" w:color="auto"/>
      </w:divBdr>
    </w:div>
    <w:div w:id="1512069432">
      <w:bodyDiv w:val="1"/>
      <w:marLeft w:val="0"/>
      <w:marRight w:val="0"/>
      <w:marTop w:val="0"/>
      <w:marBottom w:val="0"/>
      <w:divBdr>
        <w:top w:val="none" w:sz="0" w:space="0" w:color="auto"/>
        <w:left w:val="none" w:sz="0" w:space="0" w:color="auto"/>
        <w:bottom w:val="none" w:sz="0" w:space="0" w:color="auto"/>
        <w:right w:val="none" w:sz="0" w:space="0" w:color="auto"/>
      </w:divBdr>
    </w:div>
    <w:div w:id="1521696690">
      <w:bodyDiv w:val="1"/>
      <w:marLeft w:val="0"/>
      <w:marRight w:val="0"/>
      <w:marTop w:val="0"/>
      <w:marBottom w:val="0"/>
      <w:divBdr>
        <w:top w:val="none" w:sz="0" w:space="0" w:color="auto"/>
        <w:left w:val="none" w:sz="0" w:space="0" w:color="auto"/>
        <w:bottom w:val="none" w:sz="0" w:space="0" w:color="auto"/>
        <w:right w:val="none" w:sz="0" w:space="0" w:color="auto"/>
      </w:divBdr>
    </w:div>
    <w:div w:id="1523326503">
      <w:bodyDiv w:val="1"/>
      <w:marLeft w:val="0"/>
      <w:marRight w:val="0"/>
      <w:marTop w:val="0"/>
      <w:marBottom w:val="0"/>
      <w:divBdr>
        <w:top w:val="none" w:sz="0" w:space="0" w:color="auto"/>
        <w:left w:val="none" w:sz="0" w:space="0" w:color="auto"/>
        <w:bottom w:val="none" w:sz="0" w:space="0" w:color="auto"/>
        <w:right w:val="none" w:sz="0" w:space="0" w:color="auto"/>
      </w:divBdr>
    </w:div>
    <w:div w:id="1528252594">
      <w:bodyDiv w:val="1"/>
      <w:marLeft w:val="0"/>
      <w:marRight w:val="0"/>
      <w:marTop w:val="0"/>
      <w:marBottom w:val="0"/>
      <w:divBdr>
        <w:top w:val="none" w:sz="0" w:space="0" w:color="auto"/>
        <w:left w:val="none" w:sz="0" w:space="0" w:color="auto"/>
        <w:bottom w:val="none" w:sz="0" w:space="0" w:color="auto"/>
        <w:right w:val="none" w:sz="0" w:space="0" w:color="auto"/>
      </w:divBdr>
    </w:div>
    <w:div w:id="1529026598">
      <w:bodyDiv w:val="1"/>
      <w:marLeft w:val="0"/>
      <w:marRight w:val="0"/>
      <w:marTop w:val="0"/>
      <w:marBottom w:val="0"/>
      <w:divBdr>
        <w:top w:val="none" w:sz="0" w:space="0" w:color="auto"/>
        <w:left w:val="none" w:sz="0" w:space="0" w:color="auto"/>
        <w:bottom w:val="none" w:sz="0" w:space="0" w:color="auto"/>
        <w:right w:val="none" w:sz="0" w:space="0" w:color="auto"/>
      </w:divBdr>
    </w:div>
    <w:div w:id="1533573754">
      <w:bodyDiv w:val="1"/>
      <w:marLeft w:val="0"/>
      <w:marRight w:val="0"/>
      <w:marTop w:val="0"/>
      <w:marBottom w:val="0"/>
      <w:divBdr>
        <w:top w:val="none" w:sz="0" w:space="0" w:color="auto"/>
        <w:left w:val="none" w:sz="0" w:space="0" w:color="auto"/>
        <w:bottom w:val="none" w:sz="0" w:space="0" w:color="auto"/>
        <w:right w:val="none" w:sz="0" w:space="0" w:color="auto"/>
      </w:divBdr>
    </w:div>
    <w:div w:id="1544518129">
      <w:bodyDiv w:val="1"/>
      <w:marLeft w:val="0"/>
      <w:marRight w:val="0"/>
      <w:marTop w:val="0"/>
      <w:marBottom w:val="0"/>
      <w:divBdr>
        <w:top w:val="none" w:sz="0" w:space="0" w:color="auto"/>
        <w:left w:val="none" w:sz="0" w:space="0" w:color="auto"/>
        <w:bottom w:val="none" w:sz="0" w:space="0" w:color="auto"/>
        <w:right w:val="none" w:sz="0" w:space="0" w:color="auto"/>
      </w:divBdr>
    </w:div>
    <w:div w:id="1545410502">
      <w:bodyDiv w:val="1"/>
      <w:marLeft w:val="0"/>
      <w:marRight w:val="0"/>
      <w:marTop w:val="0"/>
      <w:marBottom w:val="0"/>
      <w:divBdr>
        <w:top w:val="none" w:sz="0" w:space="0" w:color="auto"/>
        <w:left w:val="none" w:sz="0" w:space="0" w:color="auto"/>
        <w:bottom w:val="none" w:sz="0" w:space="0" w:color="auto"/>
        <w:right w:val="none" w:sz="0" w:space="0" w:color="auto"/>
      </w:divBdr>
    </w:div>
    <w:div w:id="1545943132">
      <w:bodyDiv w:val="1"/>
      <w:marLeft w:val="0"/>
      <w:marRight w:val="0"/>
      <w:marTop w:val="0"/>
      <w:marBottom w:val="0"/>
      <w:divBdr>
        <w:top w:val="none" w:sz="0" w:space="0" w:color="auto"/>
        <w:left w:val="none" w:sz="0" w:space="0" w:color="auto"/>
        <w:bottom w:val="none" w:sz="0" w:space="0" w:color="auto"/>
        <w:right w:val="none" w:sz="0" w:space="0" w:color="auto"/>
      </w:divBdr>
    </w:div>
    <w:div w:id="1550461369">
      <w:bodyDiv w:val="1"/>
      <w:marLeft w:val="0"/>
      <w:marRight w:val="0"/>
      <w:marTop w:val="0"/>
      <w:marBottom w:val="0"/>
      <w:divBdr>
        <w:top w:val="none" w:sz="0" w:space="0" w:color="auto"/>
        <w:left w:val="none" w:sz="0" w:space="0" w:color="auto"/>
        <w:bottom w:val="none" w:sz="0" w:space="0" w:color="auto"/>
        <w:right w:val="none" w:sz="0" w:space="0" w:color="auto"/>
      </w:divBdr>
    </w:div>
    <w:div w:id="1552885325">
      <w:bodyDiv w:val="1"/>
      <w:marLeft w:val="0"/>
      <w:marRight w:val="0"/>
      <w:marTop w:val="0"/>
      <w:marBottom w:val="0"/>
      <w:divBdr>
        <w:top w:val="none" w:sz="0" w:space="0" w:color="auto"/>
        <w:left w:val="none" w:sz="0" w:space="0" w:color="auto"/>
        <w:bottom w:val="none" w:sz="0" w:space="0" w:color="auto"/>
        <w:right w:val="none" w:sz="0" w:space="0" w:color="auto"/>
      </w:divBdr>
    </w:div>
    <w:div w:id="1553693297">
      <w:bodyDiv w:val="1"/>
      <w:marLeft w:val="0"/>
      <w:marRight w:val="0"/>
      <w:marTop w:val="0"/>
      <w:marBottom w:val="0"/>
      <w:divBdr>
        <w:top w:val="none" w:sz="0" w:space="0" w:color="auto"/>
        <w:left w:val="none" w:sz="0" w:space="0" w:color="auto"/>
        <w:bottom w:val="none" w:sz="0" w:space="0" w:color="auto"/>
        <w:right w:val="none" w:sz="0" w:space="0" w:color="auto"/>
      </w:divBdr>
    </w:div>
    <w:div w:id="1566405078">
      <w:bodyDiv w:val="1"/>
      <w:marLeft w:val="0"/>
      <w:marRight w:val="0"/>
      <w:marTop w:val="0"/>
      <w:marBottom w:val="0"/>
      <w:divBdr>
        <w:top w:val="none" w:sz="0" w:space="0" w:color="auto"/>
        <w:left w:val="none" w:sz="0" w:space="0" w:color="auto"/>
        <w:bottom w:val="none" w:sz="0" w:space="0" w:color="auto"/>
        <w:right w:val="none" w:sz="0" w:space="0" w:color="auto"/>
      </w:divBdr>
    </w:div>
    <w:div w:id="1566720217">
      <w:bodyDiv w:val="1"/>
      <w:marLeft w:val="0"/>
      <w:marRight w:val="0"/>
      <w:marTop w:val="0"/>
      <w:marBottom w:val="0"/>
      <w:divBdr>
        <w:top w:val="none" w:sz="0" w:space="0" w:color="auto"/>
        <w:left w:val="none" w:sz="0" w:space="0" w:color="auto"/>
        <w:bottom w:val="none" w:sz="0" w:space="0" w:color="auto"/>
        <w:right w:val="none" w:sz="0" w:space="0" w:color="auto"/>
      </w:divBdr>
    </w:div>
    <w:div w:id="1567883612">
      <w:bodyDiv w:val="1"/>
      <w:marLeft w:val="0"/>
      <w:marRight w:val="0"/>
      <w:marTop w:val="0"/>
      <w:marBottom w:val="0"/>
      <w:divBdr>
        <w:top w:val="none" w:sz="0" w:space="0" w:color="auto"/>
        <w:left w:val="none" w:sz="0" w:space="0" w:color="auto"/>
        <w:bottom w:val="none" w:sz="0" w:space="0" w:color="auto"/>
        <w:right w:val="none" w:sz="0" w:space="0" w:color="auto"/>
      </w:divBdr>
    </w:div>
    <w:div w:id="1569421228">
      <w:bodyDiv w:val="1"/>
      <w:marLeft w:val="0"/>
      <w:marRight w:val="0"/>
      <w:marTop w:val="0"/>
      <w:marBottom w:val="0"/>
      <w:divBdr>
        <w:top w:val="none" w:sz="0" w:space="0" w:color="auto"/>
        <w:left w:val="none" w:sz="0" w:space="0" w:color="auto"/>
        <w:bottom w:val="none" w:sz="0" w:space="0" w:color="auto"/>
        <w:right w:val="none" w:sz="0" w:space="0" w:color="auto"/>
      </w:divBdr>
    </w:div>
    <w:div w:id="1579292522">
      <w:bodyDiv w:val="1"/>
      <w:marLeft w:val="0"/>
      <w:marRight w:val="0"/>
      <w:marTop w:val="0"/>
      <w:marBottom w:val="0"/>
      <w:divBdr>
        <w:top w:val="none" w:sz="0" w:space="0" w:color="auto"/>
        <w:left w:val="none" w:sz="0" w:space="0" w:color="auto"/>
        <w:bottom w:val="none" w:sz="0" w:space="0" w:color="auto"/>
        <w:right w:val="none" w:sz="0" w:space="0" w:color="auto"/>
      </w:divBdr>
    </w:div>
    <w:div w:id="1583484276">
      <w:bodyDiv w:val="1"/>
      <w:marLeft w:val="0"/>
      <w:marRight w:val="0"/>
      <w:marTop w:val="0"/>
      <w:marBottom w:val="0"/>
      <w:divBdr>
        <w:top w:val="none" w:sz="0" w:space="0" w:color="auto"/>
        <w:left w:val="none" w:sz="0" w:space="0" w:color="auto"/>
        <w:bottom w:val="none" w:sz="0" w:space="0" w:color="auto"/>
        <w:right w:val="none" w:sz="0" w:space="0" w:color="auto"/>
      </w:divBdr>
    </w:div>
    <w:div w:id="1592082617">
      <w:bodyDiv w:val="1"/>
      <w:marLeft w:val="0"/>
      <w:marRight w:val="0"/>
      <w:marTop w:val="0"/>
      <w:marBottom w:val="0"/>
      <w:divBdr>
        <w:top w:val="none" w:sz="0" w:space="0" w:color="auto"/>
        <w:left w:val="none" w:sz="0" w:space="0" w:color="auto"/>
        <w:bottom w:val="none" w:sz="0" w:space="0" w:color="auto"/>
        <w:right w:val="none" w:sz="0" w:space="0" w:color="auto"/>
      </w:divBdr>
    </w:div>
    <w:div w:id="1595823389">
      <w:bodyDiv w:val="1"/>
      <w:marLeft w:val="0"/>
      <w:marRight w:val="0"/>
      <w:marTop w:val="0"/>
      <w:marBottom w:val="0"/>
      <w:divBdr>
        <w:top w:val="none" w:sz="0" w:space="0" w:color="auto"/>
        <w:left w:val="none" w:sz="0" w:space="0" w:color="auto"/>
        <w:bottom w:val="none" w:sz="0" w:space="0" w:color="auto"/>
        <w:right w:val="none" w:sz="0" w:space="0" w:color="auto"/>
      </w:divBdr>
    </w:div>
    <w:div w:id="1603495240">
      <w:bodyDiv w:val="1"/>
      <w:marLeft w:val="0"/>
      <w:marRight w:val="0"/>
      <w:marTop w:val="0"/>
      <w:marBottom w:val="0"/>
      <w:divBdr>
        <w:top w:val="none" w:sz="0" w:space="0" w:color="auto"/>
        <w:left w:val="none" w:sz="0" w:space="0" w:color="auto"/>
        <w:bottom w:val="none" w:sz="0" w:space="0" w:color="auto"/>
        <w:right w:val="none" w:sz="0" w:space="0" w:color="auto"/>
      </w:divBdr>
    </w:div>
    <w:div w:id="1606619392">
      <w:bodyDiv w:val="1"/>
      <w:marLeft w:val="0"/>
      <w:marRight w:val="0"/>
      <w:marTop w:val="0"/>
      <w:marBottom w:val="0"/>
      <w:divBdr>
        <w:top w:val="none" w:sz="0" w:space="0" w:color="auto"/>
        <w:left w:val="none" w:sz="0" w:space="0" w:color="auto"/>
        <w:bottom w:val="none" w:sz="0" w:space="0" w:color="auto"/>
        <w:right w:val="none" w:sz="0" w:space="0" w:color="auto"/>
      </w:divBdr>
    </w:div>
    <w:div w:id="1621301750">
      <w:bodyDiv w:val="1"/>
      <w:marLeft w:val="0"/>
      <w:marRight w:val="0"/>
      <w:marTop w:val="0"/>
      <w:marBottom w:val="0"/>
      <w:divBdr>
        <w:top w:val="none" w:sz="0" w:space="0" w:color="auto"/>
        <w:left w:val="none" w:sz="0" w:space="0" w:color="auto"/>
        <w:bottom w:val="none" w:sz="0" w:space="0" w:color="auto"/>
        <w:right w:val="none" w:sz="0" w:space="0" w:color="auto"/>
      </w:divBdr>
    </w:div>
    <w:div w:id="1626426833">
      <w:bodyDiv w:val="1"/>
      <w:marLeft w:val="0"/>
      <w:marRight w:val="0"/>
      <w:marTop w:val="0"/>
      <w:marBottom w:val="0"/>
      <w:divBdr>
        <w:top w:val="none" w:sz="0" w:space="0" w:color="auto"/>
        <w:left w:val="none" w:sz="0" w:space="0" w:color="auto"/>
        <w:bottom w:val="none" w:sz="0" w:space="0" w:color="auto"/>
        <w:right w:val="none" w:sz="0" w:space="0" w:color="auto"/>
      </w:divBdr>
    </w:div>
    <w:div w:id="1627000818">
      <w:bodyDiv w:val="1"/>
      <w:marLeft w:val="0"/>
      <w:marRight w:val="0"/>
      <w:marTop w:val="0"/>
      <w:marBottom w:val="0"/>
      <w:divBdr>
        <w:top w:val="none" w:sz="0" w:space="0" w:color="auto"/>
        <w:left w:val="none" w:sz="0" w:space="0" w:color="auto"/>
        <w:bottom w:val="none" w:sz="0" w:space="0" w:color="auto"/>
        <w:right w:val="none" w:sz="0" w:space="0" w:color="auto"/>
      </w:divBdr>
    </w:div>
    <w:div w:id="1628970811">
      <w:bodyDiv w:val="1"/>
      <w:marLeft w:val="0"/>
      <w:marRight w:val="0"/>
      <w:marTop w:val="0"/>
      <w:marBottom w:val="0"/>
      <w:divBdr>
        <w:top w:val="none" w:sz="0" w:space="0" w:color="auto"/>
        <w:left w:val="none" w:sz="0" w:space="0" w:color="auto"/>
        <w:bottom w:val="none" w:sz="0" w:space="0" w:color="auto"/>
        <w:right w:val="none" w:sz="0" w:space="0" w:color="auto"/>
      </w:divBdr>
    </w:div>
    <w:div w:id="1632860130">
      <w:bodyDiv w:val="1"/>
      <w:marLeft w:val="0"/>
      <w:marRight w:val="0"/>
      <w:marTop w:val="0"/>
      <w:marBottom w:val="0"/>
      <w:divBdr>
        <w:top w:val="none" w:sz="0" w:space="0" w:color="auto"/>
        <w:left w:val="none" w:sz="0" w:space="0" w:color="auto"/>
        <w:bottom w:val="none" w:sz="0" w:space="0" w:color="auto"/>
        <w:right w:val="none" w:sz="0" w:space="0" w:color="auto"/>
      </w:divBdr>
    </w:div>
    <w:div w:id="1640379838">
      <w:bodyDiv w:val="1"/>
      <w:marLeft w:val="0"/>
      <w:marRight w:val="0"/>
      <w:marTop w:val="0"/>
      <w:marBottom w:val="0"/>
      <w:divBdr>
        <w:top w:val="none" w:sz="0" w:space="0" w:color="auto"/>
        <w:left w:val="none" w:sz="0" w:space="0" w:color="auto"/>
        <w:bottom w:val="none" w:sz="0" w:space="0" w:color="auto"/>
        <w:right w:val="none" w:sz="0" w:space="0" w:color="auto"/>
      </w:divBdr>
    </w:div>
    <w:div w:id="1653757356">
      <w:bodyDiv w:val="1"/>
      <w:marLeft w:val="0"/>
      <w:marRight w:val="0"/>
      <w:marTop w:val="0"/>
      <w:marBottom w:val="0"/>
      <w:divBdr>
        <w:top w:val="none" w:sz="0" w:space="0" w:color="auto"/>
        <w:left w:val="none" w:sz="0" w:space="0" w:color="auto"/>
        <w:bottom w:val="none" w:sz="0" w:space="0" w:color="auto"/>
        <w:right w:val="none" w:sz="0" w:space="0" w:color="auto"/>
      </w:divBdr>
    </w:div>
    <w:div w:id="1654531543">
      <w:bodyDiv w:val="1"/>
      <w:marLeft w:val="0"/>
      <w:marRight w:val="0"/>
      <w:marTop w:val="0"/>
      <w:marBottom w:val="0"/>
      <w:divBdr>
        <w:top w:val="none" w:sz="0" w:space="0" w:color="auto"/>
        <w:left w:val="none" w:sz="0" w:space="0" w:color="auto"/>
        <w:bottom w:val="none" w:sz="0" w:space="0" w:color="auto"/>
        <w:right w:val="none" w:sz="0" w:space="0" w:color="auto"/>
      </w:divBdr>
    </w:div>
    <w:div w:id="1659116665">
      <w:bodyDiv w:val="1"/>
      <w:marLeft w:val="0"/>
      <w:marRight w:val="0"/>
      <w:marTop w:val="0"/>
      <w:marBottom w:val="0"/>
      <w:divBdr>
        <w:top w:val="none" w:sz="0" w:space="0" w:color="auto"/>
        <w:left w:val="none" w:sz="0" w:space="0" w:color="auto"/>
        <w:bottom w:val="none" w:sz="0" w:space="0" w:color="auto"/>
        <w:right w:val="none" w:sz="0" w:space="0" w:color="auto"/>
      </w:divBdr>
    </w:div>
    <w:div w:id="1665746433">
      <w:bodyDiv w:val="1"/>
      <w:marLeft w:val="0"/>
      <w:marRight w:val="0"/>
      <w:marTop w:val="0"/>
      <w:marBottom w:val="0"/>
      <w:divBdr>
        <w:top w:val="none" w:sz="0" w:space="0" w:color="auto"/>
        <w:left w:val="none" w:sz="0" w:space="0" w:color="auto"/>
        <w:bottom w:val="none" w:sz="0" w:space="0" w:color="auto"/>
        <w:right w:val="none" w:sz="0" w:space="0" w:color="auto"/>
      </w:divBdr>
    </w:div>
    <w:div w:id="1667972771">
      <w:bodyDiv w:val="1"/>
      <w:marLeft w:val="0"/>
      <w:marRight w:val="0"/>
      <w:marTop w:val="0"/>
      <w:marBottom w:val="0"/>
      <w:divBdr>
        <w:top w:val="none" w:sz="0" w:space="0" w:color="auto"/>
        <w:left w:val="none" w:sz="0" w:space="0" w:color="auto"/>
        <w:bottom w:val="none" w:sz="0" w:space="0" w:color="auto"/>
        <w:right w:val="none" w:sz="0" w:space="0" w:color="auto"/>
      </w:divBdr>
    </w:div>
    <w:div w:id="1676374862">
      <w:bodyDiv w:val="1"/>
      <w:marLeft w:val="0"/>
      <w:marRight w:val="0"/>
      <w:marTop w:val="0"/>
      <w:marBottom w:val="0"/>
      <w:divBdr>
        <w:top w:val="none" w:sz="0" w:space="0" w:color="auto"/>
        <w:left w:val="none" w:sz="0" w:space="0" w:color="auto"/>
        <w:bottom w:val="none" w:sz="0" w:space="0" w:color="auto"/>
        <w:right w:val="none" w:sz="0" w:space="0" w:color="auto"/>
      </w:divBdr>
    </w:div>
    <w:div w:id="1695501984">
      <w:bodyDiv w:val="1"/>
      <w:marLeft w:val="0"/>
      <w:marRight w:val="0"/>
      <w:marTop w:val="0"/>
      <w:marBottom w:val="0"/>
      <w:divBdr>
        <w:top w:val="none" w:sz="0" w:space="0" w:color="auto"/>
        <w:left w:val="none" w:sz="0" w:space="0" w:color="auto"/>
        <w:bottom w:val="none" w:sz="0" w:space="0" w:color="auto"/>
        <w:right w:val="none" w:sz="0" w:space="0" w:color="auto"/>
      </w:divBdr>
    </w:div>
    <w:div w:id="1696810684">
      <w:bodyDiv w:val="1"/>
      <w:marLeft w:val="0"/>
      <w:marRight w:val="0"/>
      <w:marTop w:val="0"/>
      <w:marBottom w:val="0"/>
      <w:divBdr>
        <w:top w:val="none" w:sz="0" w:space="0" w:color="auto"/>
        <w:left w:val="none" w:sz="0" w:space="0" w:color="auto"/>
        <w:bottom w:val="none" w:sz="0" w:space="0" w:color="auto"/>
        <w:right w:val="none" w:sz="0" w:space="0" w:color="auto"/>
      </w:divBdr>
    </w:div>
    <w:div w:id="1700744352">
      <w:bodyDiv w:val="1"/>
      <w:marLeft w:val="0"/>
      <w:marRight w:val="0"/>
      <w:marTop w:val="0"/>
      <w:marBottom w:val="0"/>
      <w:divBdr>
        <w:top w:val="none" w:sz="0" w:space="0" w:color="auto"/>
        <w:left w:val="none" w:sz="0" w:space="0" w:color="auto"/>
        <w:bottom w:val="none" w:sz="0" w:space="0" w:color="auto"/>
        <w:right w:val="none" w:sz="0" w:space="0" w:color="auto"/>
      </w:divBdr>
    </w:div>
    <w:div w:id="1704867243">
      <w:bodyDiv w:val="1"/>
      <w:marLeft w:val="0"/>
      <w:marRight w:val="0"/>
      <w:marTop w:val="0"/>
      <w:marBottom w:val="0"/>
      <w:divBdr>
        <w:top w:val="none" w:sz="0" w:space="0" w:color="auto"/>
        <w:left w:val="none" w:sz="0" w:space="0" w:color="auto"/>
        <w:bottom w:val="none" w:sz="0" w:space="0" w:color="auto"/>
        <w:right w:val="none" w:sz="0" w:space="0" w:color="auto"/>
      </w:divBdr>
    </w:div>
    <w:div w:id="1709380383">
      <w:bodyDiv w:val="1"/>
      <w:marLeft w:val="0"/>
      <w:marRight w:val="0"/>
      <w:marTop w:val="0"/>
      <w:marBottom w:val="0"/>
      <w:divBdr>
        <w:top w:val="none" w:sz="0" w:space="0" w:color="auto"/>
        <w:left w:val="none" w:sz="0" w:space="0" w:color="auto"/>
        <w:bottom w:val="none" w:sz="0" w:space="0" w:color="auto"/>
        <w:right w:val="none" w:sz="0" w:space="0" w:color="auto"/>
      </w:divBdr>
    </w:div>
    <w:div w:id="1716274262">
      <w:bodyDiv w:val="1"/>
      <w:marLeft w:val="0"/>
      <w:marRight w:val="0"/>
      <w:marTop w:val="0"/>
      <w:marBottom w:val="0"/>
      <w:divBdr>
        <w:top w:val="none" w:sz="0" w:space="0" w:color="auto"/>
        <w:left w:val="none" w:sz="0" w:space="0" w:color="auto"/>
        <w:bottom w:val="none" w:sz="0" w:space="0" w:color="auto"/>
        <w:right w:val="none" w:sz="0" w:space="0" w:color="auto"/>
      </w:divBdr>
    </w:div>
    <w:div w:id="1725130373">
      <w:bodyDiv w:val="1"/>
      <w:marLeft w:val="0"/>
      <w:marRight w:val="0"/>
      <w:marTop w:val="0"/>
      <w:marBottom w:val="0"/>
      <w:divBdr>
        <w:top w:val="none" w:sz="0" w:space="0" w:color="auto"/>
        <w:left w:val="none" w:sz="0" w:space="0" w:color="auto"/>
        <w:bottom w:val="none" w:sz="0" w:space="0" w:color="auto"/>
        <w:right w:val="none" w:sz="0" w:space="0" w:color="auto"/>
      </w:divBdr>
    </w:div>
    <w:div w:id="1727529741">
      <w:bodyDiv w:val="1"/>
      <w:marLeft w:val="0"/>
      <w:marRight w:val="0"/>
      <w:marTop w:val="0"/>
      <w:marBottom w:val="0"/>
      <w:divBdr>
        <w:top w:val="none" w:sz="0" w:space="0" w:color="auto"/>
        <w:left w:val="none" w:sz="0" w:space="0" w:color="auto"/>
        <w:bottom w:val="none" w:sz="0" w:space="0" w:color="auto"/>
        <w:right w:val="none" w:sz="0" w:space="0" w:color="auto"/>
      </w:divBdr>
    </w:div>
    <w:div w:id="1748376312">
      <w:bodyDiv w:val="1"/>
      <w:marLeft w:val="0"/>
      <w:marRight w:val="0"/>
      <w:marTop w:val="0"/>
      <w:marBottom w:val="0"/>
      <w:divBdr>
        <w:top w:val="none" w:sz="0" w:space="0" w:color="auto"/>
        <w:left w:val="none" w:sz="0" w:space="0" w:color="auto"/>
        <w:bottom w:val="none" w:sz="0" w:space="0" w:color="auto"/>
        <w:right w:val="none" w:sz="0" w:space="0" w:color="auto"/>
      </w:divBdr>
    </w:div>
    <w:div w:id="1753815213">
      <w:bodyDiv w:val="1"/>
      <w:marLeft w:val="0"/>
      <w:marRight w:val="0"/>
      <w:marTop w:val="0"/>
      <w:marBottom w:val="0"/>
      <w:divBdr>
        <w:top w:val="none" w:sz="0" w:space="0" w:color="auto"/>
        <w:left w:val="none" w:sz="0" w:space="0" w:color="auto"/>
        <w:bottom w:val="none" w:sz="0" w:space="0" w:color="auto"/>
        <w:right w:val="none" w:sz="0" w:space="0" w:color="auto"/>
      </w:divBdr>
    </w:div>
    <w:div w:id="1759403958">
      <w:bodyDiv w:val="1"/>
      <w:marLeft w:val="0"/>
      <w:marRight w:val="0"/>
      <w:marTop w:val="0"/>
      <w:marBottom w:val="0"/>
      <w:divBdr>
        <w:top w:val="none" w:sz="0" w:space="0" w:color="auto"/>
        <w:left w:val="none" w:sz="0" w:space="0" w:color="auto"/>
        <w:bottom w:val="none" w:sz="0" w:space="0" w:color="auto"/>
        <w:right w:val="none" w:sz="0" w:space="0" w:color="auto"/>
      </w:divBdr>
    </w:div>
    <w:div w:id="1769036359">
      <w:bodyDiv w:val="1"/>
      <w:marLeft w:val="0"/>
      <w:marRight w:val="0"/>
      <w:marTop w:val="0"/>
      <w:marBottom w:val="0"/>
      <w:divBdr>
        <w:top w:val="none" w:sz="0" w:space="0" w:color="auto"/>
        <w:left w:val="none" w:sz="0" w:space="0" w:color="auto"/>
        <w:bottom w:val="none" w:sz="0" w:space="0" w:color="auto"/>
        <w:right w:val="none" w:sz="0" w:space="0" w:color="auto"/>
      </w:divBdr>
    </w:div>
    <w:div w:id="1774470510">
      <w:bodyDiv w:val="1"/>
      <w:marLeft w:val="0"/>
      <w:marRight w:val="0"/>
      <w:marTop w:val="0"/>
      <w:marBottom w:val="0"/>
      <w:divBdr>
        <w:top w:val="none" w:sz="0" w:space="0" w:color="auto"/>
        <w:left w:val="none" w:sz="0" w:space="0" w:color="auto"/>
        <w:bottom w:val="none" w:sz="0" w:space="0" w:color="auto"/>
        <w:right w:val="none" w:sz="0" w:space="0" w:color="auto"/>
      </w:divBdr>
    </w:div>
    <w:div w:id="1782801104">
      <w:bodyDiv w:val="1"/>
      <w:marLeft w:val="0"/>
      <w:marRight w:val="0"/>
      <w:marTop w:val="0"/>
      <w:marBottom w:val="0"/>
      <w:divBdr>
        <w:top w:val="none" w:sz="0" w:space="0" w:color="auto"/>
        <w:left w:val="none" w:sz="0" w:space="0" w:color="auto"/>
        <w:bottom w:val="none" w:sz="0" w:space="0" w:color="auto"/>
        <w:right w:val="none" w:sz="0" w:space="0" w:color="auto"/>
      </w:divBdr>
    </w:div>
    <w:div w:id="1784960711">
      <w:bodyDiv w:val="1"/>
      <w:marLeft w:val="0"/>
      <w:marRight w:val="0"/>
      <w:marTop w:val="0"/>
      <w:marBottom w:val="0"/>
      <w:divBdr>
        <w:top w:val="none" w:sz="0" w:space="0" w:color="auto"/>
        <w:left w:val="none" w:sz="0" w:space="0" w:color="auto"/>
        <w:bottom w:val="none" w:sz="0" w:space="0" w:color="auto"/>
        <w:right w:val="none" w:sz="0" w:space="0" w:color="auto"/>
      </w:divBdr>
    </w:div>
    <w:div w:id="1788889005">
      <w:bodyDiv w:val="1"/>
      <w:marLeft w:val="0"/>
      <w:marRight w:val="0"/>
      <w:marTop w:val="0"/>
      <w:marBottom w:val="0"/>
      <w:divBdr>
        <w:top w:val="none" w:sz="0" w:space="0" w:color="auto"/>
        <w:left w:val="none" w:sz="0" w:space="0" w:color="auto"/>
        <w:bottom w:val="none" w:sz="0" w:space="0" w:color="auto"/>
        <w:right w:val="none" w:sz="0" w:space="0" w:color="auto"/>
      </w:divBdr>
    </w:div>
    <w:div w:id="1791822122">
      <w:bodyDiv w:val="1"/>
      <w:marLeft w:val="0"/>
      <w:marRight w:val="0"/>
      <w:marTop w:val="0"/>
      <w:marBottom w:val="0"/>
      <w:divBdr>
        <w:top w:val="none" w:sz="0" w:space="0" w:color="auto"/>
        <w:left w:val="none" w:sz="0" w:space="0" w:color="auto"/>
        <w:bottom w:val="none" w:sz="0" w:space="0" w:color="auto"/>
        <w:right w:val="none" w:sz="0" w:space="0" w:color="auto"/>
      </w:divBdr>
    </w:div>
    <w:div w:id="1795364277">
      <w:bodyDiv w:val="1"/>
      <w:marLeft w:val="0"/>
      <w:marRight w:val="0"/>
      <w:marTop w:val="0"/>
      <w:marBottom w:val="0"/>
      <w:divBdr>
        <w:top w:val="none" w:sz="0" w:space="0" w:color="auto"/>
        <w:left w:val="none" w:sz="0" w:space="0" w:color="auto"/>
        <w:bottom w:val="none" w:sz="0" w:space="0" w:color="auto"/>
        <w:right w:val="none" w:sz="0" w:space="0" w:color="auto"/>
      </w:divBdr>
    </w:div>
    <w:div w:id="1801459984">
      <w:bodyDiv w:val="1"/>
      <w:marLeft w:val="0"/>
      <w:marRight w:val="0"/>
      <w:marTop w:val="0"/>
      <w:marBottom w:val="0"/>
      <w:divBdr>
        <w:top w:val="none" w:sz="0" w:space="0" w:color="auto"/>
        <w:left w:val="none" w:sz="0" w:space="0" w:color="auto"/>
        <w:bottom w:val="none" w:sz="0" w:space="0" w:color="auto"/>
        <w:right w:val="none" w:sz="0" w:space="0" w:color="auto"/>
      </w:divBdr>
    </w:div>
    <w:div w:id="1821115961">
      <w:bodyDiv w:val="1"/>
      <w:marLeft w:val="0"/>
      <w:marRight w:val="0"/>
      <w:marTop w:val="0"/>
      <w:marBottom w:val="0"/>
      <w:divBdr>
        <w:top w:val="none" w:sz="0" w:space="0" w:color="auto"/>
        <w:left w:val="none" w:sz="0" w:space="0" w:color="auto"/>
        <w:bottom w:val="none" w:sz="0" w:space="0" w:color="auto"/>
        <w:right w:val="none" w:sz="0" w:space="0" w:color="auto"/>
      </w:divBdr>
    </w:div>
    <w:div w:id="1835947177">
      <w:bodyDiv w:val="1"/>
      <w:marLeft w:val="0"/>
      <w:marRight w:val="0"/>
      <w:marTop w:val="0"/>
      <w:marBottom w:val="0"/>
      <w:divBdr>
        <w:top w:val="none" w:sz="0" w:space="0" w:color="auto"/>
        <w:left w:val="none" w:sz="0" w:space="0" w:color="auto"/>
        <w:bottom w:val="none" w:sz="0" w:space="0" w:color="auto"/>
        <w:right w:val="none" w:sz="0" w:space="0" w:color="auto"/>
      </w:divBdr>
    </w:div>
    <w:div w:id="1836602891">
      <w:bodyDiv w:val="1"/>
      <w:marLeft w:val="0"/>
      <w:marRight w:val="0"/>
      <w:marTop w:val="0"/>
      <w:marBottom w:val="0"/>
      <w:divBdr>
        <w:top w:val="none" w:sz="0" w:space="0" w:color="auto"/>
        <w:left w:val="none" w:sz="0" w:space="0" w:color="auto"/>
        <w:bottom w:val="none" w:sz="0" w:space="0" w:color="auto"/>
        <w:right w:val="none" w:sz="0" w:space="0" w:color="auto"/>
      </w:divBdr>
    </w:div>
    <w:div w:id="1844471803">
      <w:bodyDiv w:val="1"/>
      <w:marLeft w:val="0"/>
      <w:marRight w:val="0"/>
      <w:marTop w:val="0"/>
      <w:marBottom w:val="0"/>
      <w:divBdr>
        <w:top w:val="none" w:sz="0" w:space="0" w:color="auto"/>
        <w:left w:val="none" w:sz="0" w:space="0" w:color="auto"/>
        <w:bottom w:val="none" w:sz="0" w:space="0" w:color="auto"/>
        <w:right w:val="none" w:sz="0" w:space="0" w:color="auto"/>
      </w:divBdr>
    </w:div>
    <w:div w:id="1851483629">
      <w:bodyDiv w:val="1"/>
      <w:marLeft w:val="0"/>
      <w:marRight w:val="0"/>
      <w:marTop w:val="0"/>
      <w:marBottom w:val="0"/>
      <w:divBdr>
        <w:top w:val="none" w:sz="0" w:space="0" w:color="auto"/>
        <w:left w:val="none" w:sz="0" w:space="0" w:color="auto"/>
        <w:bottom w:val="none" w:sz="0" w:space="0" w:color="auto"/>
        <w:right w:val="none" w:sz="0" w:space="0" w:color="auto"/>
      </w:divBdr>
    </w:div>
    <w:div w:id="1855613197">
      <w:bodyDiv w:val="1"/>
      <w:marLeft w:val="0"/>
      <w:marRight w:val="0"/>
      <w:marTop w:val="0"/>
      <w:marBottom w:val="0"/>
      <w:divBdr>
        <w:top w:val="none" w:sz="0" w:space="0" w:color="auto"/>
        <w:left w:val="none" w:sz="0" w:space="0" w:color="auto"/>
        <w:bottom w:val="none" w:sz="0" w:space="0" w:color="auto"/>
        <w:right w:val="none" w:sz="0" w:space="0" w:color="auto"/>
      </w:divBdr>
    </w:div>
    <w:div w:id="1859150950">
      <w:bodyDiv w:val="1"/>
      <w:marLeft w:val="0"/>
      <w:marRight w:val="0"/>
      <w:marTop w:val="0"/>
      <w:marBottom w:val="0"/>
      <w:divBdr>
        <w:top w:val="none" w:sz="0" w:space="0" w:color="auto"/>
        <w:left w:val="none" w:sz="0" w:space="0" w:color="auto"/>
        <w:bottom w:val="none" w:sz="0" w:space="0" w:color="auto"/>
        <w:right w:val="none" w:sz="0" w:space="0" w:color="auto"/>
      </w:divBdr>
    </w:div>
    <w:div w:id="1859394591">
      <w:bodyDiv w:val="1"/>
      <w:marLeft w:val="0"/>
      <w:marRight w:val="0"/>
      <w:marTop w:val="0"/>
      <w:marBottom w:val="0"/>
      <w:divBdr>
        <w:top w:val="none" w:sz="0" w:space="0" w:color="auto"/>
        <w:left w:val="none" w:sz="0" w:space="0" w:color="auto"/>
        <w:bottom w:val="none" w:sz="0" w:space="0" w:color="auto"/>
        <w:right w:val="none" w:sz="0" w:space="0" w:color="auto"/>
      </w:divBdr>
    </w:div>
    <w:div w:id="1859419789">
      <w:bodyDiv w:val="1"/>
      <w:marLeft w:val="0"/>
      <w:marRight w:val="0"/>
      <w:marTop w:val="0"/>
      <w:marBottom w:val="0"/>
      <w:divBdr>
        <w:top w:val="none" w:sz="0" w:space="0" w:color="auto"/>
        <w:left w:val="none" w:sz="0" w:space="0" w:color="auto"/>
        <w:bottom w:val="none" w:sz="0" w:space="0" w:color="auto"/>
        <w:right w:val="none" w:sz="0" w:space="0" w:color="auto"/>
      </w:divBdr>
    </w:div>
    <w:div w:id="1861966606">
      <w:bodyDiv w:val="1"/>
      <w:marLeft w:val="0"/>
      <w:marRight w:val="0"/>
      <w:marTop w:val="0"/>
      <w:marBottom w:val="0"/>
      <w:divBdr>
        <w:top w:val="none" w:sz="0" w:space="0" w:color="auto"/>
        <w:left w:val="none" w:sz="0" w:space="0" w:color="auto"/>
        <w:bottom w:val="none" w:sz="0" w:space="0" w:color="auto"/>
        <w:right w:val="none" w:sz="0" w:space="0" w:color="auto"/>
      </w:divBdr>
    </w:div>
    <w:div w:id="1862087338">
      <w:bodyDiv w:val="1"/>
      <w:marLeft w:val="0"/>
      <w:marRight w:val="0"/>
      <w:marTop w:val="0"/>
      <w:marBottom w:val="0"/>
      <w:divBdr>
        <w:top w:val="none" w:sz="0" w:space="0" w:color="auto"/>
        <w:left w:val="none" w:sz="0" w:space="0" w:color="auto"/>
        <w:bottom w:val="none" w:sz="0" w:space="0" w:color="auto"/>
        <w:right w:val="none" w:sz="0" w:space="0" w:color="auto"/>
      </w:divBdr>
    </w:div>
    <w:div w:id="1871448940">
      <w:bodyDiv w:val="1"/>
      <w:marLeft w:val="0"/>
      <w:marRight w:val="0"/>
      <w:marTop w:val="0"/>
      <w:marBottom w:val="0"/>
      <w:divBdr>
        <w:top w:val="none" w:sz="0" w:space="0" w:color="auto"/>
        <w:left w:val="none" w:sz="0" w:space="0" w:color="auto"/>
        <w:bottom w:val="none" w:sz="0" w:space="0" w:color="auto"/>
        <w:right w:val="none" w:sz="0" w:space="0" w:color="auto"/>
      </w:divBdr>
    </w:div>
    <w:div w:id="1874031262">
      <w:bodyDiv w:val="1"/>
      <w:marLeft w:val="0"/>
      <w:marRight w:val="0"/>
      <w:marTop w:val="0"/>
      <w:marBottom w:val="0"/>
      <w:divBdr>
        <w:top w:val="none" w:sz="0" w:space="0" w:color="auto"/>
        <w:left w:val="none" w:sz="0" w:space="0" w:color="auto"/>
        <w:bottom w:val="none" w:sz="0" w:space="0" w:color="auto"/>
        <w:right w:val="none" w:sz="0" w:space="0" w:color="auto"/>
      </w:divBdr>
    </w:div>
    <w:div w:id="1875651025">
      <w:bodyDiv w:val="1"/>
      <w:marLeft w:val="0"/>
      <w:marRight w:val="0"/>
      <w:marTop w:val="0"/>
      <w:marBottom w:val="0"/>
      <w:divBdr>
        <w:top w:val="none" w:sz="0" w:space="0" w:color="auto"/>
        <w:left w:val="none" w:sz="0" w:space="0" w:color="auto"/>
        <w:bottom w:val="none" w:sz="0" w:space="0" w:color="auto"/>
        <w:right w:val="none" w:sz="0" w:space="0" w:color="auto"/>
      </w:divBdr>
    </w:div>
    <w:div w:id="1879510297">
      <w:bodyDiv w:val="1"/>
      <w:marLeft w:val="0"/>
      <w:marRight w:val="0"/>
      <w:marTop w:val="0"/>
      <w:marBottom w:val="0"/>
      <w:divBdr>
        <w:top w:val="none" w:sz="0" w:space="0" w:color="auto"/>
        <w:left w:val="none" w:sz="0" w:space="0" w:color="auto"/>
        <w:bottom w:val="none" w:sz="0" w:space="0" w:color="auto"/>
        <w:right w:val="none" w:sz="0" w:space="0" w:color="auto"/>
      </w:divBdr>
    </w:div>
    <w:div w:id="1891184096">
      <w:bodyDiv w:val="1"/>
      <w:marLeft w:val="0"/>
      <w:marRight w:val="0"/>
      <w:marTop w:val="0"/>
      <w:marBottom w:val="0"/>
      <w:divBdr>
        <w:top w:val="none" w:sz="0" w:space="0" w:color="auto"/>
        <w:left w:val="none" w:sz="0" w:space="0" w:color="auto"/>
        <w:bottom w:val="none" w:sz="0" w:space="0" w:color="auto"/>
        <w:right w:val="none" w:sz="0" w:space="0" w:color="auto"/>
      </w:divBdr>
    </w:div>
    <w:div w:id="1892692671">
      <w:bodyDiv w:val="1"/>
      <w:marLeft w:val="0"/>
      <w:marRight w:val="0"/>
      <w:marTop w:val="0"/>
      <w:marBottom w:val="0"/>
      <w:divBdr>
        <w:top w:val="none" w:sz="0" w:space="0" w:color="auto"/>
        <w:left w:val="none" w:sz="0" w:space="0" w:color="auto"/>
        <w:bottom w:val="none" w:sz="0" w:space="0" w:color="auto"/>
        <w:right w:val="none" w:sz="0" w:space="0" w:color="auto"/>
      </w:divBdr>
    </w:div>
    <w:div w:id="1897037211">
      <w:bodyDiv w:val="1"/>
      <w:marLeft w:val="0"/>
      <w:marRight w:val="0"/>
      <w:marTop w:val="0"/>
      <w:marBottom w:val="0"/>
      <w:divBdr>
        <w:top w:val="none" w:sz="0" w:space="0" w:color="auto"/>
        <w:left w:val="none" w:sz="0" w:space="0" w:color="auto"/>
        <w:bottom w:val="none" w:sz="0" w:space="0" w:color="auto"/>
        <w:right w:val="none" w:sz="0" w:space="0" w:color="auto"/>
      </w:divBdr>
    </w:div>
    <w:div w:id="1907719765">
      <w:bodyDiv w:val="1"/>
      <w:marLeft w:val="0"/>
      <w:marRight w:val="0"/>
      <w:marTop w:val="0"/>
      <w:marBottom w:val="0"/>
      <w:divBdr>
        <w:top w:val="none" w:sz="0" w:space="0" w:color="auto"/>
        <w:left w:val="none" w:sz="0" w:space="0" w:color="auto"/>
        <w:bottom w:val="none" w:sz="0" w:space="0" w:color="auto"/>
        <w:right w:val="none" w:sz="0" w:space="0" w:color="auto"/>
      </w:divBdr>
    </w:div>
    <w:div w:id="1908610674">
      <w:bodyDiv w:val="1"/>
      <w:marLeft w:val="0"/>
      <w:marRight w:val="0"/>
      <w:marTop w:val="0"/>
      <w:marBottom w:val="0"/>
      <w:divBdr>
        <w:top w:val="none" w:sz="0" w:space="0" w:color="auto"/>
        <w:left w:val="none" w:sz="0" w:space="0" w:color="auto"/>
        <w:bottom w:val="none" w:sz="0" w:space="0" w:color="auto"/>
        <w:right w:val="none" w:sz="0" w:space="0" w:color="auto"/>
      </w:divBdr>
    </w:div>
    <w:div w:id="1919947019">
      <w:bodyDiv w:val="1"/>
      <w:marLeft w:val="0"/>
      <w:marRight w:val="0"/>
      <w:marTop w:val="0"/>
      <w:marBottom w:val="0"/>
      <w:divBdr>
        <w:top w:val="none" w:sz="0" w:space="0" w:color="auto"/>
        <w:left w:val="none" w:sz="0" w:space="0" w:color="auto"/>
        <w:bottom w:val="none" w:sz="0" w:space="0" w:color="auto"/>
        <w:right w:val="none" w:sz="0" w:space="0" w:color="auto"/>
      </w:divBdr>
    </w:div>
    <w:div w:id="1924409939">
      <w:bodyDiv w:val="1"/>
      <w:marLeft w:val="0"/>
      <w:marRight w:val="0"/>
      <w:marTop w:val="0"/>
      <w:marBottom w:val="0"/>
      <w:divBdr>
        <w:top w:val="none" w:sz="0" w:space="0" w:color="auto"/>
        <w:left w:val="none" w:sz="0" w:space="0" w:color="auto"/>
        <w:bottom w:val="none" w:sz="0" w:space="0" w:color="auto"/>
        <w:right w:val="none" w:sz="0" w:space="0" w:color="auto"/>
      </w:divBdr>
    </w:div>
    <w:div w:id="1926498974">
      <w:bodyDiv w:val="1"/>
      <w:marLeft w:val="0"/>
      <w:marRight w:val="0"/>
      <w:marTop w:val="0"/>
      <w:marBottom w:val="0"/>
      <w:divBdr>
        <w:top w:val="none" w:sz="0" w:space="0" w:color="auto"/>
        <w:left w:val="none" w:sz="0" w:space="0" w:color="auto"/>
        <w:bottom w:val="none" w:sz="0" w:space="0" w:color="auto"/>
        <w:right w:val="none" w:sz="0" w:space="0" w:color="auto"/>
      </w:divBdr>
    </w:div>
    <w:div w:id="1926767272">
      <w:bodyDiv w:val="1"/>
      <w:marLeft w:val="0"/>
      <w:marRight w:val="0"/>
      <w:marTop w:val="0"/>
      <w:marBottom w:val="0"/>
      <w:divBdr>
        <w:top w:val="none" w:sz="0" w:space="0" w:color="auto"/>
        <w:left w:val="none" w:sz="0" w:space="0" w:color="auto"/>
        <w:bottom w:val="none" w:sz="0" w:space="0" w:color="auto"/>
        <w:right w:val="none" w:sz="0" w:space="0" w:color="auto"/>
      </w:divBdr>
    </w:div>
    <w:div w:id="1936940184">
      <w:bodyDiv w:val="1"/>
      <w:marLeft w:val="0"/>
      <w:marRight w:val="0"/>
      <w:marTop w:val="0"/>
      <w:marBottom w:val="0"/>
      <w:divBdr>
        <w:top w:val="none" w:sz="0" w:space="0" w:color="auto"/>
        <w:left w:val="none" w:sz="0" w:space="0" w:color="auto"/>
        <w:bottom w:val="none" w:sz="0" w:space="0" w:color="auto"/>
        <w:right w:val="none" w:sz="0" w:space="0" w:color="auto"/>
      </w:divBdr>
    </w:div>
    <w:div w:id="1946840277">
      <w:bodyDiv w:val="1"/>
      <w:marLeft w:val="0"/>
      <w:marRight w:val="0"/>
      <w:marTop w:val="0"/>
      <w:marBottom w:val="0"/>
      <w:divBdr>
        <w:top w:val="none" w:sz="0" w:space="0" w:color="auto"/>
        <w:left w:val="none" w:sz="0" w:space="0" w:color="auto"/>
        <w:bottom w:val="none" w:sz="0" w:space="0" w:color="auto"/>
        <w:right w:val="none" w:sz="0" w:space="0" w:color="auto"/>
      </w:divBdr>
    </w:div>
    <w:div w:id="1949854059">
      <w:bodyDiv w:val="1"/>
      <w:marLeft w:val="0"/>
      <w:marRight w:val="0"/>
      <w:marTop w:val="0"/>
      <w:marBottom w:val="0"/>
      <w:divBdr>
        <w:top w:val="none" w:sz="0" w:space="0" w:color="auto"/>
        <w:left w:val="none" w:sz="0" w:space="0" w:color="auto"/>
        <w:bottom w:val="none" w:sz="0" w:space="0" w:color="auto"/>
        <w:right w:val="none" w:sz="0" w:space="0" w:color="auto"/>
      </w:divBdr>
    </w:div>
    <w:div w:id="1952659935">
      <w:bodyDiv w:val="1"/>
      <w:marLeft w:val="0"/>
      <w:marRight w:val="0"/>
      <w:marTop w:val="0"/>
      <w:marBottom w:val="0"/>
      <w:divBdr>
        <w:top w:val="none" w:sz="0" w:space="0" w:color="auto"/>
        <w:left w:val="none" w:sz="0" w:space="0" w:color="auto"/>
        <w:bottom w:val="none" w:sz="0" w:space="0" w:color="auto"/>
        <w:right w:val="none" w:sz="0" w:space="0" w:color="auto"/>
      </w:divBdr>
    </w:div>
    <w:div w:id="1968926793">
      <w:bodyDiv w:val="1"/>
      <w:marLeft w:val="0"/>
      <w:marRight w:val="0"/>
      <w:marTop w:val="0"/>
      <w:marBottom w:val="0"/>
      <w:divBdr>
        <w:top w:val="none" w:sz="0" w:space="0" w:color="auto"/>
        <w:left w:val="none" w:sz="0" w:space="0" w:color="auto"/>
        <w:bottom w:val="none" w:sz="0" w:space="0" w:color="auto"/>
        <w:right w:val="none" w:sz="0" w:space="0" w:color="auto"/>
      </w:divBdr>
    </w:div>
    <w:div w:id="1971813045">
      <w:bodyDiv w:val="1"/>
      <w:marLeft w:val="0"/>
      <w:marRight w:val="0"/>
      <w:marTop w:val="0"/>
      <w:marBottom w:val="0"/>
      <w:divBdr>
        <w:top w:val="none" w:sz="0" w:space="0" w:color="auto"/>
        <w:left w:val="none" w:sz="0" w:space="0" w:color="auto"/>
        <w:bottom w:val="none" w:sz="0" w:space="0" w:color="auto"/>
        <w:right w:val="none" w:sz="0" w:space="0" w:color="auto"/>
      </w:divBdr>
    </w:div>
    <w:div w:id="1971940559">
      <w:bodyDiv w:val="1"/>
      <w:marLeft w:val="0"/>
      <w:marRight w:val="0"/>
      <w:marTop w:val="0"/>
      <w:marBottom w:val="0"/>
      <w:divBdr>
        <w:top w:val="none" w:sz="0" w:space="0" w:color="auto"/>
        <w:left w:val="none" w:sz="0" w:space="0" w:color="auto"/>
        <w:bottom w:val="none" w:sz="0" w:space="0" w:color="auto"/>
        <w:right w:val="none" w:sz="0" w:space="0" w:color="auto"/>
      </w:divBdr>
    </w:div>
    <w:div w:id="1978754169">
      <w:bodyDiv w:val="1"/>
      <w:marLeft w:val="0"/>
      <w:marRight w:val="0"/>
      <w:marTop w:val="0"/>
      <w:marBottom w:val="0"/>
      <w:divBdr>
        <w:top w:val="none" w:sz="0" w:space="0" w:color="auto"/>
        <w:left w:val="none" w:sz="0" w:space="0" w:color="auto"/>
        <w:bottom w:val="none" w:sz="0" w:space="0" w:color="auto"/>
        <w:right w:val="none" w:sz="0" w:space="0" w:color="auto"/>
      </w:divBdr>
    </w:div>
    <w:div w:id="1981574486">
      <w:bodyDiv w:val="1"/>
      <w:marLeft w:val="0"/>
      <w:marRight w:val="0"/>
      <w:marTop w:val="0"/>
      <w:marBottom w:val="0"/>
      <w:divBdr>
        <w:top w:val="none" w:sz="0" w:space="0" w:color="auto"/>
        <w:left w:val="none" w:sz="0" w:space="0" w:color="auto"/>
        <w:bottom w:val="none" w:sz="0" w:space="0" w:color="auto"/>
        <w:right w:val="none" w:sz="0" w:space="0" w:color="auto"/>
      </w:divBdr>
    </w:div>
    <w:div w:id="1990749622">
      <w:bodyDiv w:val="1"/>
      <w:marLeft w:val="0"/>
      <w:marRight w:val="0"/>
      <w:marTop w:val="0"/>
      <w:marBottom w:val="0"/>
      <w:divBdr>
        <w:top w:val="none" w:sz="0" w:space="0" w:color="auto"/>
        <w:left w:val="none" w:sz="0" w:space="0" w:color="auto"/>
        <w:bottom w:val="none" w:sz="0" w:space="0" w:color="auto"/>
        <w:right w:val="none" w:sz="0" w:space="0" w:color="auto"/>
      </w:divBdr>
    </w:div>
    <w:div w:id="1994210204">
      <w:bodyDiv w:val="1"/>
      <w:marLeft w:val="0"/>
      <w:marRight w:val="0"/>
      <w:marTop w:val="0"/>
      <w:marBottom w:val="0"/>
      <w:divBdr>
        <w:top w:val="none" w:sz="0" w:space="0" w:color="auto"/>
        <w:left w:val="none" w:sz="0" w:space="0" w:color="auto"/>
        <w:bottom w:val="none" w:sz="0" w:space="0" w:color="auto"/>
        <w:right w:val="none" w:sz="0" w:space="0" w:color="auto"/>
      </w:divBdr>
    </w:div>
    <w:div w:id="1997369471">
      <w:bodyDiv w:val="1"/>
      <w:marLeft w:val="0"/>
      <w:marRight w:val="0"/>
      <w:marTop w:val="0"/>
      <w:marBottom w:val="0"/>
      <w:divBdr>
        <w:top w:val="none" w:sz="0" w:space="0" w:color="auto"/>
        <w:left w:val="none" w:sz="0" w:space="0" w:color="auto"/>
        <w:bottom w:val="none" w:sz="0" w:space="0" w:color="auto"/>
        <w:right w:val="none" w:sz="0" w:space="0" w:color="auto"/>
      </w:divBdr>
    </w:div>
    <w:div w:id="1998335966">
      <w:bodyDiv w:val="1"/>
      <w:marLeft w:val="0"/>
      <w:marRight w:val="0"/>
      <w:marTop w:val="0"/>
      <w:marBottom w:val="0"/>
      <w:divBdr>
        <w:top w:val="none" w:sz="0" w:space="0" w:color="auto"/>
        <w:left w:val="none" w:sz="0" w:space="0" w:color="auto"/>
        <w:bottom w:val="none" w:sz="0" w:space="0" w:color="auto"/>
        <w:right w:val="none" w:sz="0" w:space="0" w:color="auto"/>
      </w:divBdr>
    </w:div>
    <w:div w:id="2003046648">
      <w:bodyDiv w:val="1"/>
      <w:marLeft w:val="0"/>
      <w:marRight w:val="0"/>
      <w:marTop w:val="0"/>
      <w:marBottom w:val="0"/>
      <w:divBdr>
        <w:top w:val="none" w:sz="0" w:space="0" w:color="auto"/>
        <w:left w:val="none" w:sz="0" w:space="0" w:color="auto"/>
        <w:bottom w:val="none" w:sz="0" w:space="0" w:color="auto"/>
        <w:right w:val="none" w:sz="0" w:space="0" w:color="auto"/>
      </w:divBdr>
    </w:div>
    <w:div w:id="2004508110">
      <w:bodyDiv w:val="1"/>
      <w:marLeft w:val="0"/>
      <w:marRight w:val="0"/>
      <w:marTop w:val="0"/>
      <w:marBottom w:val="0"/>
      <w:divBdr>
        <w:top w:val="none" w:sz="0" w:space="0" w:color="auto"/>
        <w:left w:val="none" w:sz="0" w:space="0" w:color="auto"/>
        <w:bottom w:val="none" w:sz="0" w:space="0" w:color="auto"/>
        <w:right w:val="none" w:sz="0" w:space="0" w:color="auto"/>
      </w:divBdr>
    </w:div>
    <w:div w:id="2005745808">
      <w:bodyDiv w:val="1"/>
      <w:marLeft w:val="0"/>
      <w:marRight w:val="0"/>
      <w:marTop w:val="0"/>
      <w:marBottom w:val="0"/>
      <w:divBdr>
        <w:top w:val="none" w:sz="0" w:space="0" w:color="auto"/>
        <w:left w:val="none" w:sz="0" w:space="0" w:color="auto"/>
        <w:bottom w:val="none" w:sz="0" w:space="0" w:color="auto"/>
        <w:right w:val="none" w:sz="0" w:space="0" w:color="auto"/>
      </w:divBdr>
    </w:div>
    <w:div w:id="2006012684">
      <w:bodyDiv w:val="1"/>
      <w:marLeft w:val="0"/>
      <w:marRight w:val="0"/>
      <w:marTop w:val="0"/>
      <w:marBottom w:val="0"/>
      <w:divBdr>
        <w:top w:val="none" w:sz="0" w:space="0" w:color="auto"/>
        <w:left w:val="none" w:sz="0" w:space="0" w:color="auto"/>
        <w:bottom w:val="none" w:sz="0" w:space="0" w:color="auto"/>
        <w:right w:val="none" w:sz="0" w:space="0" w:color="auto"/>
      </w:divBdr>
    </w:div>
    <w:div w:id="2016570012">
      <w:bodyDiv w:val="1"/>
      <w:marLeft w:val="0"/>
      <w:marRight w:val="0"/>
      <w:marTop w:val="0"/>
      <w:marBottom w:val="0"/>
      <w:divBdr>
        <w:top w:val="none" w:sz="0" w:space="0" w:color="auto"/>
        <w:left w:val="none" w:sz="0" w:space="0" w:color="auto"/>
        <w:bottom w:val="none" w:sz="0" w:space="0" w:color="auto"/>
        <w:right w:val="none" w:sz="0" w:space="0" w:color="auto"/>
      </w:divBdr>
    </w:div>
    <w:div w:id="2017924945">
      <w:bodyDiv w:val="1"/>
      <w:marLeft w:val="0"/>
      <w:marRight w:val="0"/>
      <w:marTop w:val="0"/>
      <w:marBottom w:val="0"/>
      <w:divBdr>
        <w:top w:val="none" w:sz="0" w:space="0" w:color="auto"/>
        <w:left w:val="none" w:sz="0" w:space="0" w:color="auto"/>
        <w:bottom w:val="none" w:sz="0" w:space="0" w:color="auto"/>
        <w:right w:val="none" w:sz="0" w:space="0" w:color="auto"/>
      </w:divBdr>
    </w:div>
    <w:div w:id="2018771442">
      <w:bodyDiv w:val="1"/>
      <w:marLeft w:val="0"/>
      <w:marRight w:val="0"/>
      <w:marTop w:val="0"/>
      <w:marBottom w:val="0"/>
      <w:divBdr>
        <w:top w:val="none" w:sz="0" w:space="0" w:color="auto"/>
        <w:left w:val="none" w:sz="0" w:space="0" w:color="auto"/>
        <w:bottom w:val="none" w:sz="0" w:space="0" w:color="auto"/>
        <w:right w:val="none" w:sz="0" w:space="0" w:color="auto"/>
      </w:divBdr>
    </w:div>
    <w:div w:id="2026861230">
      <w:bodyDiv w:val="1"/>
      <w:marLeft w:val="0"/>
      <w:marRight w:val="0"/>
      <w:marTop w:val="0"/>
      <w:marBottom w:val="0"/>
      <w:divBdr>
        <w:top w:val="none" w:sz="0" w:space="0" w:color="auto"/>
        <w:left w:val="none" w:sz="0" w:space="0" w:color="auto"/>
        <w:bottom w:val="none" w:sz="0" w:space="0" w:color="auto"/>
        <w:right w:val="none" w:sz="0" w:space="0" w:color="auto"/>
      </w:divBdr>
    </w:div>
    <w:div w:id="2027947569">
      <w:bodyDiv w:val="1"/>
      <w:marLeft w:val="0"/>
      <w:marRight w:val="0"/>
      <w:marTop w:val="0"/>
      <w:marBottom w:val="0"/>
      <w:divBdr>
        <w:top w:val="none" w:sz="0" w:space="0" w:color="auto"/>
        <w:left w:val="none" w:sz="0" w:space="0" w:color="auto"/>
        <w:bottom w:val="none" w:sz="0" w:space="0" w:color="auto"/>
        <w:right w:val="none" w:sz="0" w:space="0" w:color="auto"/>
      </w:divBdr>
    </w:div>
    <w:div w:id="2029670768">
      <w:bodyDiv w:val="1"/>
      <w:marLeft w:val="0"/>
      <w:marRight w:val="0"/>
      <w:marTop w:val="0"/>
      <w:marBottom w:val="0"/>
      <w:divBdr>
        <w:top w:val="none" w:sz="0" w:space="0" w:color="auto"/>
        <w:left w:val="none" w:sz="0" w:space="0" w:color="auto"/>
        <w:bottom w:val="none" w:sz="0" w:space="0" w:color="auto"/>
        <w:right w:val="none" w:sz="0" w:space="0" w:color="auto"/>
      </w:divBdr>
    </w:div>
    <w:div w:id="2033996471">
      <w:bodyDiv w:val="1"/>
      <w:marLeft w:val="0"/>
      <w:marRight w:val="0"/>
      <w:marTop w:val="0"/>
      <w:marBottom w:val="0"/>
      <w:divBdr>
        <w:top w:val="none" w:sz="0" w:space="0" w:color="auto"/>
        <w:left w:val="none" w:sz="0" w:space="0" w:color="auto"/>
        <w:bottom w:val="none" w:sz="0" w:space="0" w:color="auto"/>
        <w:right w:val="none" w:sz="0" w:space="0" w:color="auto"/>
      </w:divBdr>
    </w:div>
    <w:div w:id="2035229138">
      <w:bodyDiv w:val="1"/>
      <w:marLeft w:val="0"/>
      <w:marRight w:val="0"/>
      <w:marTop w:val="0"/>
      <w:marBottom w:val="0"/>
      <w:divBdr>
        <w:top w:val="none" w:sz="0" w:space="0" w:color="auto"/>
        <w:left w:val="none" w:sz="0" w:space="0" w:color="auto"/>
        <w:bottom w:val="none" w:sz="0" w:space="0" w:color="auto"/>
        <w:right w:val="none" w:sz="0" w:space="0" w:color="auto"/>
      </w:divBdr>
    </w:div>
    <w:div w:id="2043166936">
      <w:bodyDiv w:val="1"/>
      <w:marLeft w:val="0"/>
      <w:marRight w:val="0"/>
      <w:marTop w:val="0"/>
      <w:marBottom w:val="0"/>
      <w:divBdr>
        <w:top w:val="none" w:sz="0" w:space="0" w:color="auto"/>
        <w:left w:val="none" w:sz="0" w:space="0" w:color="auto"/>
        <w:bottom w:val="none" w:sz="0" w:space="0" w:color="auto"/>
        <w:right w:val="none" w:sz="0" w:space="0" w:color="auto"/>
      </w:divBdr>
    </w:div>
    <w:div w:id="2052340661">
      <w:bodyDiv w:val="1"/>
      <w:marLeft w:val="0"/>
      <w:marRight w:val="0"/>
      <w:marTop w:val="0"/>
      <w:marBottom w:val="0"/>
      <w:divBdr>
        <w:top w:val="none" w:sz="0" w:space="0" w:color="auto"/>
        <w:left w:val="none" w:sz="0" w:space="0" w:color="auto"/>
        <w:bottom w:val="none" w:sz="0" w:space="0" w:color="auto"/>
        <w:right w:val="none" w:sz="0" w:space="0" w:color="auto"/>
      </w:divBdr>
    </w:div>
    <w:div w:id="2058428119">
      <w:bodyDiv w:val="1"/>
      <w:marLeft w:val="0"/>
      <w:marRight w:val="0"/>
      <w:marTop w:val="0"/>
      <w:marBottom w:val="0"/>
      <w:divBdr>
        <w:top w:val="none" w:sz="0" w:space="0" w:color="auto"/>
        <w:left w:val="none" w:sz="0" w:space="0" w:color="auto"/>
        <w:bottom w:val="none" w:sz="0" w:space="0" w:color="auto"/>
        <w:right w:val="none" w:sz="0" w:space="0" w:color="auto"/>
      </w:divBdr>
    </w:div>
    <w:div w:id="2059238760">
      <w:bodyDiv w:val="1"/>
      <w:marLeft w:val="0"/>
      <w:marRight w:val="0"/>
      <w:marTop w:val="0"/>
      <w:marBottom w:val="0"/>
      <w:divBdr>
        <w:top w:val="none" w:sz="0" w:space="0" w:color="auto"/>
        <w:left w:val="none" w:sz="0" w:space="0" w:color="auto"/>
        <w:bottom w:val="none" w:sz="0" w:space="0" w:color="auto"/>
        <w:right w:val="none" w:sz="0" w:space="0" w:color="auto"/>
      </w:divBdr>
    </w:div>
    <w:div w:id="2061664185">
      <w:bodyDiv w:val="1"/>
      <w:marLeft w:val="0"/>
      <w:marRight w:val="0"/>
      <w:marTop w:val="0"/>
      <w:marBottom w:val="0"/>
      <w:divBdr>
        <w:top w:val="none" w:sz="0" w:space="0" w:color="auto"/>
        <w:left w:val="none" w:sz="0" w:space="0" w:color="auto"/>
        <w:bottom w:val="none" w:sz="0" w:space="0" w:color="auto"/>
        <w:right w:val="none" w:sz="0" w:space="0" w:color="auto"/>
      </w:divBdr>
    </w:div>
    <w:div w:id="2062244571">
      <w:bodyDiv w:val="1"/>
      <w:marLeft w:val="0"/>
      <w:marRight w:val="0"/>
      <w:marTop w:val="0"/>
      <w:marBottom w:val="0"/>
      <w:divBdr>
        <w:top w:val="none" w:sz="0" w:space="0" w:color="auto"/>
        <w:left w:val="none" w:sz="0" w:space="0" w:color="auto"/>
        <w:bottom w:val="none" w:sz="0" w:space="0" w:color="auto"/>
        <w:right w:val="none" w:sz="0" w:space="0" w:color="auto"/>
      </w:divBdr>
    </w:div>
    <w:div w:id="2068069667">
      <w:bodyDiv w:val="1"/>
      <w:marLeft w:val="0"/>
      <w:marRight w:val="0"/>
      <w:marTop w:val="0"/>
      <w:marBottom w:val="0"/>
      <w:divBdr>
        <w:top w:val="none" w:sz="0" w:space="0" w:color="auto"/>
        <w:left w:val="none" w:sz="0" w:space="0" w:color="auto"/>
        <w:bottom w:val="none" w:sz="0" w:space="0" w:color="auto"/>
        <w:right w:val="none" w:sz="0" w:space="0" w:color="auto"/>
      </w:divBdr>
    </w:div>
    <w:div w:id="2069456156">
      <w:bodyDiv w:val="1"/>
      <w:marLeft w:val="0"/>
      <w:marRight w:val="0"/>
      <w:marTop w:val="0"/>
      <w:marBottom w:val="0"/>
      <w:divBdr>
        <w:top w:val="none" w:sz="0" w:space="0" w:color="auto"/>
        <w:left w:val="none" w:sz="0" w:space="0" w:color="auto"/>
        <w:bottom w:val="none" w:sz="0" w:space="0" w:color="auto"/>
        <w:right w:val="none" w:sz="0" w:space="0" w:color="auto"/>
      </w:divBdr>
    </w:div>
    <w:div w:id="2086684615">
      <w:bodyDiv w:val="1"/>
      <w:marLeft w:val="0"/>
      <w:marRight w:val="0"/>
      <w:marTop w:val="0"/>
      <w:marBottom w:val="0"/>
      <w:divBdr>
        <w:top w:val="none" w:sz="0" w:space="0" w:color="auto"/>
        <w:left w:val="none" w:sz="0" w:space="0" w:color="auto"/>
        <w:bottom w:val="none" w:sz="0" w:space="0" w:color="auto"/>
        <w:right w:val="none" w:sz="0" w:space="0" w:color="auto"/>
      </w:divBdr>
    </w:div>
    <w:div w:id="2109344142">
      <w:bodyDiv w:val="1"/>
      <w:marLeft w:val="0"/>
      <w:marRight w:val="0"/>
      <w:marTop w:val="0"/>
      <w:marBottom w:val="0"/>
      <w:divBdr>
        <w:top w:val="none" w:sz="0" w:space="0" w:color="auto"/>
        <w:left w:val="none" w:sz="0" w:space="0" w:color="auto"/>
        <w:bottom w:val="none" w:sz="0" w:space="0" w:color="auto"/>
        <w:right w:val="none" w:sz="0" w:space="0" w:color="auto"/>
      </w:divBdr>
    </w:div>
    <w:div w:id="2119133945">
      <w:bodyDiv w:val="1"/>
      <w:marLeft w:val="0"/>
      <w:marRight w:val="0"/>
      <w:marTop w:val="0"/>
      <w:marBottom w:val="0"/>
      <w:divBdr>
        <w:top w:val="none" w:sz="0" w:space="0" w:color="auto"/>
        <w:left w:val="none" w:sz="0" w:space="0" w:color="auto"/>
        <w:bottom w:val="none" w:sz="0" w:space="0" w:color="auto"/>
        <w:right w:val="none" w:sz="0" w:space="0" w:color="auto"/>
      </w:divBdr>
    </w:div>
    <w:div w:id="2122874747">
      <w:bodyDiv w:val="1"/>
      <w:marLeft w:val="0"/>
      <w:marRight w:val="0"/>
      <w:marTop w:val="0"/>
      <w:marBottom w:val="0"/>
      <w:divBdr>
        <w:top w:val="none" w:sz="0" w:space="0" w:color="auto"/>
        <w:left w:val="none" w:sz="0" w:space="0" w:color="auto"/>
        <w:bottom w:val="none" w:sz="0" w:space="0" w:color="auto"/>
        <w:right w:val="none" w:sz="0" w:space="0" w:color="auto"/>
      </w:divBdr>
    </w:div>
    <w:div w:id="2127045797">
      <w:bodyDiv w:val="1"/>
      <w:marLeft w:val="0"/>
      <w:marRight w:val="0"/>
      <w:marTop w:val="0"/>
      <w:marBottom w:val="0"/>
      <w:divBdr>
        <w:top w:val="none" w:sz="0" w:space="0" w:color="auto"/>
        <w:left w:val="none" w:sz="0" w:space="0" w:color="auto"/>
        <w:bottom w:val="none" w:sz="0" w:space="0" w:color="auto"/>
        <w:right w:val="none" w:sz="0" w:space="0" w:color="auto"/>
      </w:divBdr>
    </w:div>
    <w:div w:id="2129935208">
      <w:bodyDiv w:val="1"/>
      <w:marLeft w:val="0"/>
      <w:marRight w:val="0"/>
      <w:marTop w:val="0"/>
      <w:marBottom w:val="0"/>
      <w:divBdr>
        <w:top w:val="none" w:sz="0" w:space="0" w:color="auto"/>
        <w:left w:val="none" w:sz="0" w:space="0" w:color="auto"/>
        <w:bottom w:val="none" w:sz="0" w:space="0" w:color="auto"/>
        <w:right w:val="none" w:sz="0" w:space="0" w:color="auto"/>
      </w:divBdr>
    </w:div>
    <w:div w:id="2135753582">
      <w:bodyDiv w:val="1"/>
      <w:marLeft w:val="0"/>
      <w:marRight w:val="0"/>
      <w:marTop w:val="0"/>
      <w:marBottom w:val="0"/>
      <w:divBdr>
        <w:top w:val="none" w:sz="0" w:space="0" w:color="auto"/>
        <w:left w:val="none" w:sz="0" w:space="0" w:color="auto"/>
        <w:bottom w:val="none" w:sz="0" w:space="0" w:color="auto"/>
        <w:right w:val="none" w:sz="0" w:space="0" w:color="auto"/>
      </w:divBdr>
    </w:div>
    <w:div w:id="2137522926">
      <w:bodyDiv w:val="1"/>
      <w:marLeft w:val="0"/>
      <w:marRight w:val="0"/>
      <w:marTop w:val="0"/>
      <w:marBottom w:val="0"/>
      <w:divBdr>
        <w:top w:val="none" w:sz="0" w:space="0" w:color="auto"/>
        <w:left w:val="none" w:sz="0" w:space="0" w:color="auto"/>
        <w:bottom w:val="none" w:sz="0" w:space="0" w:color="auto"/>
        <w:right w:val="none" w:sz="0" w:space="0" w:color="auto"/>
      </w:divBdr>
    </w:div>
    <w:div w:id="2138445562">
      <w:bodyDiv w:val="1"/>
      <w:marLeft w:val="0"/>
      <w:marRight w:val="0"/>
      <w:marTop w:val="0"/>
      <w:marBottom w:val="0"/>
      <w:divBdr>
        <w:top w:val="none" w:sz="0" w:space="0" w:color="auto"/>
        <w:left w:val="none" w:sz="0" w:space="0" w:color="auto"/>
        <w:bottom w:val="none" w:sz="0" w:space="0" w:color="auto"/>
        <w:right w:val="none" w:sz="0" w:space="0" w:color="auto"/>
      </w:divBdr>
    </w:div>
    <w:div w:id="214534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FD23C-30B0-40B3-A3D5-1FCD2E9D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7222</Words>
  <Characters>41172</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goichs</cp:lastModifiedBy>
  <cp:revision>6</cp:revision>
  <cp:lastPrinted>2024-03-26T13:46:00Z</cp:lastPrinted>
  <dcterms:created xsi:type="dcterms:W3CDTF">2024-03-27T11:35:00Z</dcterms:created>
  <dcterms:modified xsi:type="dcterms:W3CDTF">2024-09-05T13:45:00Z</dcterms:modified>
</cp:coreProperties>
</file>