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1F" w:rsidRPr="00127E44" w:rsidRDefault="0027271F" w:rsidP="00127E44">
      <w:pPr>
        <w:pStyle w:val="1"/>
        <w:shd w:val="clear" w:color="auto" w:fill="F4F7FC"/>
        <w:spacing w:before="0" w:after="267"/>
        <w:jc w:val="center"/>
        <w:rPr>
          <w:rFonts w:ascii="Times New Roman" w:hAnsi="Times New Roman" w:cs="Times New Roman"/>
          <w:bCs w:val="0"/>
          <w:color w:val="auto"/>
          <w:u w:val="single"/>
        </w:rPr>
      </w:pPr>
      <w:r w:rsidRPr="00127E44">
        <w:rPr>
          <w:rFonts w:ascii="Times New Roman" w:hAnsi="Times New Roman" w:cs="Times New Roman"/>
          <w:bCs w:val="0"/>
          <w:color w:val="auto"/>
          <w:u w:val="single"/>
        </w:rPr>
        <w:t>С 1 января 2025 года на территории РФ введен туристический налог</w:t>
      </w:r>
      <w:r w:rsidR="00127E44" w:rsidRPr="00127E44">
        <w:rPr>
          <w:rFonts w:ascii="Times New Roman" w:hAnsi="Times New Roman" w:cs="Times New Roman"/>
          <w:bCs w:val="0"/>
          <w:color w:val="auto"/>
          <w:u w:val="single"/>
        </w:rPr>
        <w:t>.</w:t>
      </w:r>
    </w:p>
    <w:p w:rsidR="009F076B" w:rsidRPr="005336FF" w:rsidRDefault="005336FF" w:rsidP="009F076B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5336F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туристический налог</w:t>
      </w:r>
      <w:r w:rsidR="009F07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э</w:t>
      </w:r>
      <w:r w:rsidR="009F076B" w:rsidRPr="009F0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местный налог, который будут взимать с гостиничного бизнеса. Полученные средства </w:t>
      </w:r>
      <w:hyperlink r:id="rId5" w:tgtFrame="_blank" w:history="1">
        <w:r w:rsidR="009F076B" w:rsidRPr="009F076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планируют направить</w:t>
        </w:r>
      </w:hyperlink>
      <w:r w:rsidR="009F076B" w:rsidRPr="009F07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на создание, ремонт и реконструкцию объектов туристической инфраструктуры, например парковых зон, пешеходных и велосипедных дорожек, фонтанов.</w:t>
      </w:r>
    </w:p>
    <w:p w:rsidR="005336FF" w:rsidRPr="009F076B" w:rsidRDefault="005336FF" w:rsidP="009F076B">
      <w:pPr>
        <w:shd w:val="clear" w:color="auto" w:fill="FFFFFF"/>
        <w:spacing w:after="0" w:line="240" w:lineRule="auto"/>
        <w:ind w:firstLine="567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B2CC9" w:rsidRPr="00BB2CC9" w:rsidRDefault="00BB2CC9" w:rsidP="009F076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изменениями в Налоговом кодексе РФ (глава 33.1 «Туристический налог»), внесенными</w:t>
      </w:r>
      <w:hyperlink r:id="rId6" w:history="1">
        <w:r w:rsidRPr="009F076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Федеральным законом от 12.07.2024 № 176-ФЗ</w:t>
        </w:r>
      </w:hyperlink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, с 1 января 2025 года местные органы власти вправе самостоятельно принять решение о введении туристического налога на их территории. Этот же закон отменяет с 31 декабря 2024 года курортный сбор.</w:t>
      </w:r>
    </w:p>
    <w:p w:rsidR="00BB2CC9" w:rsidRPr="00BB2CC9" w:rsidRDefault="00BB2CC9" w:rsidP="00827BD3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Налогоплательщиками налога признаются организации и физические лица, оказывающие услуги по предоставлению мест для временного проживания граждан в средствах размещения (гостиницы, отели, </w:t>
      </w:r>
      <w:proofErr w:type="spellStart"/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хостелы</w:t>
      </w:r>
      <w:proofErr w:type="spellEnd"/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т.д.), в отношении которых одновременно выполняются следующие условия:</w:t>
      </w:r>
    </w:p>
    <w:p w:rsidR="00BB2CC9" w:rsidRPr="00BB2CC9" w:rsidRDefault="00BB2CC9" w:rsidP="00827BD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на праве собственности или ином законном основании;</w:t>
      </w:r>
    </w:p>
    <w:p w:rsidR="00BB2CC9" w:rsidRPr="00BB2CC9" w:rsidRDefault="00BB2CC9" w:rsidP="009F076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включено в реестр классифицированных средств размещения, предусмотренный </w:t>
      </w:r>
      <w:hyperlink r:id="rId7" w:history="1">
        <w:r w:rsidRPr="009F076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24 ноября 1996 года № 132-ФЗ</w:t>
        </w:r>
      </w:hyperlink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 «Об основах туристской деятельности в Российской Федерации».</w:t>
      </w:r>
    </w:p>
    <w:p w:rsidR="00BB2CC9" w:rsidRPr="00BB2CC9" w:rsidRDefault="00BB2CC9" w:rsidP="009F076B">
      <w:pPr>
        <w:shd w:val="clear" w:color="auto" w:fill="FFFFFF"/>
        <w:spacing w:after="2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Налоговые ставки устанавливаются нормативными правовыми актами представительных органов муниципальных образований. Налоговые ставки могут быть дифференцированы с учетом сезонности и (или) категории средства размещения.</w:t>
      </w:r>
    </w:p>
    <w:p w:rsidR="00BB2CC9" w:rsidRPr="00BB2CC9" w:rsidRDefault="00BB2CC9" w:rsidP="009F076B">
      <w:pPr>
        <w:shd w:val="clear" w:color="auto" w:fill="FFFFFF"/>
        <w:spacing w:after="2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они не вправе выходить за пределы, прописанные в НК РФ:</w:t>
      </w:r>
    </w:p>
    <w:p w:rsidR="00BB2CC9" w:rsidRPr="00BB2CC9" w:rsidRDefault="00BB2CC9" w:rsidP="009F076B">
      <w:pPr>
        <w:numPr>
          <w:ilvl w:val="0"/>
          <w:numId w:val="2"/>
        </w:numPr>
        <w:shd w:val="clear" w:color="auto" w:fill="FFFFFF"/>
        <w:spacing w:after="133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 — 1 %;</w:t>
      </w:r>
    </w:p>
    <w:p w:rsidR="00BB2CC9" w:rsidRPr="00BB2CC9" w:rsidRDefault="00BB2CC9" w:rsidP="009F076B">
      <w:pPr>
        <w:numPr>
          <w:ilvl w:val="0"/>
          <w:numId w:val="2"/>
        </w:numPr>
        <w:shd w:val="clear" w:color="auto" w:fill="FFFFFF"/>
        <w:spacing w:after="133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2026 году — 2 %;</w:t>
      </w:r>
    </w:p>
    <w:p w:rsidR="00BB2CC9" w:rsidRPr="00BB2CC9" w:rsidRDefault="00BB2CC9" w:rsidP="009F076B">
      <w:pPr>
        <w:numPr>
          <w:ilvl w:val="0"/>
          <w:numId w:val="2"/>
        </w:numPr>
        <w:shd w:val="clear" w:color="auto" w:fill="FFFFFF"/>
        <w:spacing w:after="133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2027 году — 3 %;</w:t>
      </w:r>
    </w:p>
    <w:p w:rsidR="00BB2CC9" w:rsidRPr="00BB2CC9" w:rsidRDefault="00BB2CC9" w:rsidP="009F076B">
      <w:pPr>
        <w:numPr>
          <w:ilvl w:val="0"/>
          <w:numId w:val="2"/>
        </w:numPr>
        <w:shd w:val="clear" w:color="auto" w:fill="FFFFFF"/>
        <w:spacing w:after="133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2028 году — 4 %;</w:t>
      </w:r>
    </w:p>
    <w:p w:rsidR="00BB2CC9" w:rsidRPr="00BB2CC9" w:rsidRDefault="00BB2CC9" w:rsidP="009F076B">
      <w:pPr>
        <w:numPr>
          <w:ilvl w:val="0"/>
          <w:numId w:val="2"/>
        </w:numPr>
        <w:shd w:val="clear" w:color="auto" w:fill="FFFFFF"/>
        <w:spacing w:after="133" w:line="240" w:lineRule="auto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с 2029 года лимит ставки — 5%.</w:t>
      </w:r>
    </w:p>
    <w:p w:rsidR="00BB2CC9" w:rsidRPr="00BB2CC9" w:rsidRDefault="00BB2CC9" w:rsidP="009F076B">
      <w:pPr>
        <w:shd w:val="clear" w:color="auto" w:fill="FFFFFF"/>
        <w:spacing w:after="2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Минимальный налог - 100 руб. за каждые сутки проживания - начисляют, если налог, рассчитанный в общем порядке, оказался меньше минимального. Санатории всегда начисляют минимальный налог (ст. 418.7 НК РФ).</w:t>
      </w:r>
    </w:p>
    <w:p w:rsidR="00BB2CC9" w:rsidRPr="00BB2CC9" w:rsidRDefault="00BB2CC9" w:rsidP="009F076B">
      <w:pPr>
        <w:shd w:val="clear" w:color="auto" w:fill="FFFFFF"/>
        <w:spacing w:after="2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Налогоплательщики представляют налоговую декларацию в налоговый орган по месту нахождения средства размещения в срок не позднее 25-го числа месяца, следующего за истекшим налоговым периодом.</w:t>
      </w:r>
    </w:p>
    <w:p w:rsidR="006C105C" w:rsidRDefault="00BB2CC9" w:rsidP="006C105C">
      <w:pPr>
        <w:shd w:val="clear" w:color="auto" w:fill="FFFFFF"/>
        <w:spacing w:after="267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Налог уплачивается в бюджет по месту нахождения средства размещения в срок не позднее 28-го числа месяца, следующего за истекшим налоговым периодом. Туристический налог не включен в перечень налогов, уплачиваемых посредством единого налогового платежа. Для его уплаты необходимо сформировать платёжное поручение на </w:t>
      </w:r>
      <w:proofErr w:type="gramStart"/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определённый</w:t>
      </w:r>
      <w:proofErr w:type="gramEnd"/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КБК по месту нахождения объекта размещения.</w:t>
      </w:r>
    </w:p>
    <w:p w:rsidR="00BB2CC9" w:rsidRPr="009F076B" w:rsidRDefault="00BB2CC9" w:rsidP="006C105C">
      <w:pPr>
        <w:shd w:val="clear" w:color="auto" w:fill="FFFFFF"/>
        <w:spacing w:after="267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gramStart"/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сведениями о принятых налоговых ставках по туристическому налогу в соответствии с нормативными правовыми актами</w:t>
      </w:r>
      <w:proofErr w:type="gramEnd"/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представительных органов муниципальных образований Кабардино-Балкарской Республике можно ознакомиться </w:t>
      </w:r>
      <w:r w:rsidR="00127E44" w:rsidRPr="009F076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сайте ФНС по КБР</w:t>
      </w:r>
      <w:r w:rsidRPr="00BB2C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BB2CC9" w:rsidRPr="009F076B" w:rsidSect="006C105C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02BA3"/>
    <w:multiLevelType w:val="multilevel"/>
    <w:tmpl w:val="CFC8D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94518F"/>
    <w:multiLevelType w:val="multilevel"/>
    <w:tmpl w:val="3F06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63632"/>
    <w:rsid w:val="00127E44"/>
    <w:rsid w:val="00163632"/>
    <w:rsid w:val="0027271F"/>
    <w:rsid w:val="005336FF"/>
    <w:rsid w:val="006C105C"/>
    <w:rsid w:val="00827BD3"/>
    <w:rsid w:val="009F076B"/>
    <w:rsid w:val="00A81B54"/>
    <w:rsid w:val="00BB2CC9"/>
    <w:rsid w:val="00E73F3A"/>
    <w:rsid w:val="00F0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B54"/>
  </w:style>
  <w:style w:type="paragraph" w:styleId="1">
    <w:name w:val="heading 1"/>
    <w:basedOn w:val="a"/>
    <w:next w:val="a"/>
    <w:link w:val="10"/>
    <w:uiPriority w:val="9"/>
    <w:qFormat/>
    <w:rsid w:val="0027271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336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skcde">
    <w:name w:val="cskcde"/>
    <w:basedOn w:val="a0"/>
    <w:rsid w:val="00163632"/>
  </w:style>
  <w:style w:type="character" w:customStyle="1" w:styleId="hgkelc">
    <w:name w:val="hgkelc"/>
    <w:basedOn w:val="a0"/>
    <w:rsid w:val="00163632"/>
  </w:style>
  <w:style w:type="character" w:customStyle="1" w:styleId="20">
    <w:name w:val="Заголовок 2 Знак"/>
    <w:basedOn w:val="a0"/>
    <w:link w:val="2"/>
    <w:uiPriority w:val="9"/>
    <w:rsid w:val="005336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336F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2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BB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4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8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3187">
                  <w:marLeft w:val="0"/>
                  <w:marRight w:val="0"/>
                  <w:marTop w:val="144"/>
                  <w:marBottom w:val="14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34031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9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02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50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0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ase.garant.ru/13624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0001202407120009" TargetMode="External"/><Relationship Id="rId5" Type="http://schemas.openxmlformats.org/officeDocument/2006/relationships/hyperlink" Target="https://www.economy.gov.ru/material/news/v_rossii_hotyat_dat_pravo_regionam_vvodit_s_2025_goda_turisticheskiy_sbor_i_napravlyat_ego_na_infrastrukturu_dlya_turistov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2025-02-13T13:39:00Z</dcterms:created>
  <dcterms:modified xsi:type="dcterms:W3CDTF">2025-02-13T13:56:00Z</dcterms:modified>
</cp:coreProperties>
</file>