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B5" w:rsidRPr="00980DB5" w:rsidRDefault="00980DB5" w:rsidP="00980DB5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34060" cy="902970"/>
            <wp:effectExtent l="0" t="0" r="8890" b="0"/>
            <wp:docPr id="1" name="Рисунок 1" descr="Описание: Описание: 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DB5">
        <w:rPr>
          <w:sz w:val="20"/>
          <w:szCs w:val="20"/>
        </w:rPr>
        <w:t xml:space="preserve"> </w:t>
      </w:r>
    </w:p>
    <w:p w:rsidR="00980DB5" w:rsidRPr="00980DB5" w:rsidRDefault="00980DB5" w:rsidP="00980DB5">
      <w:pPr>
        <w:ind w:left="-540"/>
        <w:jc w:val="center"/>
        <w:rPr>
          <w:b/>
          <w:bCs/>
          <w:szCs w:val="20"/>
        </w:rPr>
      </w:pPr>
      <w:r w:rsidRPr="00980DB5">
        <w:rPr>
          <w:b/>
          <w:bCs/>
          <w:szCs w:val="20"/>
        </w:rPr>
        <w:t>СОВЕТ МЕСТНОГО САМОУПРАВЛЕНИЯ ПРОХЛАДНЕНСКОГО МУНИЦИПАЛЬНОГО РАЙОНА КАБАРДИНО-БАЛКАРСКОЙ РЕСПУБЛИКИ</w:t>
      </w:r>
    </w:p>
    <w:p w:rsidR="00980DB5" w:rsidRPr="00980DB5" w:rsidRDefault="00980DB5" w:rsidP="00980DB5">
      <w:pPr>
        <w:ind w:left="-540"/>
        <w:jc w:val="center"/>
        <w:rPr>
          <w:b/>
          <w:bCs/>
          <w:sz w:val="22"/>
          <w:szCs w:val="20"/>
        </w:rPr>
      </w:pPr>
    </w:p>
    <w:p w:rsidR="00980DB5" w:rsidRPr="00980DB5" w:rsidRDefault="00980DB5" w:rsidP="00980DB5">
      <w:pPr>
        <w:ind w:left="-540"/>
        <w:jc w:val="center"/>
        <w:rPr>
          <w:b/>
          <w:bCs/>
          <w:sz w:val="18"/>
          <w:szCs w:val="18"/>
        </w:rPr>
      </w:pPr>
      <w:r w:rsidRPr="00980DB5">
        <w:rPr>
          <w:b/>
          <w:bCs/>
          <w:sz w:val="18"/>
          <w:szCs w:val="18"/>
        </w:rPr>
        <w:t>КЪЭБЭРДЕЙ-БАЛЪКЪЭР РЕСПУБЛИКЭМ Щ</w:t>
      </w:r>
      <w:proofErr w:type="gramStart"/>
      <w:r w:rsidRPr="00980DB5">
        <w:rPr>
          <w:b/>
          <w:bCs/>
          <w:sz w:val="18"/>
          <w:szCs w:val="18"/>
          <w:lang w:val="en-US"/>
        </w:rPr>
        <w:t>I</w:t>
      </w:r>
      <w:proofErr w:type="gramEnd"/>
      <w:r w:rsidRPr="00980DB5">
        <w:rPr>
          <w:b/>
          <w:bCs/>
          <w:sz w:val="18"/>
          <w:szCs w:val="18"/>
        </w:rPr>
        <w:t>ЫПЭ</w:t>
      </w:r>
    </w:p>
    <w:p w:rsidR="00980DB5" w:rsidRPr="00980DB5" w:rsidRDefault="00980DB5" w:rsidP="00980DB5">
      <w:pPr>
        <w:keepNext/>
        <w:ind w:left="-540"/>
        <w:jc w:val="center"/>
        <w:outlineLvl w:val="0"/>
        <w:rPr>
          <w:b/>
          <w:sz w:val="18"/>
          <w:szCs w:val="18"/>
        </w:rPr>
      </w:pPr>
      <w:r w:rsidRPr="00980DB5">
        <w:rPr>
          <w:b/>
          <w:sz w:val="18"/>
          <w:szCs w:val="18"/>
        </w:rPr>
        <w:t>САМОУПРАВЛЕНИЭМ И ПРОХЛАДНЭ МУНИЦИПАЛЬНЭ КУЕЙМ И СОВЕТ</w:t>
      </w:r>
    </w:p>
    <w:p w:rsidR="00980DB5" w:rsidRPr="00980DB5" w:rsidRDefault="00980DB5" w:rsidP="00980DB5">
      <w:pPr>
        <w:ind w:left="-540"/>
        <w:jc w:val="center"/>
        <w:rPr>
          <w:b/>
          <w:bCs/>
          <w:sz w:val="18"/>
          <w:szCs w:val="18"/>
        </w:rPr>
      </w:pPr>
    </w:p>
    <w:p w:rsidR="00980DB5" w:rsidRPr="00980DB5" w:rsidRDefault="00980DB5" w:rsidP="00980DB5">
      <w:pPr>
        <w:ind w:left="-540"/>
        <w:jc w:val="center"/>
        <w:rPr>
          <w:b/>
          <w:bCs/>
          <w:sz w:val="18"/>
          <w:szCs w:val="18"/>
        </w:rPr>
      </w:pPr>
      <w:r w:rsidRPr="00980DB5">
        <w:rPr>
          <w:b/>
          <w:bCs/>
          <w:sz w:val="18"/>
          <w:szCs w:val="18"/>
        </w:rPr>
        <w:t>КЪАБАРТЫ-МАЛКЪАР РЕСПУБЛИКАНЫ ПРОХЛАДНА</w:t>
      </w:r>
    </w:p>
    <w:p w:rsidR="00980DB5" w:rsidRPr="00980DB5" w:rsidRDefault="00980DB5" w:rsidP="00980DB5">
      <w:pPr>
        <w:ind w:left="-540"/>
        <w:jc w:val="center"/>
        <w:rPr>
          <w:b/>
          <w:bCs/>
          <w:sz w:val="18"/>
          <w:szCs w:val="18"/>
        </w:rPr>
      </w:pPr>
      <w:r w:rsidRPr="00980DB5">
        <w:rPr>
          <w:b/>
          <w:bCs/>
          <w:sz w:val="18"/>
          <w:szCs w:val="18"/>
        </w:rPr>
        <w:t>МУНИЦИПАЛЬНЫЙ РАЙОНУНУ ЖЕР-ЖЕРЛИ САМОУПРАВЛЕНИЯМИ СОВЕТИ</w:t>
      </w:r>
    </w:p>
    <w:p w:rsidR="00980DB5" w:rsidRPr="00980DB5" w:rsidRDefault="00980DB5" w:rsidP="00980DB5">
      <w:pPr>
        <w:ind w:left="-540"/>
        <w:jc w:val="center"/>
        <w:rPr>
          <w:b/>
          <w:bCs/>
          <w:sz w:val="22"/>
          <w:szCs w:val="20"/>
        </w:rPr>
      </w:pPr>
    </w:p>
    <w:p w:rsidR="00980DB5" w:rsidRPr="00980DB5" w:rsidRDefault="00980DB5" w:rsidP="00980DB5">
      <w:pPr>
        <w:pBdr>
          <w:top w:val="thickThinSmallGap" w:sz="24" w:space="1" w:color="auto"/>
        </w:pBdr>
        <w:ind w:left="-540"/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1045, г"/>
        </w:smartTagPr>
        <w:r w:rsidRPr="00980DB5">
          <w:rPr>
            <w:sz w:val="20"/>
            <w:szCs w:val="20"/>
          </w:rPr>
          <w:t>361045, г</w:t>
        </w:r>
      </w:smartTag>
      <w:r w:rsidRPr="00980DB5">
        <w:rPr>
          <w:sz w:val="20"/>
          <w:szCs w:val="20"/>
        </w:rPr>
        <w:t>. Прохладный, ул. Гагарина, 47                                                                         тел. (8-866-31) 7-00-20</w:t>
      </w:r>
    </w:p>
    <w:p w:rsidR="00980DB5" w:rsidRPr="00980DB5" w:rsidRDefault="00980DB5" w:rsidP="00980DB5">
      <w:pPr>
        <w:pBdr>
          <w:top w:val="thickThinSmallGap" w:sz="24" w:space="1" w:color="auto"/>
        </w:pBdr>
        <w:ind w:left="-540"/>
        <w:rPr>
          <w:b/>
          <w:szCs w:val="20"/>
        </w:rPr>
      </w:pPr>
      <w:r w:rsidRPr="00980DB5">
        <w:rPr>
          <w:b/>
          <w:szCs w:val="20"/>
        </w:rPr>
        <w:t xml:space="preserve">                                                                  </w:t>
      </w:r>
    </w:p>
    <w:p w:rsidR="00980DB5" w:rsidRPr="007A416F" w:rsidRDefault="00980DB5" w:rsidP="00980DB5">
      <w:pPr>
        <w:pBdr>
          <w:top w:val="thickThinSmallGap" w:sz="24" w:space="1" w:color="auto"/>
        </w:pBdr>
        <w:ind w:left="-540"/>
        <w:rPr>
          <w:b/>
          <w:szCs w:val="20"/>
        </w:rPr>
      </w:pPr>
      <w:r w:rsidRPr="00980DB5">
        <w:rPr>
          <w:b/>
          <w:szCs w:val="20"/>
        </w:rPr>
        <w:t xml:space="preserve">                                                                  </w:t>
      </w:r>
      <w:r w:rsidRPr="007A416F">
        <w:rPr>
          <w:b/>
          <w:szCs w:val="20"/>
        </w:rPr>
        <w:t xml:space="preserve">РЕШЕНИЕ №  </w:t>
      </w:r>
      <w:r w:rsidRPr="007A416F">
        <w:rPr>
          <w:b/>
          <w:szCs w:val="20"/>
          <w:u w:val="single"/>
        </w:rPr>
        <w:t>5</w:t>
      </w:r>
      <w:r w:rsidR="00D366F2" w:rsidRPr="007A416F">
        <w:rPr>
          <w:b/>
          <w:szCs w:val="20"/>
          <w:u w:val="single"/>
        </w:rPr>
        <w:t>7</w:t>
      </w:r>
      <w:r w:rsidRPr="007A416F">
        <w:rPr>
          <w:b/>
          <w:szCs w:val="20"/>
          <w:u w:val="single"/>
        </w:rPr>
        <w:t>/</w:t>
      </w:r>
      <w:r w:rsidR="00CA1EA0">
        <w:rPr>
          <w:b/>
          <w:szCs w:val="20"/>
          <w:u w:val="single"/>
        </w:rPr>
        <w:t>6</w:t>
      </w:r>
    </w:p>
    <w:p w:rsidR="00980DB5" w:rsidRPr="007A416F" w:rsidRDefault="00980DB5" w:rsidP="00980DB5">
      <w:pPr>
        <w:pBdr>
          <w:top w:val="thickThinSmallGap" w:sz="24" w:space="1" w:color="auto"/>
        </w:pBdr>
        <w:ind w:left="-540"/>
        <w:rPr>
          <w:b/>
          <w:szCs w:val="20"/>
        </w:rPr>
      </w:pPr>
      <w:r w:rsidRPr="007A416F">
        <w:rPr>
          <w:b/>
          <w:szCs w:val="20"/>
        </w:rPr>
        <w:t xml:space="preserve">                                                                        УНАФЭ № </w:t>
      </w:r>
      <w:r w:rsidRPr="007A416F">
        <w:rPr>
          <w:szCs w:val="20"/>
        </w:rPr>
        <w:t>____</w:t>
      </w:r>
    </w:p>
    <w:p w:rsidR="00980DB5" w:rsidRPr="007A416F" w:rsidRDefault="00980DB5" w:rsidP="00980DB5">
      <w:pPr>
        <w:pBdr>
          <w:top w:val="thickThinSmallGap" w:sz="24" w:space="1" w:color="auto"/>
        </w:pBdr>
        <w:ind w:left="-540"/>
        <w:rPr>
          <w:szCs w:val="20"/>
        </w:rPr>
      </w:pPr>
      <w:r w:rsidRPr="007A416F">
        <w:rPr>
          <w:b/>
          <w:szCs w:val="20"/>
        </w:rPr>
        <w:t xml:space="preserve">                                                                     БЕГИМИ № ____</w:t>
      </w:r>
    </w:p>
    <w:p w:rsidR="00980DB5" w:rsidRPr="007A416F" w:rsidRDefault="00980DB5" w:rsidP="00980DB5">
      <w:pPr>
        <w:keepNext/>
        <w:jc w:val="center"/>
        <w:outlineLvl w:val="0"/>
        <w:rPr>
          <w:sz w:val="28"/>
          <w:szCs w:val="20"/>
        </w:rPr>
      </w:pPr>
      <w:r w:rsidRPr="007A416F">
        <w:rPr>
          <w:sz w:val="28"/>
          <w:szCs w:val="20"/>
        </w:rPr>
        <w:t xml:space="preserve"> </w:t>
      </w:r>
    </w:p>
    <w:p w:rsidR="00980DB5" w:rsidRPr="00980DB5" w:rsidRDefault="001A49EC" w:rsidP="00980DB5">
      <w:pPr>
        <w:tabs>
          <w:tab w:val="left" w:pos="567"/>
        </w:tabs>
        <w:jc w:val="both"/>
        <w:rPr>
          <w:sz w:val="28"/>
          <w:szCs w:val="20"/>
        </w:rPr>
      </w:pPr>
      <w:r w:rsidRPr="007A416F">
        <w:rPr>
          <w:sz w:val="28"/>
          <w:szCs w:val="20"/>
        </w:rPr>
        <w:t>1</w:t>
      </w:r>
      <w:r w:rsidR="007A416F" w:rsidRPr="007A416F">
        <w:rPr>
          <w:sz w:val="28"/>
          <w:szCs w:val="20"/>
        </w:rPr>
        <w:t>4</w:t>
      </w:r>
      <w:r w:rsidR="00980DB5" w:rsidRPr="007A416F">
        <w:rPr>
          <w:sz w:val="28"/>
          <w:szCs w:val="20"/>
        </w:rPr>
        <w:t xml:space="preserve">  </w:t>
      </w:r>
      <w:r w:rsidRPr="007A416F">
        <w:rPr>
          <w:sz w:val="28"/>
          <w:szCs w:val="20"/>
        </w:rPr>
        <w:t>октября</w:t>
      </w:r>
      <w:r w:rsidR="00980DB5" w:rsidRPr="007A416F">
        <w:rPr>
          <w:sz w:val="28"/>
          <w:szCs w:val="20"/>
        </w:rPr>
        <w:t xml:space="preserve"> 2024  года                                                                         г. </w:t>
      </w:r>
      <w:proofErr w:type="gramStart"/>
      <w:r w:rsidR="00980DB5" w:rsidRPr="007A416F">
        <w:rPr>
          <w:sz w:val="28"/>
          <w:szCs w:val="20"/>
        </w:rPr>
        <w:t>Прохладный</w:t>
      </w:r>
      <w:proofErr w:type="gramEnd"/>
    </w:p>
    <w:p w:rsidR="00980DB5" w:rsidRDefault="00980DB5" w:rsidP="00980DB5">
      <w:pPr>
        <w:jc w:val="both"/>
        <w:rPr>
          <w:sz w:val="28"/>
          <w:szCs w:val="28"/>
        </w:rPr>
      </w:pPr>
    </w:p>
    <w:p w:rsidR="001A49EC" w:rsidRPr="001A49EC" w:rsidRDefault="001A49EC" w:rsidP="001A49EC">
      <w:pPr>
        <w:tabs>
          <w:tab w:val="left" w:pos="5670"/>
          <w:tab w:val="left" w:pos="5812"/>
        </w:tabs>
        <w:autoSpaceDE w:val="0"/>
        <w:autoSpaceDN w:val="0"/>
        <w:adjustRightInd w:val="0"/>
        <w:ind w:right="3825"/>
        <w:rPr>
          <w:sz w:val="28"/>
          <w:szCs w:val="28"/>
        </w:rPr>
      </w:pPr>
      <w:r w:rsidRPr="001A49EC">
        <w:rPr>
          <w:sz w:val="28"/>
          <w:szCs w:val="28"/>
        </w:rPr>
        <w:t xml:space="preserve">Об утверждении Положения об оплате труда лиц, замещающих муниципальные должности в органах местного самоуправления </w:t>
      </w:r>
      <w:r>
        <w:rPr>
          <w:sz w:val="28"/>
          <w:szCs w:val="28"/>
        </w:rPr>
        <w:t xml:space="preserve">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t xml:space="preserve">муниципального района  Кабардино-Балкарской Республики и </w:t>
      </w:r>
      <w:r w:rsidRPr="001A49EC">
        <w:rPr>
          <w:bCs/>
          <w:sz w:val="28"/>
          <w:szCs w:val="28"/>
        </w:rPr>
        <w:t xml:space="preserve">Порядка формирования фонда оплаты труда лиц, замещающих </w:t>
      </w:r>
      <w:r>
        <w:rPr>
          <w:bCs/>
          <w:sz w:val="28"/>
          <w:szCs w:val="28"/>
        </w:rPr>
        <w:t xml:space="preserve"> </w:t>
      </w:r>
      <w:r w:rsidRPr="001A49EC">
        <w:rPr>
          <w:bCs/>
          <w:sz w:val="28"/>
          <w:szCs w:val="28"/>
        </w:rPr>
        <w:t xml:space="preserve">муниципальные должности </w:t>
      </w:r>
      <w:r w:rsidRPr="001A49EC">
        <w:rPr>
          <w:sz w:val="28"/>
          <w:szCs w:val="28"/>
        </w:rPr>
        <w:t xml:space="preserve">в органах местного самоуправления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 Кабардино-Балкарской Республики</w:t>
      </w:r>
      <w:r w:rsidRPr="001A49EC">
        <w:rPr>
          <w:bCs/>
          <w:sz w:val="28"/>
          <w:szCs w:val="28"/>
        </w:rPr>
        <w:t xml:space="preserve"> на постоянной основе </w:t>
      </w:r>
    </w:p>
    <w:p w:rsidR="001A49EC" w:rsidRPr="001A49EC" w:rsidRDefault="001A49EC" w:rsidP="001A49EC">
      <w:pPr>
        <w:keepNext/>
        <w:tabs>
          <w:tab w:val="left" w:pos="6200"/>
        </w:tabs>
        <w:ind w:right="-57"/>
        <w:jc w:val="center"/>
        <w:outlineLvl w:val="2"/>
        <w:rPr>
          <w:sz w:val="28"/>
          <w:szCs w:val="28"/>
          <w:lang w:eastAsia="x-none"/>
        </w:rPr>
      </w:pP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A49EC">
        <w:rPr>
          <w:spacing w:val="-4"/>
          <w:sz w:val="28"/>
          <w:szCs w:val="28"/>
        </w:rPr>
        <w:t>В соответствии с Федеральным законом  от 06.10.2003 № 131-ФЗ</w:t>
      </w:r>
      <w:r w:rsidRPr="001A49E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1A49EC">
        <w:rPr>
          <w:spacing w:val="-4"/>
          <w:sz w:val="28"/>
          <w:szCs w:val="28"/>
        </w:rPr>
        <w:t xml:space="preserve"> Федеральным законом от 07.02.2011 </w:t>
      </w:r>
      <w:r>
        <w:rPr>
          <w:spacing w:val="-4"/>
          <w:sz w:val="28"/>
          <w:szCs w:val="28"/>
        </w:rPr>
        <w:t>№</w:t>
      </w:r>
      <w:r w:rsidRPr="001A49EC">
        <w:rPr>
          <w:spacing w:val="-4"/>
          <w:sz w:val="28"/>
          <w:szCs w:val="28"/>
        </w:rPr>
        <w:t xml:space="preserve"> 6-ФЗ </w:t>
      </w:r>
      <w:r>
        <w:rPr>
          <w:spacing w:val="-4"/>
          <w:sz w:val="28"/>
          <w:szCs w:val="28"/>
        </w:rPr>
        <w:t>«</w:t>
      </w:r>
      <w:r w:rsidRPr="001A49EC">
        <w:rPr>
          <w:spacing w:val="-4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spacing w:val="-4"/>
          <w:sz w:val="28"/>
          <w:szCs w:val="28"/>
        </w:rPr>
        <w:t>»</w:t>
      </w:r>
      <w:r w:rsidRPr="001A49EC">
        <w:rPr>
          <w:spacing w:val="-4"/>
          <w:sz w:val="28"/>
          <w:szCs w:val="28"/>
        </w:rPr>
        <w:t>,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Pr="001A49EC">
        <w:rPr>
          <w:spacing w:val="-4"/>
          <w:sz w:val="28"/>
          <w:szCs w:val="28"/>
        </w:rPr>
        <w:t xml:space="preserve"> подразделений по защите государственной тайны», </w:t>
      </w:r>
      <w:r w:rsidRPr="001A49EC">
        <w:rPr>
          <w:sz w:val="28"/>
          <w:szCs w:val="28"/>
        </w:rPr>
        <w:t>З</w:t>
      </w:r>
      <w:r w:rsidRPr="001A49EC">
        <w:rPr>
          <w:spacing w:val="-4"/>
          <w:sz w:val="28"/>
          <w:szCs w:val="28"/>
        </w:rPr>
        <w:t xml:space="preserve">аконом </w:t>
      </w:r>
      <w:r w:rsidRPr="001A49EC">
        <w:rPr>
          <w:spacing w:val="-4"/>
          <w:sz w:val="28"/>
          <w:szCs w:val="28"/>
        </w:rPr>
        <w:br/>
        <w:t>Кабардино-Балкарской Республики</w:t>
      </w:r>
      <w:r w:rsidRPr="001A49EC">
        <w:rPr>
          <w:sz w:val="28"/>
          <w:szCs w:val="28"/>
        </w:rPr>
        <w:t xml:space="preserve"> от 1 декабря 2009 г. № 61-РЗ </w:t>
      </w:r>
      <w:r w:rsidRPr="001A49EC">
        <w:rPr>
          <w:sz w:val="28"/>
          <w:szCs w:val="28"/>
        </w:rPr>
        <w:br/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Республике», Уставом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 Кабардино-Балкарской Республики, Совет местного самоуправления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Кабардино-Балкарской Республики</w:t>
      </w:r>
    </w:p>
    <w:p w:rsidR="001A49EC" w:rsidRPr="00862788" w:rsidRDefault="001A49EC" w:rsidP="001A49E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62788">
        <w:rPr>
          <w:sz w:val="28"/>
          <w:szCs w:val="28"/>
        </w:rPr>
        <w:lastRenderedPageBreak/>
        <w:t>РЕШИЛ:</w:t>
      </w:r>
    </w:p>
    <w:p w:rsidR="001A49EC" w:rsidRPr="001A49EC" w:rsidRDefault="001A49EC" w:rsidP="001A49E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49EC">
        <w:rPr>
          <w:sz w:val="28"/>
          <w:szCs w:val="28"/>
        </w:rPr>
        <w:t>1. Утвердить прилагаемые:</w:t>
      </w:r>
    </w:p>
    <w:p w:rsidR="001A49EC" w:rsidRPr="001A49EC" w:rsidRDefault="001A49EC" w:rsidP="001A49E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1A49EC">
        <w:rPr>
          <w:sz w:val="28"/>
          <w:szCs w:val="28"/>
        </w:rPr>
        <w:t xml:space="preserve">-Положение об оплате труда лиц, замещающих муниципальные должности в органах местного самоуправления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 Кабардино-Балкарской Республики» (Приложение</w:t>
      </w:r>
      <w:r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t>№ 1)</w:t>
      </w:r>
      <w:r w:rsidRPr="001A49EC">
        <w:rPr>
          <w:bCs/>
          <w:sz w:val="28"/>
          <w:szCs w:val="28"/>
        </w:rPr>
        <w:t>;</w:t>
      </w:r>
    </w:p>
    <w:p w:rsidR="001A49EC" w:rsidRPr="001A49EC" w:rsidRDefault="001A49EC" w:rsidP="001A49E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1A49EC">
        <w:rPr>
          <w:bCs/>
          <w:sz w:val="28"/>
          <w:szCs w:val="28"/>
        </w:rPr>
        <w:t xml:space="preserve">-Порядок формирования фонда оплаты труда лиц, замещающих </w:t>
      </w:r>
      <w:r w:rsidRPr="001A49EC">
        <w:rPr>
          <w:bCs/>
          <w:sz w:val="28"/>
          <w:szCs w:val="28"/>
        </w:rPr>
        <w:br/>
        <w:t xml:space="preserve">муниципальные должности </w:t>
      </w:r>
      <w:r w:rsidRPr="001A49EC">
        <w:rPr>
          <w:sz w:val="28"/>
          <w:szCs w:val="28"/>
        </w:rPr>
        <w:t xml:space="preserve">в органах местного самоуправления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 Кабардино-Балкарской Республики</w:t>
      </w:r>
      <w:r w:rsidRPr="001A49EC">
        <w:rPr>
          <w:bCs/>
          <w:sz w:val="28"/>
          <w:szCs w:val="28"/>
        </w:rPr>
        <w:t xml:space="preserve"> на постоянной основе  (Приложение № 2). </w:t>
      </w:r>
    </w:p>
    <w:p w:rsidR="001A49EC" w:rsidRPr="001A49EC" w:rsidRDefault="001A49EC" w:rsidP="001A49E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2. Местной администрации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в лице муниципального казенного учреждения «Управление финансами местной администрации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Кабардино-Ба</w:t>
      </w:r>
      <w:r>
        <w:rPr>
          <w:sz w:val="28"/>
          <w:szCs w:val="28"/>
        </w:rPr>
        <w:t xml:space="preserve">лкарской Республики» обеспечить </w:t>
      </w:r>
      <w:r w:rsidRPr="001A49EC">
        <w:rPr>
          <w:sz w:val="28"/>
          <w:szCs w:val="28"/>
        </w:rPr>
        <w:t>соблюдение нормативов формирования расходов на содержание органов местного самоуправления в случаях, определенных Бюджетным кодексом Российской Федерации, установленных Правительством Кабардино-Балкарской Республики.</w:t>
      </w:r>
    </w:p>
    <w:p w:rsidR="001A49EC" w:rsidRPr="001A49EC" w:rsidRDefault="001A49EC" w:rsidP="001A49E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3. Признать утратившим силу решение Совета местного самоуправления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 </w:t>
      </w:r>
      <w:r w:rsidRPr="001A49EC">
        <w:rPr>
          <w:bCs/>
          <w:sz w:val="28"/>
          <w:szCs w:val="28"/>
        </w:rPr>
        <w:t>Кабардино-Балкарской Республики</w:t>
      </w:r>
      <w:r w:rsidRPr="001A49EC">
        <w:rPr>
          <w:sz w:val="28"/>
          <w:szCs w:val="28"/>
        </w:rPr>
        <w:t xml:space="preserve"> от 21.11.2018 № 46/4 «Об утверждении Положения о денежном вознаграждении и материальном стимулировании лиц, замещающих муниципальные должности в органах местного самоуправления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района, оплата труда которых осуществляется за счет средств районного бюджета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КБР ».</w:t>
      </w:r>
    </w:p>
    <w:p w:rsidR="001A49EC" w:rsidRPr="001A49EC" w:rsidRDefault="001A49EC" w:rsidP="001A49EC">
      <w:pPr>
        <w:widowControl w:val="0"/>
        <w:tabs>
          <w:tab w:val="left" w:pos="897"/>
        </w:tabs>
        <w:ind w:right="20" w:firstLine="567"/>
        <w:jc w:val="both"/>
        <w:rPr>
          <w:spacing w:val="1"/>
          <w:sz w:val="28"/>
          <w:szCs w:val="28"/>
          <w:lang w:eastAsia="en-US"/>
        </w:rPr>
      </w:pPr>
      <w:r w:rsidRPr="001A49EC"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>.</w:t>
      </w:r>
      <w:r w:rsidRPr="001A49EC">
        <w:rPr>
          <w:spacing w:val="-4"/>
          <w:sz w:val="28"/>
          <w:szCs w:val="28"/>
        </w:rPr>
        <w:t xml:space="preserve"> </w:t>
      </w:r>
      <w:r w:rsidRPr="001A49EC">
        <w:rPr>
          <w:bCs/>
          <w:sz w:val="28"/>
          <w:szCs w:val="28"/>
        </w:rPr>
        <w:t>Опубликовать настоящее решение в газете «</w:t>
      </w:r>
      <w:proofErr w:type="spellStart"/>
      <w:r w:rsidRPr="001A49EC">
        <w:rPr>
          <w:bCs/>
          <w:sz w:val="28"/>
          <w:szCs w:val="28"/>
        </w:rPr>
        <w:t>Прохладненские</w:t>
      </w:r>
      <w:proofErr w:type="spellEnd"/>
      <w:r w:rsidRPr="001A49EC">
        <w:rPr>
          <w:bCs/>
          <w:sz w:val="28"/>
          <w:szCs w:val="28"/>
        </w:rPr>
        <w:t xml:space="preserve"> известия» с одновременным  размещением </w:t>
      </w:r>
      <w:r w:rsidRPr="001A49EC">
        <w:rPr>
          <w:rFonts w:eastAsia="Calibri"/>
          <w:color w:val="000000"/>
          <w:sz w:val="28"/>
          <w:szCs w:val="28"/>
        </w:rPr>
        <w:t>на официальном сайте местной а</w:t>
      </w:r>
      <w:r>
        <w:rPr>
          <w:rFonts w:eastAsia="Calibri"/>
          <w:color w:val="000000"/>
          <w:sz w:val="28"/>
          <w:szCs w:val="28"/>
        </w:rPr>
        <w:t xml:space="preserve">дминистрации </w:t>
      </w:r>
      <w:proofErr w:type="spellStart"/>
      <w:r>
        <w:rPr>
          <w:rFonts w:eastAsia="Calibri"/>
          <w:color w:val="000000"/>
          <w:sz w:val="28"/>
          <w:szCs w:val="28"/>
        </w:rPr>
        <w:t>Прохладненского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r w:rsidRPr="001A49EC">
        <w:rPr>
          <w:rFonts w:eastAsia="Calibri"/>
          <w:color w:val="000000"/>
          <w:sz w:val="28"/>
          <w:szCs w:val="28"/>
        </w:rPr>
        <w:t xml:space="preserve">муниципального района </w:t>
      </w:r>
      <w:r w:rsidRPr="001A49EC">
        <w:rPr>
          <w:rFonts w:eastAsia="Calibri"/>
          <w:color w:val="000000"/>
          <w:spacing w:val="-4"/>
          <w:sz w:val="28"/>
          <w:szCs w:val="28"/>
        </w:rPr>
        <w:t>в информационно-телекоммуникационной</w:t>
      </w:r>
      <w:r w:rsidRPr="001A49EC">
        <w:rPr>
          <w:rFonts w:eastAsia="Calibri"/>
          <w:color w:val="000000"/>
          <w:sz w:val="28"/>
          <w:szCs w:val="28"/>
        </w:rPr>
        <w:t xml:space="preserve"> сети «Интернет» </w:t>
      </w:r>
      <w:hyperlink r:id="rId10" w:history="1">
        <w:r w:rsidRPr="001A49EC">
          <w:rPr>
            <w:spacing w:val="1"/>
            <w:sz w:val="28"/>
            <w:szCs w:val="28"/>
            <w:lang w:eastAsia="en-US"/>
          </w:rPr>
          <w:t>https://prohladnenskiy.kbr.ru/</w:t>
        </w:r>
      </w:hyperlink>
      <w:r w:rsidRPr="001A49EC">
        <w:rPr>
          <w:spacing w:val="1"/>
          <w:sz w:val="28"/>
          <w:szCs w:val="28"/>
          <w:lang w:eastAsia="en-US"/>
        </w:rPr>
        <w:t>.</w:t>
      </w:r>
    </w:p>
    <w:p w:rsidR="001A49EC" w:rsidRPr="001A49EC" w:rsidRDefault="001A49EC" w:rsidP="001A49EC">
      <w:pPr>
        <w:widowControl w:val="0"/>
        <w:tabs>
          <w:tab w:val="left" w:pos="897"/>
        </w:tabs>
        <w:ind w:right="20" w:firstLine="567"/>
        <w:jc w:val="both"/>
        <w:rPr>
          <w:spacing w:val="1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t>5</w:t>
      </w:r>
      <w:r w:rsidRPr="001A49EC">
        <w:rPr>
          <w:spacing w:val="1"/>
          <w:sz w:val="28"/>
          <w:szCs w:val="28"/>
          <w:lang w:eastAsia="en-US"/>
        </w:rPr>
        <w:t>.</w:t>
      </w:r>
      <w:proofErr w:type="gramStart"/>
      <w:r w:rsidRPr="001A49EC">
        <w:rPr>
          <w:spacing w:val="1"/>
          <w:sz w:val="28"/>
          <w:szCs w:val="28"/>
          <w:lang w:eastAsia="en-US"/>
        </w:rPr>
        <w:t>Контроль за</w:t>
      </w:r>
      <w:proofErr w:type="gramEnd"/>
      <w:r w:rsidRPr="001A49EC">
        <w:rPr>
          <w:spacing w:val="1"/>
          <w:sz w:val="28"/>
          <w:szCs w:val="28"/>
          <w:lang w:eastAsia="en-US"/>
        </w:rPr>
        <w:t xml:space="preserve"> исполнением настоящего решения возложить на постоянную комиссию по социальным вопросам, обеспечению законности и правопорядка, охране прав человека (Моисеева А.М.).</w:t>
      </w:r>
    </w:p>
    <w:p w:rsidR="001A49EC" w:rsidRPr="001A49EC" w:rsidRDefault="001A49EC" w:rsidP="001A49E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t>6</w:t>
      </w:r>
      <w:r>
        <w:rPr>
          <w:spacing w:val="-4"/>
          <w:sz w:val="28"/>
          <w:szCs w:val="28"/>
        </w:rPr>
        <w:t>.</w:t>
      </w:r>
      <w:r w:rsidRPr="001A49EC">
        <w:rPr>
          <w:spacing w:val="-4"/>
          <w:sz w:val="28"/>
          <w:szCs w:val="28"/>
        </w:rPr>
        <w:t>Настоящее решение вступает в силу с момента официального обнародования, произведенного путем официального опубликования, и распространяется на правоотношения с  1 октября</w:t>
      </w:r>
      <w:r w:rsidRPr="001A49EC">
        <w:rPr>
          <w:sz w:val="28"/>
          <w:szCs w:val="28"/>
        </w:rPr>
        <w:t xml:space="preserve"> 2024 года</w:t>
      </w:r>
      <w:r w:rsidRPr="001A49EC">
        <w:rPr>
          <w:spacing w:val="-6"/>
          <w:sz w:val="28"/>
          <w:szCs w:val="28"/>
        </w:rPr>
        <w:t>.</w:t>
      </w:r>
    </w:p>
    <w:p w:rsidR="001A49EC" w:rsidRPr="001A49EC" w:rsidRDefault="001A49EC" w:rsidP="001A49EC">
      <w:pPr>
        <w:rPr>
          <w:sz w:val="28"/>
          <w:szCs w:val="28"/>
        </w:rPr>
      </w:pPr>
    </w:p>
    <w:p w:rsidR="001A49EC" w:rsidRPr="001A49EC" w:rsidRDefault="001A49EC" w:rsidP="001A49EC">
      <w:pPr>
        <w:rPr>
          <w:sz w:val="28"/>
          <w:szCs w:val="28"/>
        </w:rPr>
      </w:pPr>
    </w:p>
    <w:p w:rsidR="001A49EC" w:rsidRDefault="001A49EC" w:rsidP="001A49EC">
      <w:pPr>
        <w:rPr>
          <w:sz w:val="28"/>
          <w:szCs w:val="28"/>
        </w:rPr>
      </w:pPr>
      <w:r w:rsidRPr="001A49EC">
        <w:rPr>
          <w:sz w:val="28"/>
          <w:szCs w:val="28"/>
        </w:rPr>
        <w:t>Глава</w:t>
      </w:r>
    </w:p>
    <w:p w:rsidR="001A49EC" w:rsidRPr="001A49EC" w:rsidRDefault="001A49EC" w:rsidP="001A49EC">
      <w:pPr>
        <w:rPr>
          <w:sz w:val="28"/>
          <w:szCs w:val="28"/>
        </w:rPr>
      </w:pP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</w:t>
      </w:r>
    </w:p>
    <w:p w:rsidR="001A49EC" w:rsidRPr="001A49EC" w:rsidRDefault="001A49EC" w:rsidP="001A49EC">
      <w:pPr>
        <w:rPr>
          <w:sz w:val="28"/>
          <w:szCs w:val="28"/>
        </w:rPr>
      </w:pPr>
      <w:r w:rsidRPr="001A49EC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КБР</w:t>
      </w:r>
      <w:r w:rsidRPr="001A49EC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                      </w:t>
      </w:r>
      <w:r w:rsidRPr="001A49EC">
        <w:rPr>
          <w:sz w:val="28"/>
          <w:szCs w:val="28"/>
        </w:rPr>
        <w:t>В.И.</w:t>
      </w:r>
      <w:r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t xml:space="preserve">Бирюков </w:t>
      </w:r>
    </w:p>
    <w:p w:rsidR="001A49EC" w:rsidRPr="001A49EC" w:rsidRDefault="001A49EC" w:rsidP="001A49EC">
      <w:pPr>
        <w:rPr>
          <w:sz w:val="28"/>
          <w:szCs w:val="28"/>
        </w:rPr>
      </w:pPr>
      <w:r w:rsidRPr="001A49EC">
        <w:rPr>
          <w:sz w:val="28"/>
          <w:szCs w:val="28"/>
        </w:rPr>
        <w:tab/>
      </w:r>
      <w:r w:rsidRPr="001A49EC">
        <w:rPr>
          <w:sz w:val="28"/>
          <w:szCs w:val="28"/>
        </w:rPr>
        <w:tab/>
        <w:t xml:space="preserve">                                          </w:t>
      </w:r>
    </w:p>
    <w:p w:rsidR="001A49EC" w:rsidRPr="001A49EC" w:rsidRDefault="001A49EC" w:rsidP="001A49EC">
      <w:pPr>
        <w:ind w:left="3969"/>
        <w:jc w:val="center"/>
        <w:rPr>
          <w:sz w:val="28"/>
          <w:szCs w:val="28"/>
        </w:rPr>
      </w:pPr>
    </w:p>
    <w:p w:rsidR="001A49EC" w:rsidRDefault="001A49EC" w:rsidP="001A49EC">
      <w:pPr>
        <w:ind w:left="3969"/>
        <w:jc w:val="center"/>
        <w:rPr>
          <w:sz w:val="28"/>
          <w:szCs w:val="28"/>
        </w:rPr>
      </w:pPr>
    </w:p>
    <w:p w:rsidR="001A49EC" w:rsidRDefault="001A49EC" w:rsidP="001A49EC">
      <w:pPr>
        <w:ind w:left="3969"/>
        <w:jc w:val="center"/>
        <w:rPr>
          <w:sz w:val="28"/>
          <w:szCs w:val="28"/>
        </w:rPr>
      </w:pPr>
    </w:p>
    <w:p w:rsidR="001A49EC" w:rsidRDefault="001A49EC" w:rsidP="001A49EC">
      <w:pPr>
        <w:ind w:left="3969"/>
        <w:jc w:val="center"/>
        <w:rPr>
          <w:sz w:val="28"/>
          <w:szCs w:val="28"/>
        </w:rPr>
      </w:pPr>
    </w:p>
    <w:p w:rsidR="001A49EC" w:rsidRPr="001A49EC" w:rsidRDefault="001A49EC" w:rsidP="001A49EC">
      <w:pPr>
        <w:ind w:left="3969"/>
        <w:jc w:val="center"/>
        <w:rPr>
          <w:sz w:val="28"/>
          <w:szCs w:val="28"/>
        </w:rPr>
      </w:pPr>
    </w:p>
    <w:p w:rsidR="001A49EC" w:rsidRPr="001A49EC" w:rsidRDefault="001A49EC" w:rsidP="001A49EC">
      <w:pPr>
        <w:ind w:left="3969"/>
        <w:jc w:val="center"/>
        <w:rPr>
          <w:sz w:val="28"/>
          <w:szCs w:val="28"/>
        </w:rPr>
      </w:pPr>
    </w:p>
    <w:p w:rsidR="001A49EC" w:rsidRPr="001A49EC" w:rsidRDefault="001A49EC" w:rsidP="001A49EC">
      <w:pPr>
        <w:ind w:left="3969"/>
        <w:jc w:val="center"/>
        <w:rPr>
          <w:sz w:val="28"/>
          <w:szCs w:val="28"/>
        </w:rPr>
      </w:pPr>
    </w:p>
    <w:p w:rsidR="001A49EC" w:rsidRPr="001A49EC" w:rsidRDefault="001A49EC" w:rsidP="001A49EC">
      <w:pPr>
        <w:ind w:left="3969"/>
        <w:jc w:val="right"/>
      </w:pPr>
      <w:r w:rsidRPr="001A49EC">
        <w:lastRenderedPageBreak/>
        <w:t>Приложение № 1</w:t>
      </w:r>
    </w:p>
    <w:p w:rsidR="001A49EC" w:rsidRPr="001A49EC" w:rsidRDefault="001A49EC" w:rsidP="001A49EC">
      <w:pPr>
        <w:ind w:left="3969"/>
        <w:jc w:val="right"/>
      </w:pPr>
    </w:p>
    <w:p w:rsidR="001A49EC" w:rsidRPr="001A49EC" w:rsidRDefault="001A49EC" w:rsidP="001A49EC">
      <w:pPr>
        <w:ind w:left="3969"/>
        <w:jc w:val="right"/>
      </w:pPr>
      <w:r w:rsidRPr="001A49EC">
        <w:t>УТВЕРЖДЕНО</w:t>
      </w:r>
    </w:p>
    <w:p w:rsidR="001A49EC" w:rsidRDefault="001A49EC" w:rsidP="001A49EC">
      <w:pPr>
        <w:autoSpaceDE w:val="0"/>
        <w:autoSpaceDN w:val="0"/>
        <w:adjustRightInd w:val="0"/>
        <w:ind w:left="3969"/>
        <w:jc w:val="right"/>
      </w:pPr>
      <w:r w:rsidRPr="001A49EC">
        <w:t xml:space="preserve">решением Совета местного </w:t>
      </w:r>
    </w:p>
    <w:p w:rsidR="001A49EC" w:rsidRDefault="001A49EC" w:rsidP="001A49EC">
      <w:pPr>
        <w:autoSpaceDE w:val="0"/>
        <w:autoSpaceDN w:val="0"/>
        <w:adjustRightInd w:val="0"/>
        <w:ind w:left="3969"/>
        <w:jc w:val="right"/>
      </w:pPr>
      <w:r w:rsidRPr="001A49EC">
        <w:t>самоуправления</w:t>
      </w:r>
      <w:r>
        <w:t xml:space="preserve"> </w:t>
      </w:r>
    </w:p>
    <w:p w:rsidR="001A49EC" w:rsidRDefault="001A49EC" w:rsidP="001A49EC">
      <w:pPr>
        <w:autoSpaceDE w:val="0"/>
        <w:autoSpaceDN w:val="0"/>
        <w:adjustRightInd w:val="0"/>
        <w:ind w:left="3969"/>
        <w:jc w:val="right"/>
      </w:pPr>
      <w:proofErr w:type="spellStart"/>
      <w:r w:rsidRPr="001A49EC">
        <w:t>Прохладненского</w:t>
      </w:r>
      <w:proofErr w:type="spellEnd"/>
      <w:r w:rsidRPr="001A49EC">
        <w:t xml:space="preserve"> муниципального района </w:t>
      </w:r>
    </w:p>
    <w:p w:rsidR="001A49EC" w:rsidRPr="001A49EC" w:rsidRDefault="001A49EC" w:rsidP="001A49EC">
      <w:pPr>
        <w:autoSpaceDE w:val="0"/>
        <w:autoSpaceDN w:val="0"/>
        <w:adjustRightInd w:val="0"/>
        <w:ind w:left="3969"/>
        <w:jc w:val="right"/>
      </w:pPr>
      <w:r w:rsidRPr="001A49EC">
        <w:t xml:space="preserve"> </w:t>
      </w:r>
      <w:r w:rsidRPr="001A49EC">
        <w:rPr>
          <w:spacing w:val="-4"/>
        </w:rPr>
        <w:t>Кабардино-Балкарской Республики</w:t>
      </w:r>
    </w:p>
    <w:p w:rsidR="001A49EC" w:rsidRPr="001A49EC" w:rsidRDefault="001A49EC" w:rsidP="001A49EC">
      <w:pPr>
        <w:autoSpaceDE w:val="0"/>
        <w:autoSpaceDN w:val="0"/>
        <w:adjustRightInd w:val="0"/>
        <w:ind w:left="3969"/>
        <w:jc w:val="right"/>
      </w:pPr>
      <w:r w:rsidRPr="007A416F">
        <w:t>от « 1</w:t>
      </w:r>
      <w:r w:rsidR="007A416F" w:rsidRPr="007A416F">
        <w:t>4</w:t>
      </w:r>
      <w:r w:rsidRPr="007A416F">
        <w:t xml:space="preserve"> » октября  2024 г. № 57</w:t>
      </w:r>
      <w:r w:rsidR="00CA1EA0">
        <w:t>/6</w:t>
      </w:r>
    </w:p>
    <w:p w:rsidR="001A49EC" w:rsidRPr="001A49EC" w:rsidRDefault="001A49EC" w:rsidP="001A49E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49EC">
        <w:rPr>
          <w:b/>
          <w:sz w:val="28"/>
          <w:szCs w:val="28"/>
        </w:rPr>
        <w:t>ПОЛОЖЕНИЕ</w:t>
      </w:r>
    </w:p>
    <w:p w:rsidR="001A49EC" w:rsidRPr="001A49EC" w:rsidRDefault="001A49EC" w:rsidP="001A49E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49EC">
        <w:rPr>
          <w:b/>
          <w:sz w:val="28"/>
          <w:szCs w:val="28"/>
        </w:rPr>
        <w:t xml:space="preserve">Об оплате труда лиц, замещающих муниципальные должности </w:t>
      </w:r>
      <w:r w:rsidRPr="001A49EC">
        <w:rPr>
          <w:b/>
          <w:sz w:val="28"/>
          <w:szCs w:val="28"/>
        </w:rPr>
        <w:br/>
        <w:t xml:space="preserve">в органах местного самоуправления </w:t>
      </w:r>
      <w:proofErr w:type="spellStart"/>
      <w:r w:rsidRPr="001A49EC">
        <w:rPr>
          <w:b/>
          <w:sz w:val="28"/>
          <w:szCs w:val="28"/>
        </w:rPr>
        <w:t>Прохладненского</w:t>
      </w:r>
      <w:proofErr w:type="spellEnd"/>
      <w:r w:rsidRPr="001A49EC">
        <w:rPr>
          <w:b/>
          <w:sz w:val="28"/>
          <w:szCs w:val="28"/>
        </w:rPr>
        <w:t xml:space="preserve"> муниципального района  Кабардино-Балкарской Республики</w:t>
      </w:r>
    </w:p>
    <w:p w:rsidR="001A49EC" w:rsidRPr="001A49EC" w:rsidRDefault="001A49EC" w:rsidP="001A49E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A49EC">
        <w:rPr>
          <w:b/>
          <w:sz w:val="28"/>
          <w:szCs w:val="28"/>
        </w:rPr>
        <w:t xml:space="preserve"> </w:t>
      </w:r>
    </w:p>
    <w:p w:rsidR="001A49EC" w:rsidRPr="001A49EC" w:rsidRDefault="001A49EC" w:rsidP="001A49E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1A49EC">
        <w:rPr>
          <w:b/>
          <w:bCs/>
          <w:sz w:val="28"/>
          <w:szCs w:val="28"/>
          <w:lang w:val="en-US"/>
        </w:rPr>
        <w:t>I</w:t>
      </w:r>
      <w:r w:rsidRPr="001A49EC">
        <w:rPr>
          <w:b/>
          <w:bCs/>
          <w:sz w:val="28"/>
          <w:szCs w:val="28"/>
        </w:rPr>
        <w:t>. Общие положения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1. </w:t>
      </w:r>
      <w:proofErr w:type="gramStart"/>
      <w:r w:rsidRPr="001A49EC">
        <w:rPr>
          <w:sz w:val="28"/>
          <w:szCs w:val="28"/>
        </w:rPr>
        <w:t xml:space="preserve">Настоящим Положением в соответствии с Бюджетным </w:t>
      </w:r>
      <w:hyperlink r:id="rId11">
        <w:r w:rsidRPr="001A49EC">
          <w:rPr>
            <w:sz w:val="28"/>
            <w:szCs w:val="28"/>
          </w:rPr>
          <w:t>кодексом</w:t>
        </w:r>
      </w:hyperlink>
      <w:r w:rsidRPr="001A49EC">
        <w:rPr>
          <w:sz w:val="28"/>
          <w:szCs w:val="28"/>
        </w:rPr>
        <w:t xml:space="preserve"> Российской Федерации, Федеральным законом от 6 октября 2003 г. </w:t>
      </w:r>
      <w:r w:rsidRPr="001A49EC">
        <w:rPr>
          <w:sz w:val="28"/>
          <w:szCs w:val="28"/>
        </w:rPr>
        <w:br/>
      </w:r>
      <w:hyperlink r:id="rId12">
        <w:r w:rsidRPr="001A49EC">
          <w:rPr>
            <w:sz w:val="28"/>
            <w:szCs w:val="28"/>
          </w:rPr>
          <w:t>№</w:t>
        </w:r>
      </w:hyperlink>
      <w:r w:rsidRPr="001A49EC">
        <w:rPr>
          <w:sz w:val="28"/>
          <w:szCs w:val="28"/>
        </w:rPr>
        <w:t xml:space="preserve"> 131-ФЗ «Об общих принципах организации местного самоуправления </w:t>
      </w:r>
      <w:r w:rsidRPr="001A49EC">
        <w:rPr>
          <w:sz w:val="28"/>
          <w:szCs w:val="28"/>
        </w:rPr>
        <w:br/>
        <w:t xml:space="preserve">в Российской Федерации», Правилами выплаты ежемесячных процентных надбавок к должностному окладу (тарифной ставке) граждан, допущенных </w:t>
      </w:r>
      <w:r w:rsidRPr="001A49EC">
        <w:rPr>
          <w:sz w:val="28"/>
          <w:szCs w:val="28"/>
        </w:rPr>
        <w:br/>
        <w:t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</w:t>
      </w:r>
      <w:proofErr w:type="gramEnd"/>
      <w:r w:rsidRPr="001A49EC">
        <w:rPr>
          <w:sz w:val="28"/>
          <w:szCs w:val="28"/>
        </w:rPr>
        <w:t xml:space="preserve"> </w:t>
      </w:r>
      <w:proofErr w:type="gramStart"/>
      <w:r w:rsidRPr="001A49EC">
        <w:rPr>
          <w:sz w:val="28"/>
          <w:szCs w:val="28"/>
        </w:rPr>
        <w:t xml:space="preserve">2006 г. № 573 «О предоставлении социальных гарантий гражданам, допущенным </w:t>
      </w:r>
      <w:r w:rsidRPr="001A49EC">
        <w:rPr>
          <w:sz w:val="28"/>
          <w:szCs w:val="28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 (далее - Правила), </w:t>
      </w:r>
      <w:r w:rsidRPr="001A49EC">
        <w:rPr>
          <w:spacing w:val="-4"/>
          <w:sz w:val="28"/>
          <w:szCs w:val="28"/>
        </w:rPr>
        <w:t>законом Кабардино-Балкарской Республики</w:t>
      </w:r>
      <w:r w:rsidRPr="001A49EC">
        <w:rPr>
          <w:sz w:val="28"/>
          <w:szCs w:val="28"/>
        </w:rPr>
        <w:t xml:space="preserve">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</w:t>
      </w:r>
      <w:r w:rsidR="007A416F">
        <w:rPr>
          <w:sz w:val="28"/>
          <w:szCs w:val="28"/>
        </w:rPr>
        <w:t xml:space="preserve">равления в Кабардино-Балкарской Республике», </w:t>
      </w:r>
      <w:r w:rsidRPr="001A49EC">
        <w:rPr>
          <w:sz w:val="28"/>
          <w:szCs w:val="28"/>
        </w:rPr>
        <w:t xml:space="preserve">Уставом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</w:t>
      </w:r>
      <w:r w:rsidRPr="001A49EC">
        <w:rPr>
          <w:bCs/>
          <w:sz w:val="28"/>
          <w:szCs w:val="28"/>
        </w:rPr>
        <w:t xml:space="preserve"> муниципального района  Кабардино-Балкарской Республики </w:t>
      </w:r>
      <w:r w:rsidRPr="001A49EC">
        <w:rPr>
          <w:sz w:val="28"/>
          <w:szCs w:val="28"/>
        </w:rPr>
        <w:t>определяются размер</w:t>
      </w:r>
      <w:proofErr w:type="gramEnd"/>
      <w:r w:rsidRPr="001A49EC">
        <w:rPr>
          <w:sz w:val="28"/>
          <w:szCs w:val="28"/>
        </w:rPr>
        <w:t xml:space="preserve"> и условия оплаты труда лиц, замещающих муниципальные должности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bCs/>
          <w:sz w:val="28"/>
          <w:szCs w:val="28"/>
        </w:rPr>
        <w:t xml:space="preserve"> муниципального района  Кабардино-Балкарской Республики</w:t>
      </w:r>
      <w:r w:rsidRPr="001A49EC">
        <w:rPr>
          <w:sz w:val="28"/>
          <w:szCs w:val="28"/>
        </w:rPr>
        <w:t xml:space="preserve"> на постоянной основе (далее также - лица,</w:t>
      </w:r>
      <w:r w:rsidRPr="001A49EC">
        <w:rPr>
          <w:b/>
          <w:bCs/>
          <w:sz w:val="28"/>
          <w:szCs w:val="28"/>
        </w:rPr>
        <w:t xml:space="preserve"> </w:t>
      </w:r>
      <w:r w:rsidRPr="001A49EC">
        <w:rPr>
          <w:sz w:val="28"/>
          <w:szCs w:val="28"/>
        </w:rPr>
        <w:t>замещающие муниципальные должности, район), порядок определения размера средств, направляемых на оплату труда лиц, замещающих муниципальные должности.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2. Оплата труда лиц, замещающих муниципальные должности, производится в форме денежного вознаграждения и иных выплат, предусмотренных федеральным законодательством, законодательством Кабардино-Балкарской Республики, настоящим Положением и иными муниципальными правовыми актами района, принимаемыми Советом местного самоуправления района в соответствии </w:t>
      </w:r>
      <w:r w:rsidRPr="001A49EC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Pr="001A49EC">
        <w:rPr>
          <w:sz w:val="28"/>
          <w:szCs w:val="28"/>
        </w:rPr>
        <w:t xml:space="preserve"> Республики.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3. Оплата труда лица, замещающего </w:t>
      </w:r>
      <w:r w:rsidRPr="001A49EC">
        <w:rPr>
          <w:iCs/>
          <w:sz w:val="28"/>
          <w:szCs w:val="28"/>
        </w:rPr>
        <w:t>на постоянной основе</w:t>
      </w:r>
      <w:r w:rsidRPr="001A49EC">
        <w:rPr>
          <w:sz w:val="28"/>
          <w:szCs w:val="28"/>
        </w:rPr>
        <w:t xml:space="preserve"> муниципальную должность</w:t>
      </w:r>
      <w:r w:rsidRPr="001A49EC">
        <w:rPr>
          <w:iCs/>
          <w:sz w:val="28"/>
          <w:szCs w:val="28"/>
        </w:rPr>
        <w:t>,</w:t>
      </w:r>
      <w:r w:rsidRPr="001A49EC">
        <w:rPr>
          <w:sz w:val="28"/>
          <w:szCs w:val="28"/>
        </w:rPr>
        <w:t xml:space="preserve"> производится со дня вступления в должность или </w:t>
      </w:r>
      <w:r w:rsidRPr="001A49EC">
        <w:rPr>
          <w:sz w:val="28"/>
          <w:szCs w:val="28"/>
        </w:rPr>
        <w:lastRenderedPageBreak/>
        <w:t xml:space="preserve">со дня замещения муниципальной должности на постоянной основе, </w:t>
      </w:r>
      <w:r w:rsidRPr="001A49EC">
        <w:rPr>
          <w:sz w:val="28"/>
          <w:szCs w:val="28"/>
        </w:rPr>
        <w:br/>
        <w:t>но не ранее даты увольнения с предыдущего места работы.</w:t>
      </w:r>
    </w:p>
    <w:p w:rsidR="001A49EC" w:rsidRPr="001A49EC" w:rsidRDefault="001A49EC" w:rsidP="001A49EC">
      <w:pPr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4. Оплата труда лица, замещающего муниципальную должность, производится за фактически отработанное в расчетном периоде время. 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5. Выплаты, предусмотренные настоящим Положением, производятся </w:t>
      </w:r>
      <w:r w:rsidRPr="001A49EC">
        <w:rPr>
          <w:sz w:val="28"/>
          <w:szCs w:val="28"/>
        </w:rPr>
        <w:br/>
        <w:t>в денежной форме в валюте Российской Федерации.</w:t>
      </w:r>
    </w:p>
    <w:p w:rsidR="001A49EC" w:rsidRPr="001A49EC" w:rsidRDefault="001A49EC" w:rsidP="001A49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6. Денежное вознаграждение и иные выплаты, не полученные ко дню смерти лица, замещавшего муниципальную должность, выдаются членам его семьи или лицу, находившемуся на </w:t>
      </w:r>
      <w:proofErr w:type="gramStart"/>
      <w:r w:rsidRPr="001A49EC">
        <w:rPr>
          <w:sz w:val="28"/>
          <w:szCs w:val="28"/>
        </w:rPr>
        <w:t>иждивении умершего на</w:t>
      </w:r>
      <w:proofErr w:type="gramEnd"/>
      <w:r w:rsidRPr="001A49EC">
        <w:rPr>
          <w:sz w:val="28"/>
          <w:szCs w:val="28"/>
        </w:rPr>
        <w:t xml:space="preserve"> день его смерти.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>7. Финансирование расходов, связанных с предоставлением гарантий на оплату труда лиц, замещающих муниципальные должности, осуществляется за счет средств местного бюджета района.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>8. Расходы на оплату труда лиц, замещающих муниципальные должности, в установленном в соответствии с федеральным законодательством порядке утверждаются на соответствующий финансовый год решением Совета местного самоуправления района.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u w:val="single"/>
        </w:rPr>
      </w:pPr>
    </w:p>
    <w:p w:rsidR="001A49EC" w:rsidRPr="001A49EC" w:rsidRDefault="001A49EC" w:rsidP="001A49EC">
      <w:pPr>
        <w:autoSpaceDE w:val="0"/>
        <w:autoSpaceDN w:val="0"/>
        <w:adjustRightInd w:val="0"/>
        <w:ind w:left="708"/>
        <w:jc w:val="center"/>
        <w:outlineLvl w:val="0"/>
        <w:rPr>
          <w:b/>
          <w:bCs/>
          <w:sz w:val="28"/>
          <w:szCs w:val="28"/>
        </w:rPr>
      </w:pPr>
      <w:r w:rsidRPr="001A49EC">
        <w:rPr>
          <w:b/>
          <w:bCs/>
          <w:sz w:val="28"/>
          <w:szCs w:val="28"/>
          <w:lang w:val="en-US"/>
        </w:rPr>
        <w:t>II</w:t>
      </w:r>
      <w:r w:rsidRPr="001A49EC">
        <w:rPr>
          <w:b/>
          <w:bCs/>
          <w:sz w:val="28"/>
          <w:szCs w:val="28"/>
        </w:rPr>
        <w:t>. Денежное вознаграждение и иные выплаты лицам, замещающим муниципальные должности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>9. Оплата труда лиц, замещающих муниципальные должности, осуществляется посредством выплаты: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1) ежемесячного денежного вознаграждения (далее - денежное вознаграждение), размеры которого </w:t>
      </w:r>
      <w:r w:rsidRPr="001A49EC">
        <w:rPr>
          <w:spacing w:val="-4"/>
          <w:sz w:val="28"/>
          <w:szCs w:val="28"/>
        </w:rPr>
        <w:t>по соответствующим должностям устанавливаются приложением к настоящему</w:t>
      </w:r>
      <w:r w:rsidRPr="001A49EC">
        <w:rPr>
          <w:sz w:val="28"/>
          <w:szCs w:val="28"/>
        </w:rPr>
        <w:t xml:space="preserve"> Положению;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2) ежемесячного денежного поощрения в размере четырех денежных вознаграждений по соответствующей должности; 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>3) ежеквартального денежного поощрения в размере одного денежного вознаграждения по соответствующей должности;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>4) ежемесячной процентной надбавки к ден</w:t>
      </w:r>
      <w:r>
        <w:rPr>
          <w:sz w:val="28"/>
          <w:szCs w:val="28"/>
        </w:rPr>
        <w:t xml:space="preserve">ежному вознаграждению за работу </w:t>
      </w:r>
      <w:r w:rsidRPr="001A49EC">
        <w:rPr>
          <w:sz w:val="28"/>
          <w:szCs w:val="28"/>
        </w:rPr>
        <w:t xml:space="preserve">со сведениями, составляющими государственную </w:t>
      </w:r>
      <w:r w:rsidRPr="001A49EC">
        <w:rPr>
          <w:spacing w:val="-4"/>
          <w:sz w:val="28"/>
          <w:szCs w:val="28"/>
        </w:rPr>
        <w:t xml:space="preserve">тайну, устанавливаемой </w:t>
      </w:r>
      <w:r w:rsidRPr="001A49EC">
        <w:rPr>
          <w:sz w:val="28"/>
          <w:szCs w:val="28"/>
        </w:rPr>
        <w:t xml:space="preserve">лицам, замещающим </w:t>
      </w:r>
      <w:r w:rsidRPr="001A49EC">
        <w:rPr>
          <w:spacing w:val="-4"/>
          <w:sz w:val="28"/>
          <w:szCs w:val="28"/>
        </w:rPr>
        <w:t>муниципальные должности и имеющим оформленный</w:t>
      </w:r>
      <w:r w:rsidRPr="001A49EC">
        <w:rPr>
          <w:sz w:val="28"/>
          <w:szCs w:val="28"/>
        </w:rPr>
        <w:t xml:space="preserve"> допуск к работе со сведениями соответствующей степени секретности (далее также – ежемесячная процентная надбавка);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b/>
          <w:sz w:val="28"/>
          <w:szCs w:val="28"/>
        </w:rPr>
      </w:pPr>
      <w:r w:rsidRPr="001A49EC">
        <w:rPr>
          <w:sz w:val="28"/>
          <w:szCs w:val="28"/>
        </w:rPr>
        <w:t xml:space="preserve">5) материальной помощи в размере двух денежных вознаграждений </w:t>
      </w:r>
      <w:r w:rsidRPr="001A49EC">
        <w:rPr>
          <w:sz w:val="28"/>
          <w:szCs w:val="28"/>
        </w:rPr>
        <w:br/>
        <w:t xml:space="preserve">по соответствующей должности, а также иных указанных в настоящем разделе Положения выплат. 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proofErr w:type="gramStart"/>
      <w:r w:rsidRPr="001A49EC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Pr="001A49EC">
        <w:rPr>
          <w:sz w:val="28"/>
          <w:szCs w:val="28"/>
        </w:rPr>
        <w:t xml:space="preserve">Лицу, замещающему муниципальную должность, допущенному </w:t>
      </w:r>
      <w:r w:rsidRPr="001A49EC">
        <w:rPr>
          <w:sz w:val="28"/>
          <w:szCs w:val="28"/>
        </w:rPr>
        <w:br/>
        <w:t xml:space="preserve">к работе со сведениями, составляющими государственную тайну, </w:t>
      </w:r>
      <w:r w:rsidRPr="001A49EC">
        <w:rPr>
          <w:sz w:val="28"/>
          <w:szCs w:val="28"/>
        </w:rPr>
        <w:br/>
        <w:t>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  <w:proofErr w:type="gramEnd"/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11. Ежемесячная процентная надбавка устанавливается с учетом объема сведений, к которым соответствующее лицо, замещающее муниципальную </w:t>
      </w:r>
      <w:r w:rsidRPr="001A49EC">
        <w:rPr>
          <w:sz w:val="28"/>
          <w:szCs w:val="28"/>
        </w:rPr>
        <w:lastRenderedPageBreak/>
        <w:t xml:space="preserve">должность, имеет доступ, а также продолжительности срока, в течение которого </w:t>
      </w:r>
      <w:r w:rsidRPr="001A49EC">
        <w:rPr>
          <w:spacing w:val="-6"/>
          <w:sz w:val="28"/>
          <w:szCs w:val="28"/>
        </w:rPr>
        <w:t xml:space="preserve">сохраняется актуальность засекречивания этих сведений, </w:t>
      </w:r>
      <w:r w:rsidRPr="001A49EC">
        <w:rPr>
          <w:spacing w:val="-6"/>
          <w:sz w:val="28"/>
          <w:szCs w:val="28"/>
        </w:rPr>
        <w:br/>
        <w:t>в следующих размерах: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776"/>
        <w:gridCol w:w="2550"/>
        <w:gridCol w:w="2307"/>
      </w:tblGrid>
      <w:tr w:rsidR="001A49EC" w:rsidRPr="001A49EC" w:rsidTr="001A49EC">
        <w:tc>
          <w:tcPr>
            <w:tcW w:w="3006" w:type="dxa"/>
            <w:vMerge w:val="restart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Степень секретности</w:t>
            </w:r>
          </w:p>
        </w:tc>
        <w:tc>
          <w:tcPr>
            <w:tcW w:w="6633" w:type="dxa"/>
            <w:gridSpan w:val="3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Размер ежемесячной процентной</w:t>
            </w:r>
            <w:r w:rsidRPr="001A49EC">
              <w:rPr>
                <w:lang w:eastAsia="ar-SA"/>
              </w:rPr>
              <w:br/>
              <w:t xml:space="preserve">надбавки при работе с соответствующими сведениями </w:t>
            </w:r>
            <w:r w:rsidRPr="001A49EC">
              <w:rPr>
                <w:lang w:eastAsia="ar-SA"/>
              </w:rPr>
              <w:br/>
            </w:r>
            <w:r w:rsidRPr="001A49EC">
              <w:rPr>
                <w:i/>
                <w:lang w:eastAsia="ar-SA"/>
              </w:rPr>
              <w:t>(в процентах к денежному вознаграждению):</w:t>
            </w:r>
          </w:p>
        </w:tc>
      </w:tr>
      <w:tr w:rsidR="001A49EC" w:rsidRPr="001A49EC" w:rsidTr="001A49EC">
        <w:tc>
          <w:tcPr>
            <w:tcW w:w="3006" w:type="dxa"/>
            <w:vMerge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776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 xml:space="preserve">объемом 50 </w:t>
            </w:r>
            <w:r w:rsidRPr="001A49EC">
              <w:rPr>
                <w:lang w:eastAsia="ar-SA"/>
              </w:rPr>
              <w:br/>
              <w:t xml:space="preserve">и менее  входящих документов </w:t>
            </w:r>
            <w:r w:rsidRPr="001A49EC">
              <w:rPr>
                <w:lang w:eastAsia="ar-SA"/>
              </w:rPr>
              <w:br/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объемом от 51 до 80 входящих документов в течение года</w:t>
            </w:r>
          </w:p>
        </w:tc>
        <w:tc>
          <w:tcPr>
            <w:tcW w:w="2307" w:type="dxa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 xml:space="preserve">объемом более 81 входящих документов </w:t>
            </w:r>
            <w:r w:rsidRPr="001A49EC">
              <w:rPr>
                <w:strike/>
                <w:lang w:eastAsia="ar-SA"/>
              </w:rPr>
              <w:br/>
            </w:r>
            <w:r w:rsidRPr="001A49EC">
              <w:rPr>
                <w:lang w:eastAsia="ar-SA"/>
              </w:rPr>
              <w:t>в течение года</w:t>
            </w:r>
          </w:p>
        </w:tc>
      </w:tr>
      <w:tr w:rsidR="001A49EC" w:rsidRPr="001A49EC" w:rsidTr="001A49EC">
        <w:tc>
          <w:tcPr>
            <w:tcW w:w="3006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both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 xml:space="preserve">За работу со сведениями, </w:t>
            </w:r>
            <w:r w:rsidRPr="001A49EC">
              <w:rPr>
                <w:spacing w:val="-10"/>
                <w:lang w:eastAsia="ar-SA"/>
              </w:rPr>
              <w:t>имеющими степень секретности</w:t>
            </w:r>
            <w:r w:rsidRPr="001A49EC">
              <w:rPr>
                <w:lang w:eastAsia="ar-SA"/>
              </w:rPr>
              <w:t xml:space="preserve"> «особой важности»</w:t>
            </w:r>
          </w:p>
        </w:tc>
        <w:tc>
          <w:tcPr>
            <w:tcW w:w="1776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50</w:t>
            </w:r>
          </w:p>
        </w:tc>
        <w:tc>
          <w:tcPr>
            <w:tcW w:w="2550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i/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i/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62,5</w:t>
            </w:r>
          </w:p>
        </w:tc>
        <w:tc>
          <w:tcPr>
            <w:tcW w:w="2307" w:type="dxa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i/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i/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75</w:t>
            </w:r>
          </w:p>
        </w:tc>
      </w:tr>
      <w:tr w:rsidR="001A49EC" w:rsidRPr="001A49EC" w:rsidTr="001A49EC">
        <w:tc>
          <w:tcPr>
            <w:tcW w:w="3006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both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 xml:space="preserve">За работу со сведениями, </w:t>
            </w:r>
            <w:r w:rsidRPr="001A49EC">
              <w:rPr>
                <w:spacing w:val="-10"/>
                <w:lang w:eastAsia="ar-SA"/>
              </w:rPr>
              <w:t>имеющими степень секретности</w:t>
            </w:r>
            <w:r w:rsidRPr="001A49EC">
              <w:rPr>
                <w:lang w:eastAsia="ar-SA"/>
              </w:rPr>
              <w:t xml:space="preserve"> «совершенно секретно»</w:t>
            </w:r>
          </w:p>
        </w:tc>
        <w:tc>
          <w:tcPr>
            <w:tcW w:w="1776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30</w:t>
            </w:r>
          </w:p>
        </w:tc>
        <w:tc>
          <w:tcPr>
            <w:tcW w:w="2550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40</w:t>
            </w:r>
          </w:p>
        </w:tc>
        <w:tc>
          <w:tcPr>
            <w:tcW w:w="2307" w:type="dxa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50</w:t>
            </w:r>
          </w:p>
        </w:tc>
      </w:tr>
      <w:tr w:rsidR="001A49EC" w:rsidRPr="001A49EC" w:rsidTr="001A49EC">
        <w:trPr>
          <w:trHeight w:val="2154"/>
        </w:trPr>
        <w:tc>
          <w:tcPr>
            <w:tcW w:w="3006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both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 xml:space="preserve">За работу со сведениями, </w:t>
            </w:r>
            <w:r w:rsidRPr="001A49EC">
              <w:rPr>
                <w:spacing w:val="-10"/>
                <w:lang w:eastAsia="ar-SA"/>
              </w:rPr>
              <w:t>имеющими степень секретности</w:t>
            </w:r>
            <w:r w:rsidRPr="001A49EC">
              <w:rPr>
                <w:lang w:eastAsia="ar-SA"/>
              </w:rPr>
              <w:t xml:space="preserve"> «секретно»:</w:t>
            </w: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ind w:firstLine="176"/>
              <w:textAlignment w:val="baseline"/>
              <w:rPr>
                <w:lang w:eastAsia="ar-SA"/>
              </w:rPr>
            </w:pPr>
            <w:r>
              <w:rPr>
                <w:spacing w:val="-12"/>
                <w:lang w:eastAsia="ar-SA"/>
              </w:rPr>
              <w:t>-</w:t>
            </w:r>
            <w:r w:rsidRPr="001A49EC">
              <w:rPr>
                <w:spacing w:val="-12"/>
                <w:lang w:eastAsia="ar-SA"/>
              </w:rPr>
              <w:t>с проведением проверочных</w:t>
            </w:r>
            <w:r w:rsidRPr="001A49EC">
              <w:rPr>
                <w:lang w:eastAsia="ar-SA"/>
              </w:rPr>
              <w:t xml:space="preserve"> мероприятий;</w:t>
            </w: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ind w:firstLine="176"/>
              <w:textAlignment w:val="baseline"/>
              <w:rPr>
                <w:lang w:eastAsia="ar-SA"/>
              </w:rPr>
            </w:pPr>
            <w:r>
              <w:rPr>
                <w:spacing w:val="-14"/>
                <w:lang w:eastAsia="ar-SA"/>
              </w:rPr>
              <w:t>-</w:t>
            </w:r>
            <w:r w:rsidRPr="001A49EC">
              <w:rPr>
                <w:spacing w:val="-14"/>
                <w:lang w:eastAsia="ar-SA"/>
              </w:rPr>
              <w:t>без проведения проверочных</w:t>
            </w:r>
            <w:r w:rsidRPr="001A49EC">
              <w:rPr>
                <w:lang w:eastAsia="ar-SA"/>
              </w:rPr>
              <w:t xml:space="preserve"> мероприятий</w:t>
            </w:r>
          </w:p>
        </w:tc>
        <w:tc>
          <w:tcPr>
            <w:tcW w:w="1776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10</w:t>
            </w: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12,5</w:t>
            </w: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7,5</w:t>
            </w:r>
          </w:p>
        </w:tc>
        <w:tc>
          <w:tcPr>
            <w:tcW w:w="2307" w:type="dxa"/>
          </w:tcPr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15</w:t>
            </w: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</w:p>
          <w:p w:rsidR="001A49EC" w:rsidRPr="001A49EC" w:rsidRDefault="001A49EC" w:rsidP="001A49EC">
            <w:pPr>
              <w:suppressAutoHyphens/>
              <w:overflowPunct w:val="0"/>
              <w:autoSpaceDE w:val="0"/>
              <w:jc w:val="center"/>
              <w:textAlignment w:val="baseline"/>
              <w:rPr>
                <w:lang w:eastAsia="ar-SA"/>
              </w:rPr>
            </w:pPr>
            <w:r w:rsidRPr="001A49EC">
              <w:rPr>
                <w:lang w:eastAsia="ar-SA"/>
              </w:rPr>
              <w:t>10</w:t>
            </w:r>
          </w:p>
        </w:tc>
      </w:tr>
    </w:tbl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6"/>
          <w:szCs w:val="6"/>
        </w:rPr>
      </w:pP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12.</w:t>
      </w:r>
      <w:r w:rsidRPr="001A49EC">
        <w:rPr>
          <w:spacing w:val="-4"/>
          <w:sz w:val="28"/>
          <w:szCs w:val="28"/>
        </w:rPr>
        <w:t>Ежемесячные процентные надбавки устанавливаются, а также их выплата прекращается в соответствии</w:t>
      </w:r>
      <w:r w:rsidRPr="001A49EC">
        <w:rPr>
          <w:sz w:val="28"/>
          <w:szCs w:val="28"/>
        </w:rPr>
        <w:t xml:space="preserve"> с </w:t>
      </w:r>
      <w:hyperlink r:id="rId13" w:history="1">
        <w:r w:rsidRPr="001A49EC">
          <w:rPr>
            <w:sz w:val="28"/>
            <w:szCs w:val="28"/>
          </w:rPr>
          <w:t>Правилами</w:t>
        </w:r>
      </w:hyperlink>
      <w:r w:rsidRPr="001A49EC">
        <w:rPr>
          <w:sz w:val="28"/>
          <w:szCs w:val="28"/>
        </w:rPr>
        <w:t xml:space="preserve">, а также с </w:t>
      </w:r>
      <w:hyperlink r:id="rId14" w:history="1">
        <w:r w:rsidRPr="001A49EC">
          <w:rPr>
            <w:sz w:val="28"/>
            <w:szCs w:val="28"/>
          </w:rPr>
          <w:t>разъяснением</w:t>
        </w:r>
      </w:hyperlink>
      <w:r w:rsidRPr="001A49EC"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br/>
        <w:t xml:space="preserve"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</w:t>
      </w:r>
      <w:proofErr w:type="spellStart"/>
      <w:r w:rsidRPr="001A49EC">
        <w:rPr>
          <w:sz w:val="28"/>
          <w:szCs w:val="28"/>
        </w:rPr>
        <w:t>Минздравсоцразвития</w:t>
      </w:r>
      <w:proofErr w:type="spellEnd"/>
      <w:r w:rsidRPr="001A49EC">
        <w:rPr>
          <w:sz w:val="28"/>
          <w:szCs w:val="28"/>
        </w:rPr>
        <w:t xml:space="preserve"> России от 19 мая 2011 г. </w:t>
      </w:r>
      <w:r w:rsidRPr="001A49EC">
        <w:rPr>
          <w:sz w:val="28"/>
          <w:szCs w:val="28"/>
        </w:rPr>
        <w:br/>
        <w:t>№ 408н.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13.</w:t>
      </w:r>
      <w:r w:rsidRPr="001A49EC">
        <w:rPr>
          <w:sz w:val="28"/>
          <w:szCs w:val="28"/>
        </w:rPr>
        <w:t xml:space="preserve">Решение об установлении ежемесячной процентной надбавки </w:t>
      </w:r>
      <w:r w:rsidRPr="001A49EC">
        <w:rPr>
          <w:sz w:val="28"/>
          <w:szCs w:val="28"/>
        </w:rPr>
        <w:br/>
        <w:t xml:space="preserve">(с определением ее размера) принимается главой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 (оформляется распоряжением) в отношении конкретного лица, замещающего муниципальную должность, на основании представленных соответствующим органом местного самоуправления (уполномоченным должностным лицом) </w:t>
      </w:r>
      <w:r w:rsidRPr="001A49EC">
        <w:rPr>
          <w:spacing w:val="-2"/>
          <w:sz w:val="28"/>
          <w:szCs w:val="28"/>
        </w:rPr>
        <w:t>в его адрес сведений, необходимых для принятия указанного решения.</w:t>
      </w:r>
      <w:proofErr w:type="gramEnd"/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Соответствующие распоряжения издаются не реже одного раза в год, </w:t>
      </w:r>
      <w:r w:rsidRPr="001A49EC">
        <w:rPr>
          <w:sz w:val="28"/>
          <w:szCs w:val="28"/>
        </w:rPr>
        <w:br/>
        <w:t xml:space="preserve">а также при внесении изменений в штатное расписание (штат), номенклатуру должностей работников, подлежащих оформлению на допуск </w:t>
      </w:r>
      <w:r w:rsidRPr="001A49EC">
        <w:rPr>
          <w:sz w:val="28"/>
          <w:szCs w:val="28"/>
        </w:rPr>
        <w:br/>
        <w:t xml:space="preserve">к государственной тайне, в случае изменения формы допуска лиц, замещающих муниципальные должности, </w:t>
      </w:r>
      <w:r w:rsidRPr="001A49EC">
        <w:rPr>
          <w:spacing w:val="-10"/>
          <w:sz w:val="28"/>
          <w:szCs w:val="28"/>
        </w:rPr>
        <w:t>к государственной тайне, при приеме граждан на работу (службу) и их увольнении.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1A49EC">
        <w:rPr>
          <w:sz w:val="28"/>
          <w:szCs w:val="28"/>
        </w:rPr>
        <w:t xml:space="preserve">Кроме денежного вознаграждения лицу, замещающему муниципальную должность, ежегодно на основании его заявления </w:t>
      </w:r>
      <w:r w:rsidRPr="001A49EC">
        <w:rPr>
          <w:sz w:val="28"/>
          <w:szCs w:val="28"/>
        </w:rPr>
        <w:lastRenderedPageBreak/>
        <w:t>выплачивается материальная помощь в размере двух денежных вознаграждений по соответствующей должности.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>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года.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При этом расчет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году, которое исчисляется со дня начала замещения муниципальной должности на постоянной основе </w:t>
      </w:r>
      <w:r w:rsidRPr="001A49EC">
        <w:rPr>
          <w:sz w:val="28"/>
          <w:szCs w:val="28"/>
        </w:rPr>
        <w:br/>
        <w:t>по 31 декабря текущего календарного года.</w:t>
      </w:r>
    </w:p>
    <w:p w:rsidR="001A49EC" w:rsidRPr="001A49EC" w:rsidRDefault="007A416F" w:rsidP="001A49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49EC" w:rsidRPr="001A49EC">
        <w:rPr>
          <w:sz w:val="28"/>
          <w:szCs w:val="28"/>
        </w:rPr>
        <w:t>15.При наличии экономии фонда оплаты труда лиц, зам</w:t>
      </w:r>
      <w:r w:rsidR="001A49EC">
        <w:rPr>
          <w:sz w:val="28"/>
          <w:szCs w:val="28"/>
        </w:rPr>
        <w:t>ещающих муниципальные должности</w:t>
      </w:r>
      <w:r w:rsidR="001A49EC" w:rsidRPr="001A49EC">
        <w:rPr>
          <w:sz w:val="28"/>
          <w:szCs w:val="28"/>
        </w:rPr>
        <w:t>,</w:t>
      </w:r>
      <w:r w:rsidR="001A49EC">
        <w:rPr>
          <w:sz w:val="28"/>
          <w:szCs w:val="28"/>
        </w:rPr>
        <w:t xml:space="preserve"> </w:t>
      </w:r>
      <w:r w:rsidR="001A49EC" w:rsidRPr="001A49EC">
        <w:rPr>
          <w:sz w:val="28"/>
          <w:szCs w:val="28"/>
        </w:rPr>
        <w:t xml:space="preserve">могут выплачиваться премии в соответствии с Порядком, утвержденным главой </w:t>
      </w:r>
      <w:proofErr w:type="spellStart"/>
      <w:r w:rsidR="001A49EC" w:rsidRPr="001A49EC">
        <w:rPr>
          <w:sz w:val="28"/>
          <w:szCs w:val="28"/>
        </w:rPr>
        <w:t>Прохладненского</w:t>
      </w:r>
      <w:proofErr w:type="spellEnd"/>
      <w:r w:rsidR="001A49EC" w:rsidRPr="001A49EC">
        <w:rPr>
          <w:sz w:val="28"/>
          <w:szCs w:val="28"/>
        </w:rPr>
        <w:t xml:space="preserve"> муниципального района.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Pr="001A49EC">
        <w:rPr>
          <w:sz w:val="28"/>
          <w:szCs w:val="28"/>
        </w:rPr>
        <w:t xml:space="preserve">Лицам, замещающим муниципальные должности, могут осуществляться иные выплаты, предусмотренные в соответствии </w:t>
      </w:r>
      <w:r w:rsidRPr="001A49EC">
        <w:rPr>
          <w:sz w:val="28"/>
          <w:szCs w:val="28"/>
        </w:rPr>
        <w:br/>
      </w:r>
      <w:r w:rsidRPr="001A49EC">
        <w:rPr>
          <w:spacing w:val="-4"/>
          <w:sz w:val="28"/>
          <w:szCs w:val="28"/>
        </w:rPr>
        <w:t>с федеральным законодательством, законодательством Кабардино-Балкарской</w:t>
      </w:r>
      <w:r w:rsidRPr="001A49EC">
        <w:rPr>
          <w:sz w:val="28"/>
          <w:szCs w:val="28"/>
        </w:rPr>
        <w:t xml:space="preserve"> Республики лицам, замещающим муниципальные должности.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proofErr w:type="gramStart"/>
      <w:r w:rsidRPr="001A49EC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Pr="001A49EC">
        <w:rPr>
          <w:sz w:val="28"/>
          <w:szCs w:val="28"/>
        </w:rPr>
        <w:t xml:space="preserve">Размеры денежного вознаграждения, денежных поощрений лиц, замещающих муниципальные должности, увеличиваются (индексируются) </w:t>
      </w:r>
      <w:r w:rsidRPr="001A49EC">
        <w:rPr>
          <w:sz w:val="28"/>
          <w:szCs w:val="28"/>
        </w:rPr>
        <w:br/>
        <w:t xml:space="preserve">в соответствии с решением Совета местного самоуправления района </w:t>
      </w:r>
      <w:r w:rsidRPr="001A49EC">
        <w:rPr>
          <w:sz w:val="28"/>
          <w:szCs w:val="28"/>
        </w:rPr>
        <w:br/>
        <w:t>о местном бюджете района в размере, не превышающем увеличения (индексации) должностных окладов государственных гражданских служащих Кабардино-Балкарской Республики, и не ранее даты, с которой увеличиваются (индексируются) размеры должностных окладов государственных гражданских служащих Кабардино-Балкарской Республики, кроме случаев, когда реализация такого</w:t>
      </w:r>
      <w:r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t>решения не</w:t>
      </w:r>
      <w:proofErr w:type="gramEnd"/>
      <w:r w:rsidRPr="001A49EC">
        <w:rPr>
          <w:sz w:val="28"/>
          <w:szCs w:val="28"/>
        </w:rPr>
        <w:t xml:space="preserve"> согласуется с положениями актов федерального законодательства и (или) условиями соглашения (договора), заключенного уполномоченным органом местного самоуправления (должностным лицом) района.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18. При повышении (индексации) денежного вознаграждения, лиц, замещающих муниципальные должности, его размеры подлежат округлению до целого рубля в сторону увеличения. </w:t>
      </w:r>
    </w:p>
    <w:p w:rsidR="001A49EC" w:rsidRPr="001A49EC" w:rsidRDefault="001A49EC" w:rsidP="001A49EC">
      <w:pPr>
        <w:autoSpaceDE w:val="0"/>
        <w:autoSpaceDN w:val="0"/>
        <w:adjustRightInd w:val="0"/>
        <w:ind w:left="5103"/>
        <w:jc w:val="right"/>
      </w:pPr>
      <w:r w:rsidRPr="001A49EC">
        <w:rPr>
          <w:sz w:val="28"/>
          <w:szCs w:val="28"/>
        </w:rPr>
        <w:br w:type="page"/>
      </w:r>
      <w:r w:rsidRPr="001A49EC">
        <w:lastRenderedPageBreak/>
        <w:t>ПРИЛОЖЕНИЕ</w:t>
      </w:r>
    </w:p>
    <w:p w:rsidR="001A49EC" w:rsidRPr="001A49EC" w:rsidRDefault="001A49EC" w:rsidP="001A49EC">
      <w:pPr>
        <w:autoSpaceDE w:val="0"/>
        <w:autoSpaceDN w:val="0"/>
        <w:adjustRightInd w:val="0"/>
        <w:ind w:left="5103"/>
        <w:jc w:val="right"/>
        <w:rPr>
          <w:bCs/>
        </w:rPr>
      </w:pPr>
      <w:r w:rsidRPr="001A49EC">
        <w:t xml:space="preserve">к Положению </w:t>
      </w:r>
      <w:r w:rsidRPr="001A49EC">
        <w:rPr>
          <w:bCs/>
        </w:rPr>
        <w:t xml:space="preserve">об оплате труда </w:t>
      </w:r>
      <w:r w:rsidRPr="001A49EC">
        <w:rPr>
          <w:bCs/>
        </w:rPr>
        <w:br/>
        <w:t xml:space="preserve">лиц, замещающих муниципальные </w:t>
      </w:r>
      <w:r w:rsidRPr="001A49EC">
        <w:rPr>
          <w:bCs/>
        </w:rPr>
        <w:br/>
        <w:t>должности</w:t>
      </w:r>
      <w:r w:rsidRPr="001A49EC">
        <w:t xml:space="preserve"> </w:t>
      </w:r>
      <w:proofErr w:type="spellStart"/>
      <w:r w:rsidRPr="001A49EC">
        <w:t>Прохладненского</w:t>
      </w:r>
      <w:proofErr w:type="spellEnd"/>
      <w:r w:rsidRPr="001A49EC">
        <w:rPr>
          <w:bCs/>
        </w:rPr>
        <w:t xml:space="preserve"> муниципального района  </w:t>
      </w:r>
      <w:r w:rsidRPr="001A49EC">
        <w:rPr>
          <w:bCs/>
        </w:rPr>
        <w:br/>
        <w:t>Кабардино-Балкарской Республики</w:t>
      </w:r>
      <w:r w:rsidRPr="001A49EC">
        <w:t xml:space="preserve"> на постоянной основе</w:t>
      </w:r>
    </w:p>
    <w:p w:rsidR="001A49EC" w:rsidRPr="001A49EC" w:rsidRDefault="001A49EC" w:rsidP="001A49EC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1A49EC" w:rsidRDefault="001A49EC" w:rsidP="001A49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A49EC">
        <w:rPr>
          <w:b/>
          <w:bCs/>
          <w:sz w:val="28"/>
          <w:szCs w:val="28"/>
        </w:rPr>
        <w:t>РАЗМЕРЫ</w:t>
      </w:r>
    </w:p>
    <w:p w:rsidR="001A49EC" w:rsidRPr="001A49EC" w:rsidRDefault="001A49EC" w:rsidP="001A49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A49EC">
        <w:rPr>
          <w:b/>
          <w:bCs/>
          <w:sz w:val="28"/>
          <w:szCs w:val="28"/>
        </w:rPr>
        <w:t xml:space="preserve">ежемесячного денежного вознаграждения лиц, замещающих муниципальные должности </w:t>
      </w:r>
      <w:proofErr w:type="spellStart"/>
      <w:r w:rsidRPr="001A49EC">
        <w:rPr>
          <w:b/>
          <w:bCs/>
          <w:sz w:val="28"/>
          <w:szCs w:val="28"/>
        </w:rPr>
        <w:t>Прохладненского</w:t>
      </w:r>
      <w:proofErr w:type="spellEnd"/>
      <w:r w:rsidRPr="001A49EC">
        <w:rPr>
          <w:b/>
          <w:bCs/>
          <w:sz w:val="28"/>
          <w:szCs w:val="28"/>
        </w:rPr>
        <w:t xml:space="preserve"> муниципального района  Кабардино-Балкарской Республики</w:t>
      </w:r>
      <w:r w:rsidRPr="001A49EC">
        <w:rPr>
          <w:b/>
          <w:sz w:val="28"/>
          <w:szCs w:val="28"/>
        </w:rPr>
        <w:t xml:space="preserve"> на постоянной основе</w:t>
      </w:r>
    </w:p>
    <w:p w:rsidR="001A49EC" w:rsidRPr="001A49EC" w:rsidRDefault="001A49EC" w:rsidP="001A49E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2551"/>
      </w:tblGrid>
      <w:tr w:rsidR="001A49EC" w:rsidRPr="00862788" w:rsidTr="00862788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9EC" w:rsidRPr="00862788" w:rsidRDefault="001A49EC" w:rsidP="00862788">
            <w:pPr>
              <w:autoSpaceDE w:val="0"/>
              <w:autoSpaceDN w:val="0"/>
              <w:adjustRightInd w:val="0"/>
              <w:spacing w:line="211" w:lineRule="auto"/>
              <w:jc w:val="center"/>
            </w:pPr>
            <w:r w:rsidRPr="00862788">
              <w:t xml:space="preserve">Наименование </w:t>
            </w:r>
            <w:r w:rsidRPr="00862788">
              <w:rPr>
                <w:bCs/>
              </w:rPr>
              <w:t xml:space="preserve">муниципальной должности </w:t>
            </w:r>
            <w:proofErr w:type="spellStart"/>
            <w:r w:rsidRPr="00862788">
              <w:rPr>
                <w:bCs/>
              </w:rPr>
              <w:t>Прохладненского</w:t>
            </w:r>
            <w:proofErr w:type="spellEnd"/>
            <w:r w:rsidRPr="00862788">
              <w:rPr>
                <w:bCs/>
              </w:rPr>
              <w:t xml:space="preserve"> муниципального района  Кабардино-Балкарской Республики, замещаемой</w:t>
            </w:r>
            <w:r w:rsidRPr="00862788">
              <w:t xml:space="preserve"> на постоянной основе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788" w:rsidRDefault="001A49EC" w:rsidP="001A49EC">
            <w:pPr>
              <w:autoSpaceDE w:val="0"/>
              <w:autoSpaceDN w:val="0"/>
              <w:adjustRightInd w:val="0"/>
              <w:spacing w:line="211" w:lineRule="auto"/>
              <w:jc w:val="center"/>
            </w:pPr>
            <w:r w:rsidRPr="00862788">
              <w:t xml:space="preserve">Размер ежемесячного денежного вознаграждения </w:t>
            </w:r>
          </w:p>
          <w:p w:rsidR="001A49EC" w:rsidRPr="00862788" w:rsidRDefault="001A49EC" w:rsidP="001A49EC">
            <w:pPr>
              <w:autoSpaceDE w:val="0"/>
              <w:autoSpaceDN w:val="0"/>
              <w:adjustRightInd w:val="0"/>
              <w:spacing w:line="211" w:lineRule="auto"/>
              <w:jc w:val="center"/>
            </w:pPr>
            <w:r w:rsidRPr="00862788">
              <w:rPr>
                <w:i/>
              </w:rPr>
              <w:t>(в рублях)</w:t>
            </w:r>
            <w:r w:rsidRPr="00862788">
              <w:t xml:space="preserve"> </w:t>
            </w:r>
          </w:p>
        </w:tc>
      </w:tr>
      <w:tr w:rsidR="001A49EC" w:rsidRPr="00862788" w:rsidTr="00862788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EC" w:rsidRPr="00862788" w:rsidRDefault="001A49EC" w:rsidP="001A49EC">
            <w:pPr>
              <w:autoSpaceDE w:val="0"/>
              <w:autoSpaceDN w:val="0"/>
              <w:adjustRightInd w:val="0"/>
            </w:pPr>
            <w:r w:rsidRPr="00862788">
              <w:t xml:space="preserve">Заместитель главы  </w:t>
            </w:r>
            <w:proofErr w:type="spellStart"/>
            <w:r w:rsidRPr="00862788">
              <w:t>Прохладненского</w:t>
            </w:r>
            <w:proofErr w:type="spellEnd"/>
            <w:r w:rsidRPr="00862788">
              <w:t xml:space="preserve"> муниципального района </w:t>
            </w:r>
            <w:r w:rsidRPr="00862788">
              <w:rPr>
                <w:bCs/>
              </w:rPr>
              <w:t xml:space="preserve">Кабардино-Балкарской Республики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EC" w:rsidRPr="00862788" w:rsidRDefault="001A49EC" w:rsidP="001A49EC">
            <w:pPr>
              <w:autoSpaceDE w:val="0"/>
              <w:autoSpaceDN w:val="0"/>
              <w:adjustRightInd w:val="0"/>
              <w:jc w:val="center"/>
            </w:pPr>
            <w:r w:rsidRPr="00862788">
              <w:t>17</w:t>
            </w:r>
            <w:r w:rsidRPr="00862788">
              <w:rPr>
                <w:lang w:val="en-US"/>
              </w:rPr>
              <w:t>298</w:t>
            </w:r>
          </w:p>
        </w:tc>
      </w:tr>
      <w:tr w:rsidR="001A49EC" w:rsidRPr="00862788" w:rsidTr="00862788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EC" w:rsidRPr="00862788" w:rsidRDefault="001A49EC" w:rsidP="001A49EC">
            <w:pPr>
              <w:autoSpaceDE w:val="0"/>
              <w:autoSpaceDN w:val="0"/>
              <w:adjustRightInd w:val="0"/>
            </w:pPr>
            <w:r w:rsidRPr="00862788">
              <w:t xml:space="preserve">Председатель контрольно-счетного органа </w:t>
            </w:r>
            <w:proofErr w:type="spellStart"/>
            <w:r w:rsidRPr="00862788">
              <w:t>Прохладненского</w:t>
            </w:r>
            <w:proofErr w:type="spellEnd"/>
            <w:r w:rsidRPr="00862788">
              <w:t xml:space="preserve"> муниципального района </w:t>
            </w:r>
            <w:r w:rsidRPr="00862788">
              <w:rPr>
                <w:bCs/>
              </w:rPr>
              <w:t xml:space="preserve"> Кабардино-Балкарской Республики</w:t>
            </w:r>
            <w:r w:rsidR="009B2CCF">
              <w:rPr>
                <w:bCs/>
              </w:rPr>
              <w:t xml:space="preserve"> </w:t>
            </w:r>
            <w:r w:rsidR="009B2CCF" w:rsidRPr="009B2CCF">
              <w:rPr>
                <w:bCs/>
              </w:rPr>
              <w:t xml:space="preserve">(муниципальное учреждение "Контрольно-счетная палата </w:t>
            </w:r>
            <w:proofErr w:type="spellStart"/>
            <w:r w:rsidR="009B2CCF" w:rsidRPr="009B2CCF">
              <w:rPr>
                <w:bCs/>
              </w:rPr>
              <w:t>Прохладненского</w:t>
            </w:r>
            <w:proofErr w:type="spellEnd"/>
            <w:r w:rsidR="009B2CCF" w:rsidRPr="009B2CCF">
              <w:rPr>
                <w:bCs/>
              </w:rPr>
              <w:t xml:space="preserve"> муниципального района Кабардино-Балкарской Республики")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9EC" w:rsidRPr="00862788" w:rsidRDefault="001A49EC" w:rsidP="001A49EC">
            <w:pPr>
              <w:autoSpaceDE w:val="0"/>
              <w:autoSpaceDN w:val="0"/>
              <w:adjustRightInd w:val="0"/>
              <w:jc w:val="center"/>
            </w:pPr>
            <w:r w:rsidRPr="00862788">
              <w:t>16120</w:t>
            </w:r>
          </w:p>
        </w:tc>
      </w:tr>
    </w:tbl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color w:val="00B050"/>
          <w:sz w:val="28"/>
          <w:szCs w:val="28"/>
        </w:rPr>
      </w:pPr>
    </w:p>
    <w:p w:rsidR="001A49EC" w:rsidRPr="001A49EC" w:rsidRDefault="001A49EC" w:rsidP="001A49EC">
      <w:pPr>
        <w:ind w:left="3969"/>
        <w:jc w:val="center"/>
        <w:rPr>
          <w:sz w:val="28"/>
          <w:szCs w:val="28"/>
        </w:rPr>
      </w:pPr>
      <w:r w:rsidRPr="001A49EC">
        <w:rPr>
          <w:sz w:val="28"/>
          <w:szCs w:val="28"/>
        </w:rPr>
        <w:br w:type="page"/>
      </w:r>
    </w:p>
    <w:p w:rsidR="001A49EC" w:rsidRPr="001A49EC" w:rsidRDefault="001A49EC" w:rsidP="001A49EC">
      <w:pPr>
        <w:ind w:left="3969"/>
        <w:jc w:val="right"/>
      </w:pPr>
      <w:r w:rsidRPr="001A49EC">
        <w:lastRenderedPageBreak/>
        <w:t>Приложение № 2</w:t>
      </w:r>
    </w:p>
    <w:p w:rsidR="001A49EC" w:rsidRPr="001A49EC" w:rsidRDefault="001A49EC" w:rsidP="001A49EC">
      <w:pPr>
        <w:ind w:left="3969"/>
        <w:jc w:val="right"/>
      </w:pPr>
    </w:p>
    <w:p w:rsidR="001A49EC" w:rsidRPr="001A49EC" w:rsidRDefault="001A49EC" w:rsidP="001A49EC">
      <w:pPr>
        <w:ind w:left="3969"/>
        <w:jc w:val="right"/>
      </w:pPr>
      <w:r w:rsidRPr="001A49EC">
        <w:t>УТВЕРЖДЕНО</w:t>
      </w:r>
    </w:p>
    <w:p w:rsidR="001A49EC" w:rsidRPr="001A49EC" w:rsidRDefault="001A49EC" w:rsidP="001A49EC">
      <w:pPr>
        <w:autoSpaceDE w:val="0"/>
        <w:autoSpaceDN w:val="0"/>
        <w:adjustRightInd w:val="0"/>
        <w:ind w:left="3969"/>
        <w:jc w:val="right"/>
      </w:pPr>
      <w:r w:rsidRPr="001A49EC">
        <w:t>решением Совета местного самоуправления</w:t>
      </w:r>
    </w:p>
    <w:p w:rsidR="001A49EC" w:rsidRPr="001A49EC" w:rsidRDefault="001A49EC" w:rsidP="001A49EC">
      <w:pPr>
        <w:autoSpaceDE w:val="0"/>
        <w:autoSpaceDN w:val="0"/>
        <w:adjustRightInd w:val="0"/>
        <w:ind w:left="3969"/>
        <w:jc w:val="right"/>
      </w:pPr>
      <w:proofErr w:type="spellStart"/>
      <w:r w:rsidRPr="001A49EC">
        <w:t>Прохладненского</w:t>
      </w:r>
      <w:proofErr w:type="spellEnd"/>
      <w:r w:rsidRPr="001A49EC">
        <w:t xml:space="preserve"> муниципального района  </w:t>
      </w:r>
      <w:r w:rsidRPr="001A49EC">
        <w:rPr>
          <w:spacing w:val="-4"/>
        </w:rPr>
        <w:t>Кабардино-Балкарской Республики</w:t>
      </w:r>
    </w:p>
    <w:p w:rsidR="001A49EC" w:rsidRPr="001A49EC" w:rsidRDefault="001A49EC" w:rsidP="001A49EC">
      <w:pPr>
        <w:autoSpaceDE w:val="0"/>
        <w:autoSpaceDN w:val="0"/>
        <w:adjustRightInd w:val="0"/>
        <w:ind w:left="3969"/>
        <w:jc w:val="right"/>
      </w:pPr>
      <w:r w:rsidRPr="007A416F">
        <w:t>от «1</w:t>
      </w:r>
      <w:r w:rsidR="007A416F" w:rsidRPr="007A416F">
        <w:t>4</w:t>
      </w:r>
      <w:r w:rsidRPr="007A416F">
        <w:t>» октября 2024 г. № 57/</w:t>
      </w:r>
      <w:r w:rsidR="00CA1EA0">
        <w:t>6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trike/>
          <w:sz w:val="28"/>
          <w:szCs w:val="28"/>
        </w:rPr>
      </w:pPr>
    </w:p>
    <w:p w:rsidR="001A49EC" w:rsidRDefault="001A49EC" w:rsidP="001A49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A49EC">
        <w:rPr>
          <w:b/>
          <w:bCs/>
          <w:sz w:val="28"/>
          <w:szCs w:val="28"/>
        </w:rPr>
        <w:t>ПОРЯДОК</w:t>
      </w:r>
    </w:p>
    <w:p w:rsidR="001A49EC" w:rsidRPr="001A49EC" w:rsidRDefault="001A49EC" w:rsidP="001A49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A49EC">
        <w:rPr>
          <w:b/>
          <w:bCs/>
          <w:sz w:val="28"/>
          <w:szCs w:val="28"/>
        </w:rPr>
        <w:t xml:space="preserve">формирования фонда оплаты труда лиц, замещающих </w:t>
      </w:r>
      <w:r w:rsidRPr="001A49EC">
        <w:rPr>
          <w:b/>
          <w:bCs/>
          <w:sz w:val="28"/>
          <w:szCs w:val="28"/>
        </w:rPr>
        <w:br/>
        <w:t xml:space="preserve">муниципальные должности </w:t>
      </w:r>
      <w:r w:rsidRPr="001A49EC">
        <w:rPr>
          <w:b/>
          <w:sz w:val="28"/>
          <w:szCs w:val="28"/>
        </w:rPr>
        <w:t xml:space="preserve">в органах местного самоуправления </w:t>
      </w:r>
      <w:proofErr w:type="spellStart"/>
      <w:r w:rsidRPr="001A49EC">
        <w:rPr>
          <w:b/>
          <w:sz w:val="28"/>
          <w:szCs w:val="28"/>
        </w:rPr>
        <w:t>Прохладненского</w:t>
      </w:r>
      <w:proofErr w:type="spellEnd"/>
      <w:r w:rsidRPr="001A49EC">
        <w:rPr>
          <w:b/>
          <w:sz w:val="28"/>
          <w:szCs w:val="28"/>
        </w:rPr>
        <w:t xml:space="preserve"> муниципального района  Кабардино-Балкарской Республики</w:t>
      </w:r>
      <w:r w:rsidRPr="001A49EC">
        <w:rPr>
          <w:b/>
          <w:bCs/>
          <w:sz w:val="28"/>
          <w:szCs w:val="28"/>
        </w:rPr>
        <w:t xml:space="preserve"> на постоянной основе</w:t>
      </w:r>
    </w:p>
    <w:p w:rsidR="001A49EC" w:rsidRPr="001A49EC" w:rsidRDefault="001A49EC" w:rsidP="001A49EC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A49EC">
        <w:rPr>
          <w:sz w:val="28"/>
          <w:szCs w:val="28"/>
        </w:rPr>
        <w:t xml:space="preserve">1. Фонд оплаты труда лица, замещающего муниципальную должность </w:t>
      </w:r>
      <w:proofErr w:type="spellStart"/>
      <w:r w:rsidRPr="001A49EC">
        <w:rPr>
          <w:sz w:val="28"/>
          <w:szCs w:val="28"/>
        </w:rPr>
        <w:t>Прохладненского</w:t>
      </w:r>
      <w:proofErr w:type="spellEnd"/>
      <w:r w:rsidRPr="001A49EC">
        <w:rPr>
          <w:sz w:val="28"/>
          <w:szCs w:val="28"/>
        </w:rPr>
        <w:t xml:space="preserve"> муниципального района Кабардино-Балкарской Республики на </w:t>
      </w:r>
      <w:r w:rsidRPr="001A49EC">
        <w:rPr>
          <w:spacing w:val="-4"/>
          <w:sz w:val="28"/>
          <w:szCs w:val="28"/>
        </w:rPr>
        <w:t>постоянной основе, формируется из расчета средств на выплату в течение года: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>1) ежемесячного денежного вознаграждения - в размере 12 денежных вознаграждений в год;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2) ежемесячного денежного поощрения - в размере 48 денежных вознаграждений в год; 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3) ежеквартального денежного поощрения - в размере 4 денежных вознаграждений в год; </w:t>
      </w:r>
      <w:bookmarkStart w:id="0" w:name="_GoBack"/>
      <w:bookmarkEnd w:id="0"/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pacing w:val="-6"/>
          <w:sz w:val="28"/>
          <w:szCs w:val="28"/>
        </w:rPr>
      </w:pPr>
      <w:r w:rsidRPr="001A49EC">
        <w:rPr>
          <w:spacing w:val="-6"/>
          <w:sz w:val="28"/>
          <w:szCs w:val="28"/>
        </w:rPr>
        <w:t>4) материальной помощи - в размере 2 денежных вознаграждений в год;</w:t>
      </w:r>
    </w:p>
    <w:p w:rsidR="001A49EC" w:rsidRPr="001A49EC" w:rsidRDefault="001A49EC" w:rsidP="001A49EC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i/>
          <w:color w:val="00B050"/>
          <w:sz w:val="28"/>
          <w:szCs w:val="28"/>
        </w:rPr>
      </w:pPr>
      <w:r w:rsidRPr="001A49EC">
        <w:rPr>
          <w:sz w:val="28"/>
          <w:szCs w:val="28"/>
        </w:rPr>
        <w:t xml:space="preserve">5) ежемесячной процентной надбавки к денежному вознаграждению </w:t>
      </w:r>
      <w:r w:rsidRPr="001A49EC">
        <w:rPr>
          <w:sz w:val="28"/>
          <w:szCs w:val="28"/>
        </w:rPr>
        <w:br/>
        <w:t xml:space="preserve">за работу со сведениями, составляющими государственную </w:t>
      </w:r>
      <w:r w:rsidRPr="001A49EC">
        <w:rPr>
          <w:spacing w:val="-4"/>
          <w:sz w:val="28"/>
          <w:szCs w:val="28"/>
        </w:rPr>
        <w:t>тайну</w:t>
      </w:r>
      <w:r w:rsidRPr="001A49EC">
        <w:rPr>
          <w:sz w:val="28"/>
          <w:szCs w:val="28"/>
        </w:rPr>
        <w:t xml:space="preserve">, исходя </w:t>
      </w:r>
      <w:r w:rsidRPr="001A49EC">
        <w:rPr>
          <w:sz w:val="28"/>
          <w:szCs w:val="28"/>
        </w:rPr>
        <w:br/>
        <w:t xml:space="preserve">из формы допуска со сведениями соответствующей степени секретности </w:t>
      </w:r>
      <w:r w:rsidRPr="001A49EC">
        <w:rPr>
          <w:color w:val="000000"/>
          <w:sz w:val="28"/>
          <w:szCs w:val="28"/>
        </w:rPr>
        <w:t xml:space="preserve">- </w:t>
      </w:r>
      <w:r w:rsidRPr="001A49EC">
        <w:rPr>
          <w:sz w:val="28"/>
          <w:szCs w:val="28"/>
        </w:rPr>
        <w:t>в размере фактических величин (учитывается при формировании фонда оплаты труда лица, замещающего должность, исполнение обязанностей по которой предусматривает работу с такими сведениями).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z w:val="28"/>
          <w:szCs w:val="28"/>
        </w:rPr>
        <w:t xml:space="preserve">2. Помимо выплат, предусмотренных пунктом 1 настоящего Порядка, фонд оплаты труда лица, замещающего муниципальную должность, увеличивается для осуществления следующих выплат (при наличии оснований для их выплаты соответствующему лицу, замещающему муниципальную должность): </w:t>
      </w:r>
    </w:p>
    <w:p w:rsidR="001A49EC" w:rsidRPr="001A49EC" w:rsidRDefault="001A49EC" w:rsidP="001A4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9EC">
        <w:rPr>
          <w:spacing w:val="-4"/>
          <w:sz w:val="28"/>
          <w:szCs w:val="28"/>
        </w:rPr>
        <w:t>1) ежемесячная денежная выплата лицу, замещающему муниципальную</w:t>
      </w:r>
      <w:r w:rsidRPr="001A49EC">
        <w:rPr>
          <w:sz w:val="28"/>
          <w:szCs w:val="28"/>
        </w:rPr>
        <w:t xml:space="preserve"> должность, удостоенному государственной награды Кабардино-Балкарской Республики, - в размере фактических величин, определяемых в соответствии с законодательством Кабардино-Балкарской Республики; </w:t>
      </w:r>
    </w:p>
    <w:p w:rsidR="001A49EC" w:rsidRDefault="001A49EC" w:rsidP="001A49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A49EC">
        <w:rPr>
          <w:sz w:val="28"/>
          <w:szCs w:val="28"/>
        </w:rPr>
        <w:t xml:space="preserve">2) выплата на поощрение муниципальных управленческих команд </w:t>
      </w:r>
      <w:r w:rsidRPr="001A49EC">
        <w:rPr>
          <w:sz w:val="28"/>
          <w:szCs w:val="28"/>
        </w:rPr>
        <w:br/>
      </w:r>
      <w:r w:rsidRPr="001A49EC">
        <w:rPr>
          <w:spacing w:val="-4"/>
          <w:sz w:val="28"/>
          <w:szCs w:val="28"/>
        </w:rPr>
        <w:t xml:space="preserve">за достижение Кабардино-Балкарской Республикой показателей </w:t>
      </w:r>
      <w:proofErr w:type="gramStart"/>
      <w:r w:rsidRPr="001A49EC">
        <w:rPr>
          <w:spacing w:val="-4"/>
          <w:sz w:val="28"/>
          <w:szCs w:val="28"/>
        </w:rPr>
        <w:t>деятельности</w:t>
      </w:r>
      <w:r w:rsidRPr="001A49EC">
        <w:rPr>
          <w:sz w:val="28"/>
          <w:szCs w:val="28"/>
        </w:rPr>
        <w:t xml:space="preserve"> органов исполнительной власти субъектов Российской Федерации</w:t>
      </w:r>
      <w:proofErr w:type="gramEnd"/>
      <w:r w:rsidRPr="001A49EC">
        <w:rPr>
          <w:sz w:val="28"/>
          <w:szCs w:val="28"/>
        </w:rPr>
        <w:t xml:space="preserve"> </w:t>
      </w:r>
      <w:r w:rsidRPr="001A49EC">
        <w:rPr>
          <w:sz w:val="28"/>
          <w:szCs w:val="28"/>
        </w:rPr>
        <w:br/>
        <w:t>в соответствии с актами федерального законодательства,</w:t>
      </w:r>
      <w:r w:rsidRPr="001A49EC">
        <w:rPr>
          <w:i/>
          <w:sz w:val="28"/>
          <w:szCs w:val="28"/>
        </w:rPr>
        <w:t xml:space="preserve"> </w:t>
      </w:r>
      <w:r w:rsidRPr="001A49EC">
        <w:rPr>
          <w:sz w:val="28"/>
          <w:szCs w:val="28"/>
        </w:rPr>
        <w:t>законодательства Кабардино-Балкарской Республики в размере фактических величин (за счет средств межбюджетных трансфертов из республиканского бюджета Кабардино-Балкарской Республики)</w:t>
      </w:r>
      <w:r w:rsidR="007844DE">
        <w:rPr>
          <w:sz w:val="28"/>
          <w:szCs w:val="28"/>
        </w:rPr>
        <w:t>.</w:t>
      </w:r>
    </w:p>
    <w:sectPr w:rsidR="001A49EC" w:rsidSect="00980DB5">
      <w:footerReference w:type="default" r:id="rId15"/>
      <w:pgSz w:w="11906" w:h="16838"/>
      <w:pgMar w:top="851" w:right="851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C4D" w:rsidRDefault="00FC5C4D" w:rsidP="00980DB5">
      <w:r>
        <w:separator/>
      </w:r>
    </w:p>
  </w:endnote>
  <w:endnote w:type="continuationSeparator" w:id="0">
    <w:p w:rsidR="00FC5C4D" w:rsidRDefault="00FC5C4D" w:rsidP="0098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337677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80DB5" w:rsidRPr="00980DB5" w:rsidRDefault="00980DB5">
        <w:pPr>
          <w:pStyle w:val="ae"/>
          <w:jc w:val="center"/>
          <w:rPr>
            <w:sz w:val="20"/>
            <w:szCs w:val="20"/>
          </w:rPr>
        </w:pPr>
        <w:r w:rsidRPr="00980DB5">
          <w:rPr>
            <w:sz w:val="20"/>
            <w:szCs w:val="20"/>
          </w:rPr>
          <w:fldChar w:fldCharType="begin"/>
        </w:r>
        <w:r w:rsidRPr="00980DB5">
          <w:rPr>
            <w:sz w:val="20"/>
            <w:szCs w:val="20"/>
          </w:rPr>
          <w:instrText>PAGE   \* MERGEFORMAT</w:instrText>
        </w:r>
        <w:r w:rsidRPr="00980DB5">
          <w:rPr>
            <w:sz w:val="20"/>
            <w:szCs w:val="20"/>
          </w:rPr>
          <w:fldChar w:fldCharType="separate"/>
        </w:r>
        <w:r w:rsidR="007844DE">
          <w:rPr>
            <w:noProof/>
            <w:sz w:val="20"/>
            <w:szCs w:val="20"/>
          </w:rPr>
          <w:t>8</w:t>
        </w:r>
        <w:r w:rsidRPr="00980DB5">
          <w:rPr>
            <w:sz w:val="20"/>
            <w:szCs w:val="20"/>
          </w:rPr>
          <w:fldChar w:fldCharType="end"/>
        </w:r>
      </w:p>
    </w:sdtContent>
  </w:sdt>
  <w:p w:rsidR="00980DB5" w:rsidRDefault="00980DB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C4D" w:rsidRDefault="00FC5C4D" w:rsidP="00980DB5">
      <w:r>
        <w:separator/>
      </w:r>
    </w:p>
  </w:footnote>
  <w:footnote w:type="continuationSeparator" w:id="0">
    <w:p w:rsidR="00FC5C4D" w:rsidRDefault="00FC5C4D" w:rsidP="0098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07F"/>
    <w:multiLevelType w:val="hybridMultilevel"/>
    <w:tmpl w:val="DDCC5C20"/>
    <w:lvl w:ilvl="0" w:tplc="37B0C3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C36F06"/>
    <w:multiLevelType w:val="hybridMultilevel"/>
    <w:tmpl w:val="FD3A5ADE"/>
    <w:lvl w:ilvl="0" w:tplc="72D8638A">
      <w:start w:val="1"/>
      <w:numFmt w:val="decimal"/>
      <w:lvlText w:val="%1."/>
      <w:lvlJc w:val="left"/>
      <w:pPr>
        <w:ind w:left="3833" w:hanging="85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54A76090"/>
    <w:multiLevelType w:val="hybridMultilevel"/>
    <w:tmpl w:val="9A461D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87468FF"/>
    <w:multiLevelType w:val="hybridMultilevel"/>
    <w:tmpl w:val="0E8EABF8"/>
    <w:lvl w:ilvl="0" w:tplc="37B0C3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31"/>
    <w:rsid w:val="00001BEE"/>
    <w:rsid w:val="00014A43"/>
    <w:rsid w:val="000315AD"/>
    <w:rsid w:val="000328A9"/>
    <w:rsid w:val="000344E4"/>
    <w:rsid w:val="00043C09"/>
    <w:rsid w:val="00046E91"/>
    <w:rsid w:val="0006261E"/>
    <w:rsid w:val="00063047"/>
    <w:rsid w:val="00063F72"/>
    <w:rsid w:val="00080304"/>
    <w:rsid w:val="000B4262"/>
    <w:rsid w:val="000C4774"/>
    <w:rsid w:val="000C4858"/>
    <w:rsid w:val="000C607E"/>
    <w:rsid w:val="000E0807"/>
    <w:rsid w:val="000F6711"/>
    <w:rsid w:val="000F6AB8"/>
    <w:rsid w:val="001038A7"/>
    <w:rsid w:val="00105B6E"/>
    <w:rsid w:val="00116B0E"/>
    <w:rsid w:val="00120982"/>
    <w:rsid w:val="00126E0C"/>
    <w:rsid w:val="0013216A"/>
    <w:rsid w:val="00141E9C"/>
    <w:rsid w:val="00152C30"/>
    <w:rsid w:val="001567DF"/>
    <w:rsid w:val="00156BD6"/>
    <w:rsid w:val="00170EF1"/>
    <w:rsid w:val="00171BAE"/>
    <w:rsid w:val="001735D0"/>
    <w:rsid w:val="00183A1D"/>
    <w:rsid w:val="00185C25"/>
    <w:rsid w:val="00192119"/>
    <w:rsid w:val="001955BC"/>
    <w:rsid w:val="001A49EC"/>
    <w:rsid w:val="001B0B11"/>
    <w:rsid w:val="001B7D00"/>
    <w:rsid w:val="001C081A"/>
    <w:rsid w:val="001D4FF5"/>
    <w:rsid w:val="001D6AD6"/>
    <w:rsid w:val="001E785A"/>
    <w:rsid w:val="001F2A85"/>
    <w:rsid w:val="001F638F"/>
    <w:rsid w:val="0021014F"/>
    <w:rsid w:val="002115DE"/>
    <w:rsid w:val="00213003"/>
    <w:rsid w:val="00214BB8"/>
    <w:rsid w:val="00215139"/>
    <w:rsid w:val="00240469"/>
    <w:rsid w:val="0024242E"/>
    <w:rsid w:val="00262008"/>
    <w:rsid w:val="002645DF"/>
    <w:rsid w:val="002650ED"/>
    <w:rsid w:val="00270ABC"/>
    <w:rsid w:val="00270E71"/>
    <w:rsid w:val="00273EA2"/>
    <w:rsid w:val="00280BC4"/>
    <w:rsid w:val="00284DD2"/>
    <w:rsid w:val="00290AD7"/>
    <w:rsid w:val="002928F1"/>
    <w:rsid w:val="002A0BC4"/>
    <w:rsid w:val="002A0BD9"/>
    <w:rsid w:val="002B235A"/>
    <w:rsid w:val="002B44AA"/>
    <w:rsid w:val="002C3F6E"/>
    <w:rsid w:val="002D3127"/>
    <w:rsid w:val="002D7300"/>
    <w:rsid w:val="002E7F60"/>
    <w:rsid w:val="002F3D53"/>
    <w:rsid w:val="002F6B6A"/>
    <w:rsid w:val="00305156"/>
    <w:rsid w:val="00305A8C"/>
    <w:rsid w:val="003075BB"/>
    <w:rsid w:val="003102D9"/>
    <w:rsid w:val="00340A08"/>
    <w:rsid w:val="00341864"/>
    <w:rsid w:val="0034335B"/>
    <w:rsid w:val="003637EC"/>
    <w:rsid w:val="00363F8F"/>
    <w:rsid w:val="00367892"/>
    <w:rsid w:val="00370638"/>
    <w:rsid w:val="0037504F"/>
    <w:rsid w:val="00375290"/>
    <w:rsid w:val="0037796A"/>
    <w:rsid w:val="00386F8A"/>
    <w:rsid w:val="003908D3"/>
    <w:rsid w:val="003918CA"/>
    <w:rsid w:val="00397670"/>
    <w:rsid w:val="003B3780"/>
    <w:rsid w:val="003B65FA"/>
    <w:rsid w:val="003C62D7"/>
    <w:rsid w:val="003E3C32"/>
    <w:rsid w:val="003E798D"/>
    <w:rsid w:val="003F0F31"/>
    <w:rsid w:val="00401E81"/>
    <w:rsid w:val="00424807"/>
    <w:rsid w:val="00437FA5"/>
    <w:rsid w:val="00450709"/>
    <w:rsid w:val="00451911"/>
    <w:rsid w:val="004572A4"/>
    <w:rsid w:val="00471DB7"/>
    <w:rsid w:val="0047627A"/>
    <w:rsid w:val="004A0257"/>
    <w:rsid w:val="004A2058"/>
    <w:rsid w:val="004A3CE9"/>
    <w:rsid w:val="004A5080"/>
    <w:rsid w:val="004A6DD2"/>
    <w:rsid w:val="004B6A38"/>
    <w:rsid w:val="004C7E4E"/>
    <w:rsid w:val="004E3579"/>
    <w:rsid w:val="004E5EA8"/>
    <w:rsid w:val="004F5243"/>
    <w:rsid w:val="00502E02"/>
    <w:rsid w:val="00507A04"/>
    <w:rsid w:val="0051401B"/>
    <w:rsid w:val="0052121B"/>
    <w:rsid w:val="0052465F"/>
    <w:rsid w:val="0053490F"/>
    <w:rsid w:val="00537B48"/>
    <w:rsid w:val="00541C88"/>
    <w:rsid w:val="005510AB"/>
    <w:rsid w:val="00555078"/>
    <w:rsid w:val="005616BB"/>
    <w:rsid w:val="005753C2"/>
    <w:rsid w:val="00577108"/>
    <w:rsid w:val="005774B5"/>
    <w:rsid w:val="0058003A"/>
    <w:rsid w:val="00591D40"/>
    <w:rsid w:val="005B737A"/>
    <w:rsid w:val="005D11D5"/>
    <w:rsid w:val="005D18A3"/>
    <w:rsid w:val="005D2CFD"/>
    <w:rsid w:val="005D2FD1"/>
    <w:rsid w:val="005D486B"/>
    <w:rsid w:val="005E151F"/>
    <w:rsid w:val="005F1840"/>
    <w:rsid w:val="00611B74"/>
    <w:rsid w:val="006209B1"/>
    <w:rsid w:val="00621CDE"/>
    <w:rsid w:val="00623B6E"/>
    <w:rsid w:val="00642D93"/>
    <w:rsid w:val="00643DCC"/>
    <w:rsid w:val="006513AF"/>
    <w:rsid w:val="006678DB"/>
    <w:rsid w:val="00670425"/>
    <w:rsid w:val="006725E2"/>
    <w:rsid w:val="00675292"/>
    <w:rsid w:val="006754D0"/>
    <w:rsid w:val="006A0572"/>
    <w:rsid w:val="006B0416"/>
    <w:rsid w:val="006C3BAF"/>
    <w:rsid w:val="006E0C47"/>
    <w:rsid w:val="006F0ABF"/>
    <w:rsid w:val="006F0E2C"/>
    <w:rsid w:val="00703009"/>
    <w:rsid w:val="007070ED"/>
    <w:rsid w:val="00713AFD"/>
    <w:rsid w:val="00721725"/>
    <w:rsid w:val="0074090C"/>
    <w:rsid w:val="00762E9D"/>
    <w:rsid w:val="0077003E"/>
    <w:rsid w:val="00774397"/>
    <w:rsid w:val="007844DE"/>
    <w:rsid w:val="0079637D"/>
    <w:rsid w:val="007A416F"/>
    <w:rsid w:val="007A7EDA"/>
    <w:rsid w:val="007B63C0"/>
    <w:rsid w:val="007D1638"/>
    <w:rsid w:val="007D4601"/>
    <w:rsid w:val="007D7ADB"/>
    <w:rsid w:val="007E2698"/>
    <w:rsid w:val="00803472"/>
    <w:rsid w:val="008042C8"/>
    <w:rsid w:val="00805102"/>
    <w:rsid w:val="00815831"/>
    <w:rsid w:val="00817D04"/>
    <w:rsid w:val="00821C0D"/>
    <w:rsid w:val="008319CA"/>
    <w:rsid w:val="00850911"/>
    <w:rsid w:val="008612B4"/>
    <w:rsid w:val="00862788"/>
    <w:rsid w:val="008630E8"/>
    <w:rsid w:val="00863D8C"/>
    <w:rsid w:val="00876519"/>
    <w:rsid w:val="008A4A6D"/>
    <w:rsid w:val="008A4A87"/>
    <w:rsid w:val="008A6DCB"/>
    <w:rsid w:val="008A6EA9"/>
    <w:rsid w:val="008B335B"/>
    <w:rsid w:val="008B79CD"/>
    <w:rsid w:val="008C07CF"/>
    <w:rsid w:val="008C6454"/>
    <w:rsid w:val="008E3540"/>
    <w:rsid w:val="008E5FD7"/>
    <w:rsid w:val="008E76F0"/>
    <w:rsid w:val="008F5127"/>
    <w:rsid w:val="008F6B3D"/>
    <w:rsid w:val="008F779F"/>
    <w:rsid w:val="00905E66"/>
    <w:rsid w:val="009117C5"/>
    <w:rsid w:val="009123F0"/>
    <w:rsid w:val="00924A51"/>
    <w:rsid w:val="009371D6"/>
    <w:rsid w:val="009541CB"/>
    <w:rsid w:val="00957FDA"/>
    <w:rsid w:val="0096165E"/>
    <w:rsid w:val="009622F4"/>
    <w:rsid w:val="0096649A"/>
    <w:rsid w:val="00980DB5"/>
    <w:rsid w:val="009902B8"/>
    <w:rsid w:val="00996F12"/>
    <w:rsid w:val="009970AF"/>
    <w:rsid w:val="00997731"/>
    <w:rsid w:val="0099789D"/>
    <w:rsid w:val="00997998"/>
    <w:rsid w:val="009A279C"/>
    <w:rsid w:val="009A2B23"/>
    <w:rsid w:val="009A37CB"/>
    <w:rsid w:val="009A770B"/>
    <w:rsid w:val="009B2CCF"/>
    <w:rsid w:val="009B4257"/>
    <w:rsid w:val="009C3C35"/>
    <w:rsid w:val="009E3EF1"/>
    <w:rsid w:val="009E46BD"/>
    <w:rsid w:val="009E6B4A"/>
    <w:rsid w:val="009F18AF"/>
    <w:rsid w:val="009F784D"/>
    <w:rsid w:val="00A05960"/>
    <w:rsid w:val="00A17776"/>
    <w:rsid w:val="00A27F80"/>
    <w:rsid w:val="00A41D72"/>
    <w:rsid w:val="00A530FA"/>
    <w:rsid w:val="00A66940"/>
    <w:rsid w:val="00A67792"/>
    <w:rsid w:val="00A725B4"/>
    <w:rsid w:val="00A83CC0"/>
    <w:rsid w:val="00A96604"/>
    <w:rsid w:val="00AA42B7"/>
    <w:rsid w:val="00AD046D"/>
    <w:rsid w:val="00AD2AC1"/>
    <w:rsid w:val="00AE5587"/>
    <w:rsid w:val="00AE5A51"/>
    <w:rsid w:val="00B01EF2"/>
    <w:rsid w:val="00B1287F"/>
    <w:rsid w:val="00B26360"/>
    <w:rsid w:val="00B4131F"/>
    <w:rsid w:val="00B555D6"/>
    <w:rsid w:val="00B60539"/>
    <w:rsid w:val="00B7783D"/>
    <w:rsid w:val="00B82AB9"/>
    <w:rsid w:val="00B8642E"/>
    <w:rsid w:val="00B8683E"/>
    <w:rsid w:val="00BB4A78"/>
    <w:rsid w:val="00BB7C6E"/>
    <w:rsid w:val="00BD36D0"/>
    <w:rsid w:val="00BD7A9E"/>
    <w:rsid w:val="00BE59CB"/>
    <w:rsid w:val="00BF40DD"/>
    <w:rsid w:val="00BF75FF"/>
    <w:rsid w:val="00C206DC"/>
    <w:rsid w:val="00C25615"/>
    <w:rsid w:val="00C27A49"/>
    <w:rsid w:val="00C359FB"/>
    <w:rsid w:val="00C35D94"/>
    <w:rsid w:val="00C43186"/>
    <w:rsid w:val="00C435FF"/>
    <w:rsid w:val="00C50938"/>
    <w:rsid w:val="00C52B14"/>
    <w:rsid w:val="00C547DB"/>
    <w:rsid w:val="00C644DE"/>
    <w:rsid w:val="00C678D3"/>
    <w:rsid w:val="00C91AA3"/>
    <w:rsid w:val="00C965C1"/>
    <w:rsid w:val="00CA1EA0"/>
    <w:rsid w:val="00CD6ACF"/>
    <w:rsid w:val="00CD6AE9"/>
    <w:rsid w:val="00D006F0"/>
    <w:rsid w:val="00D061CF"/>
    <w:rsid w:val="00D12B47"/>
    <w:rsid w:val="00D23F18"/>
    <w:rsid w:val="00D33E63"/>
    <w:rsid w:val="00D340C9"/>
    <w:rsid w:val="00D366F2"/>
    <w:rsid w:val="00D42126"/>
    <w:rsid w:val="00D43281"/>
    <w:rsid w:val="00D561A5"/>
    <w:rsid w:val="00D62C33"/>
    <w:rsid w:val="00D633CA"/>
    <w:rsid w:val="00D70720"/>
    <w:rsid w:val="00D72A9B"/>
    <w:rsid w:val="00D75E6E"/>
    <w:rsid w:val="00D85035"/>
    <w:rsid w:val="00D87BE0"/>
    <w:rsid w:val="00D916E2"/>
    <w:rsid w:val="00D93180"/>
    <w:rsid w:val="00D96219"/>
    <w:rsid w:val="00D97295"/>
    <w:rsid w:val="00D975A3"/>
    <w:rsid w:val="00DA4D36"/>
    <w:rsid w:val="00DB1AA7"/>
    <w:rsid w:val="00DB5102"/>
    <w:rsid w:val="00DB72D0"/>
    <w:rsid w:val="00DC1612"/>
    <w:rsid w:val="00DC45C7"/>
    <w:rsid w:val="00DE61D0"/>
    <w:rsid w:val="00DF56C7"/>
    <w:rsid w:val="00E024B5"/>
    <w:rsid w:val="00E0407D"/>
    <w:rsid w:val="00E05A1C"/>
    <w:rsid w:val="00E1141C"/>
    <w:rsid w:val="00E26A28"/>
    <w:rsid w:val="00E36DFC"/>
    <w:rsid w:val="00E42ADB"/>
    <w:rsid w:val="00E44E5C"/>
    <w:rsid w:val="00E4660E"/>
    <w:rsid w:val="00E47059"/>
    <w:rsid w:val="00E47F44"/>
    <w:rsid w:val="00E70E73"/>
    <w:rsid w:val="00E90F5B"/>
    <w:rsid w:val="00E914EA"/>
    <w:rsid w:val="00E92A92"/>
    <w:rsid w:val="00EA083F"/>
    <w:rsid w:val="00EB0E57"/>
    <w:rsid w:val="00EB1778"/>
    <w:rsid w:val="00EB295F"/>
    <w:rsid w:val="00EB5464"/>
    <w:rsid w:val="00EB651C"/>
    <w:rsid w:val="00EB7CC2"/>
    <w:rsid w:val="00ED38D3"/>
    <w:rsid w:val="00ED7072"/>
    <w:rsid w:val="00EE5E3E"/>
    <w:rsid w:val="00EF13F4"/>
    <w:rsid w:val="00EF18D2"/>
    <w:rsid w:val="00EF7DF7"/>
    <w:rsid w:val="00F074DC"/>
    <w:rsid w:val="00F20AC1"/>
    <w:rsid w:val="00F34D8F"/>
    <w:rsid w:val="00F35F23"/>
    <w:rsid w:val="00F423A7"/>
    <w:rsid w:val="00F4242A"/>
    <w:rsid w:val="00F4554A"/>
    <w:rsid w:val="00F506C2"/>
    <w:rsid w:val="00F52328"/>
    <w:rsid w:val="00F615F8"/>
    <w:rsid w:val="00F6209A"/>
    <w:rsid w:val="00F671F2"/>
    <w:rsid w:val="00F74277"/>
    <w:rsid w:val="00F745F4"/>
    <w:rsid w:val="00F80E39"/>
    <w:rsid w:val="00FA090A"/>
    <w:rsid w:val="00FA22EA"/>
    <w:rsid w:val="00FB2853"/>
    <w:rsid w:val="00FB793C"/>
    <w:rsid w:val="00FC5C4D"/>
    <w:rsid w:val="00FD0EC5"/>
    <w:rsid w:val="00FD2C80"/>
    <w:rsid w:val="00FD4826"/>
    <w:rsid w:val="00FD4945"/>
    <w:rsid w:val="00FD58D5"/>
    <w:rsid w:val="00FE6302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3F0F31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3F0F31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3F0F31"/>
  </w:style>
  <w:style w:type="paragraph" w:styleId="a4">
    <w:name w:val="No Spacing"/>
    <w:link w:val="a3"/>
    <w:uiPriority w:val="1"/>
    <w:qFormat/>
    <w:rsid w:val="003F0F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F0F31"/>
    <w:pPr>
      <w:ind w:left="720"/>
      <w:contextualSpacing/>
    </w:pPr>
  </w:style>
  <w:style w:type="paragraph" w:customStyle="1" w:styleId="ConsPlusTitle">
    <w:name w:val="ConsPlusTitle"/>
    <w:rsid w:val="003F0F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3F0F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F3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8C07CF"/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rsid w:val="008C07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1D6AD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D6AD6"/>
    <w:rPr>
      <w:color w:val="800080"/>
      <w:u w:val="single"/>
    </w:rPr>
  </w:style>
  <w:style w:type="paragraph" w:customStyle="1" w:styleId="xl65">
    <w:name w:val="xl65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1D6AD6"/>
    <w:pPr>
      <w:spacing w:before="100" w:beforeAutospacing="1" w:after="100" w:afterAutospacing="1"/>
    </w:pPr>
  </w:style>
  <w:style w:type="paragraph" w:customStyle="1" w:styleId="xl74">
    <w:name w:val="xl74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7">
    <w:name w:val="xl77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1D6AD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1D6AD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1D6AD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1D6AD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ConsPlusNormal">
    <w:name w:val="ConsPlusNormal"/>
    <w:rsid w:val="005D1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xl89">
    <w:name w:val="xl89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1B7D0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1B7D0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0">
    <w:name w:val="xl100"/>
    <w:basedOn w:val="a"/>
    <w:rsid w:val="001B7D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1">
    <w:name w:val="xl101"/>
    <w:basedOn w:val="a"/>
    <w:rsid w:val="001B7D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3">
    <w:name w:val="xl103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4">
    <w:name w:val="xl104"/>
    <w:basedOn w:val="a"/>
    <w:rsid w:val="001B7D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16B0E"/>
  </w:style>
  <w:style w:type="paragraph" w:customStyle="1" w:styleId="xl108">
    <w:name w:val="xl108"/>
    <w:basedOn w:val="a"/>
    <w:rsid w:val="003B3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3B3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character" w:customStyle="1" w:styleId="110">
    <w:name w:val="Заголовок 1 Знак1"/>
    <w:aliases w:val="Раздел Договора Знак1,H1 Знак1,&quot;Алмаз&quot; Знак1"/>
    <w:basedOn w:val="a0"/>
    <w:rsid w:val="00D33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980D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0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80D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80D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3F0F31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3F0F31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3F0F31"/>
  </w:style>
  <w:style w:type="paragraph" w:styleId="a4">
    <w:name w:val="No Spacing"/>
    <w:link w:val="a3"/>
    <w:uiPriority w:val="1"/>
    <w:qFormat/>
    <w:rsid w:val="003F0F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F0F31"/>
    <w:pPr>
      <w:ind w:left="720"/>
      <w:contextualSpacing/>
    </w:pPr>
  </w:style>
  <w:style w:type="paragraph" w:customStyle="1" w:styleId="ConsPlusTitle">
    <w:name w:val="ConsPlusTitle"/>
    <w:rsid w:val="003F0F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3F0F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F3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8C07CF"/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rsid w:val="008C07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1D6AD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D6AD6"/>
    <w:rPr>
      <w:color w:val="800080"/>
      <w:u w:val="single"/>
    </w:rPr>
  </w:style>
  <w:style w:type="paragraph" w:customStyle="1" w:styleId="xl65">
    <w:name w:val="xl65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1D6AD6"/>
    <w:pPr>
      <w:spacing w:before="100" w:beforeAutospacing="1" w:after="100" w:afterAutospacing="1"/>
    </w:pPr>
  </w:style>
  <w:style w:type="paragraph" w:customStyle="1" w:styleId="xl74">
    <w:name w:val="xl74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7">
    <w:name w:val="xl77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80">
    <w:name w:val="xl80"/>
    <w:basedOn w:val="a"/>
    <w:rsid w:val="001D6AD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1D6AD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1D6A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1D6A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1D6AD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1D6AD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1D6AD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ConsPlusNormal">
    <w:name w:val="ConsPlusNormal"/>
    <w:rsid w:val="005D1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xl89">
    <w:name w:val="xl89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1B7D0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1B7D0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0">
    <w:name w:val="xl100"/>
    <w:basedOn w:val="a"/>
    <w:rsid w:val="001B7D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1">
    <w:name w:val="xl101"/>
    <w:basedOn w:val="a"/>
    <w:rsid w:val="001B7D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3">
    <w:name w:val="xl103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4">
    <w:name w:val="xl104"/>
    <w:basedOn w:val="a"/>
    <w:rsid w:val="001B7D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rsid w:val="001B7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1B7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16B0E"/>
  </w:style>
  <w:style w:type="paragraph" w:customStyle="1" w:styleId="xl108">
    <w:name w:val="xl108"/>
    <w:basedOn w:val="a"/>
    <w:rsid w:val="003B3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09">
    <w:name w:val="xl109"/>
    <w:basedOn w:val="a"/>
    <w:rsid w:val="003B3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character" w:customStyle="1" w:styleId="110">
    <w:name w:val="Заголовок 1 Знак1"/>
    <w:aliases w:val="Раздел Договора Знак1,H1 Знак1,&quot;Алмаз&quot; Знак1"/>
    <w:basedOn w:val="a0"/>
    <w:rsid w:val="00D33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unhideWhenUsed/>
    <w:rsid w:val="00980D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0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80D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80D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3513&amp;dst=10001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B36B4808D78A771DD25822CBE3AD7C87446E0CAAA06BA2E3188466F1139EA440CFDE9F16CAF4C0EBF1F75C1DBFB08AC7C541C79CJ0t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3B36B4808D78A771DD25822CBE3AD7C8743640FA0A76BA2E3188466F1139EA452CF869710CCE195BAABA0511FJBtD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rohladnenskiy.kb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74175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4EA9A-57B3-4FA2-92D1-A10693F8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4462</TotalTime>
  <Pages>1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Sovet</cp:lastModifiedBy>
  <cp:revision>264</cp:revision>
  <cp:lastPrinted>2024-08-13T11:24:00Z</cp:lastPrinted>
  <dcterms:created xsi:type="dcterms:W3CDTF">2021-02-17T10:51:00Z</dcterms:created>
  <dcterms:modified xsi:type="dcterms:W3CDTF">2024-10-14T10:39:00Z</dcterms:modified>
</cp:coreProperties>
</file>