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827" w:rsidRDefault="00987256" w:rsidP="00890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58A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</w:t>
      </w:r>
      <w:r w:rsidR="0089058A">
        <w:rPr>
          <w:rFonts w:ascii="Times New Roman" w:hAnsi="Times New Roman" w:cs="Times New Roman"/>
          <w:sz w:val="28"/>
          <w:szCs w:val="28"/>
        </w:rPr>
        <w:t>(«дорожной карты»</w:t>
      </w:r>
      <w:r w:rsidR="000E2268" w:rsidRPr="0089058A">
        <w:rPr>
          <w:rFonts w:ascii="Times New Roman" w:hAnsi="Times New Roman" w:cs="Times New Roman"/>
          <w:sz w:val="28"/>
          <w:szCs w:val="28"/>
        </w:rPr>
        <w:t xml:space="preserve">) по погашению (реструктуризации) кредиторской задолженности </w:t>
      </w:r>
      <w:r w:rsidR="00962857" w:rsidRPr="0089058A">
        <w:rPr>
          <w:rFonts w:ascii="Times New Roman" w:hAnsi="Times New Roman" w:cs="Times New Roman"/>
          <w:sz w:val="28"/>
          <w:szCs w:val="28"/>
        </w:rPr>
        <w:t>районного бюджета</w:t>
      </w:r>
      <w:r w:rsidR="000E2268" w:rsidRPr="0089058A">
        <w:rPr>
          <w:rFonts w:ascii="Times New Roman" w:hAnsi="Times New Roman" w:cs="Times New Roman"/>
          <w:sz w:val="28"/>
          <w:szCs w:val="28"/>
        </w:rPr>
        <w:br/>
      </w:r>
      <w:r w:rsidR="00962857" w:rsidRPr="0089058A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0E2268" w:rsidRPr="0089058A">
        <w:rPr>
          <w:rFonts w:ascii="Times New Roman" w:hAnsi="Times New Roman" w:cs="Times New Roman"/>
          <w:sz w:val="28"/>
          <w:szCs w:val="28"/>
        </w:rPr>
        <w:t>К</w:t>
      </w:r>
      <w:r w:rsidR="00692458" w:rsidRPr="0089058A">
        <w:rPr>
          <w:rFonts w:ascii="Times New Roman" w:hAnsi="Times New Roman" w:cs="Times New Roman"/>
          <w:sz w:val="28"/>
          <w:szCs w:val="28"/>
        </w:rPr>
        <w:t>абардино-Балкарской Республики,</w:t>
      </w:r>
      <w:r w:rsidR="000E2268" w:rsidRPr="0089058A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692458" w:rsidRPr="0089058A">
        <w:rPr>
          <w:rFonts w:ascii="Times New Roman" w:hAnsi="Times New Roman" w:cs="Times New Roman"/>
          <w:sz w:val="28"/>
          <w:szCs w:val="28"/>
        </w:rPr>
        <w:t>, бюджетных и автономных</w:t>
      </w:r>
      <w:r w:rsidR="000E2268" w:rsidRPr="0089058A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962857" w:rsidRPr="0089058A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="008E28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62857" w:rsidRPr="0089058A">
        <w:rPr>
          <w:rFonts w:ascii="Times New Roman" w:hAnsi="Times New Roman" w:cs="Times New Roman"/>
          <w:sz w:val="28"/>
          <w:szCs w:val="28"/>
        </w:rPr>
        <w:t>района</w:t>
      </w:r>
      <w:r w:rsidR="000E2268" w:rsidRPr="00890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58A" w:rsidRDefault="000E2268" w:rsidP="00890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58A">
        <w:rPr>
          <w:rFonts w:ascii="Times New Roman" w:hAnsi="Times New Roman" w:cs="Times New Roman"/>
          <w:sz w:val="28"/>
          <w:szCs w:val="28"/>
        </w:rPr>
        <w:t>К</w:t>
      </w:r>
      <w:r w:rsidR="008E2827">
        <w:rPr>
          <w:rFonts w:ascii="Times New Roman" w:hAnsi="Times New Roman" w:cs="Times New Roman"/>
          <w:sz w:val="28"/>
          <w:szCs w:val="28"/>
        </w:rPr>
        <w:t xml:space="preserve">абардино-Балкарской Республики </w:t>
      </w:r>
      <w:r w:rsidRPr="0089058A">
        <w:rPr>
          <w:rFonts w:ascii="Times New Roman" w:hAnsi="Times New Roman" w:cs="Times New Roman"/>
          <w:sz w:val="28"/>
          <w:szCs w:val="28"/>
        </w:rPr>
        <w:t>на 2022 - 2024 годы</w:t>
      </w:r>
    </w:p>
    <w:p w:rsidR="0089058A" w:rsidRDefault="0089058A" w:rsidP="00890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58A" w:rsidRDefault="0089058A" w:rsidP="00890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827" w:rsidRPr="003E61CC" w:rsidRDefault="00EF35CE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61C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Прохладненского муниципального района КБР, в</w:t>
      </w:r>
      <w:r w:rsidR="00987256" w:rsidRPr="003E61CC">
        <w:rPr>
          <w:rFonts w:ascii="Times New Roman" w:hAnsi="Times New Roman" w:cs="Times New Roman"/>
          <w:sz w:val="28"/>
          <w:szCs w:val="28"/>
        </w:rPr>
        <w:t>о исполнение Со</w:t>
      </w:r>
      <w:bookmarkStart w:id="0" w:name="_GoBack"/>
      <w:bookmarkEnd w:id="0"/>
      <w:r w:rsidR="00987256" w:rsidRPr="003E61CC">
        <w:rPr>
          <w:rFonts w:ascii="Times New Roman" w:hAnsi="Times New Roman" w:cs="Times New Roman"/>
          <w:sz w:val="28"/>
          <w:szCs w:val="28"/>
        </w:rPr>
        <w:t>глашения о мерах по социально-экономическому развитию и оздоровлению муниципальных финансов Прохладненского муниципального района Кабардино-Балкарской Республики от 1</w:t>
      </w:r>
      <w:r w:rsidR="003E16E0" w:rsidRPr="003E61CC">
        <w:rPr>
          <w:rFonts w:ascii="Times New Roman" w:hAnsi="Times New Roman" w:cs="Times New Roman"/>
          <w:sz w:val="28"/>
          <w:szCs w:val="28"/>
        </w:rPr>
        <w:t>8</w:t>
      </w:r>
      <w:r w:rsidR="00987256" w:rsidRPr="003E61CC">
        <w:rPr>
          <w:rFonts w:ascii="Times New Roman" w:hAnsi="Times New Roman" w:cs="Times New Roman"/>
          <w:sz w:val="28"/>
          <w:szCs w:val="28"/>
        </w:rPr>
        <w:t>.01.202</w:t>
      </w:r>
      <w:r w:rsidR="003E16E0" w:rsidRPr="003E61CC">
        <w:rPr>
          <w:rFonts w:ascii="Times New Roman" w:hAnsi="Times New Roman" w:cs="Times New Roman"/>
          <w:sz w:val="28"/>
          <w:szCs w:val="28"/>
        </w:rPr>
        <w:t>2</w:t>
      </w:r>
      <w:r w:rsidRPr="003E61CC">
        <w:rPr>
          <w:rFonts w:ascii="Times New Roman" w:hAnsi="Times New Roman" w:cs="Times New Roman"/>
          <w:sz w:val="28"/>
          <w:szCs w:val="28"/>
        </w:rPr>
        <w:t xml:space="preserve"> </w:t>
      </w:r>
      <w:r w:rsidR="00987256" w:rsidRPr="003E61CC">
        <w:rPr>
          <w:rFonts w:ascii="Times New Roman" w:hAnsi="Times New Roman" w:cs="Times New Roman"/>
          <w:sz w:val="28"/>
          <w:szCs w:val="28"/>
        </w:rPr>
        <w:t>№</w:t>
      </w:r>
      <w:r w:rsidRPr="003E61CC">
        <w:rPr>
          <w:rFonts w:ascii="Times New Roman" w:hAnsi="Times New Roman" w:cs="Times New Roman"/>
          <w:sz w:val="28"/>
          <w:szCs w:val="28"/>
        </w:rPr>
        <w:t xml:space="preserve"> </w:t>
      </w:r>
      <w:r w:rsidR="00987256" w:rsidRPr="003E61CC">
        <w:rPr>
          <w:rFonts w:ascii="Times New Roman" w:hAnsi="Times New Roman" w:cs="Times New Roman"/>
          <w:sz w:val="28"/>
          <w:szCs w:val="28"/>
        </w:rPr>
        <w:t>2</w:t>
      </w:r>
      <w:r w:rsidR="003E16E0" w:rsidRPr="003E61CC">
        <w:rPr>
          <w:rFonts w:ascii="Times New Roman" w:hAnsi="Times New Roman" w:cs="Times New Roman"/>
          <w:sz w:val="28"/>
          <w:szCs w:val="28"/>
        </w:rPr>
        <w:t>2</w:t>
      </w:r>
      <w:r w:rsidR="00987256" w:rsidRPr="003E61CC">
        <w:rPr>
          <w:rFonts w:ascii="Times New Roman" w:hAnsi="Times New Roman" w:cs="Times New Roman"/>
          <w:sz w:val="28"/>
          <w:szCs w:val="28"/>
        </w:rPr>
        <w:t>-83625000, заключенного с Министерством финансов Кабардино-Балкарской Республики</w:t>
      </w:r>
      <w:r w:rsidRPr="003E61CC">
        <w:rPr>
          <w:rFonts w:ascii="Times New Roman" w:hAnsi="Times New Roman" w:cs="Times New Roman"/>
          <w:sz w:val="28"/>
          <w:szCs w:val="28"/>
        </w:rPr>
        <w:t>,</w:t>
      </w:r>
      <w:r w:rsidR="00987256" w:rsidRPr="003E61CC">
        <w:rPr>
          <w:rFonts w:ascii="Times New Roman" w:hAnsi="Times New Roman" w:cs="Times New Roman"/>
          <w:sz w:val="28"/>
          <w:szCs w:val="28"/>
        </w:rPr>
        <w:t xml:space="preserve"> в целях сокращения просроченной кредиторской задолженности районного бюджета Прохладненского муниципального района КБР</w:t>
      </w:r>
      <w:proofErr w:type="gramEnd"/>
      <w:r w:rsidR="00987256" w:rsidRPr="003E61CC">
        <w:rPr>
          <w:rFonts w:ascii="Times New Roman" w:hAnsi="Times New Roman" w:cs="Times New Roman"/>
          <w:sz w:val="28"/>
          <w:szCs w:val="28"/>
        </w:rPr>
        <w:t xml:space="preserve"> и муниципальных учреждений Прохладненского муниципального района КБР, а также предупреждения ее возникновения, </w:t>
      </w:r>
      <w:r w:rsidR="008E2827" w:rsidRPr="003E61CC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spellStart"/>
      <w:proofErr w:type="gramStart"/>
      <w:r w:rsidR="008E2827" w:rsidRPr="003E61CC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8E2827" w:rsidRPr="003E61CC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8E2827" w:rsidRPr="003E61CC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8E2827" w:rsidRPr="003E61CC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0E2268" w:rsidRPr="003E61CC" w:rsidRDefault="008E2827" w:rsidP="003E61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8FE" w:rsidRPr="003E61CC" w:rsidRDefault="008E2827" w:rsidP="003E61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 xml:space="preserve">1. </w:t>
      </w:r>
      <w:r w:rsidR="0058073E" w:rsidRPr="003E61CC">
        <w:rPr>
          <w:rFonts w:ascii="Times New Roman" w:hAnsi="Times New Roman" w:cs="Times New Roman"/>
          <w:sz w:val="28"/>
          <w:szCs w:val="28"/>
        </w:rPr>
        <w:t>Утвердить прилагаемый план мероприятий</w:t>
      </w:r>
      <w:r w:rsidR="00285788" w:rsidRPr="003E61CC">
        <w:rPr>
          <w:rFonts w:ascii="Times New Roman" w:hAnsi="Times New Roman" w:cs="Times New Roman"/>
          <w:sz w:val="28"/>
          <w:szCs w:val="28"/>
        </w:rPr>
        <w:t xml:space="preserve"> («дорожную карту») по погашению (реструктуризации) кредиторской задолженности районного бюджета Прохладненского муниципального района Кабардино-Балкарской Республики и муниципальных учреждений Прохладненского </w:t>
      </w:r>
      <w:r w:rsidR="00A638FE" w:rsidRPr="003E61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85788" w:rsidRPr="003E61CC">
        <w:rPr>
          <w:rFonts w:ascii="Times New Roman" w:hAnsi="Times New Roman" w:cs="Times New Roman"/>
          <w:sz w:val="28"/>
          <w:szCs w:val="28"/>
        </w:rPr>
        <w:t>района Кабардино-Балкарской Республики на 2022 - 2024 годы»</w:t>
      </w:r>
      <w:r w:rsidR="00A638FE" w:rsidRPr="003E61CC">
        <w:rPr>
          <w:rFonts w:ascii="Times New Roman" w:hAnsi="Times New Roman" w:cs="Times New Roman"/>
          <w:sz w:val="28"/>
          <w:szCs w:val="28"/>
        </w:rPr>
        <w:t xml:space="preserve"> (далее – План).</w:t>
      </w:r>
    </w:p>
    <w:p w:rsidR="00285788" w:rsidRPr="003E61CC" w:rsidRDefault="00285788" w:rsidP="003E61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lastRenderedPageBreak/>
        <w:t xml:space="preserve">2. Главным распорядителям местного бюджета Прохладненского муниципального района </w:t>
      </w:r>
      <w:r w:rsidR="00A638FE" w:rsidRPr="003E61CC">
        <w:rPr>
          <w:rFonts w:ascii="Times New Roman" w:hAnsi="Times New Roman" w:cs="Times New Roman"/>
          <w:sz w:val="28"/>
          <w:szCs w:val="28"/>
        </w:rPr>
        <w:t xml:space="preserve">КБР </w:t>
      </w:r>
      <w:r w:rsidRPr="003E61CC">
        <w:rPr>
          <w:rFonts w:ascii="Times New Roman" w:hAnsi="Times New Roman" w:cs="Times New Roman"/>
          <w:sz w:val="28"/>
          <w:szCs w:val="28"/>
        </w:rPr>
        <w:t>обеспечить выполнение в установленные сроки мероприятий Плана.</w:t>
      </w:r>
    </w:p>
    <w:p w:rsidR="00285788" w:rsidRPr="003E61CC" w:rsidRDefault="00285788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>3. Рекомендовать органам местного самоуправления сельских поселений Прохладненского муниципального района Кабардино-Балкарской Республики разработать аналогичный план мероприятий по погашению (реструктуризации) кредиторской задолженности по бюджетным обязательствам муниципальных образований.</w:t>
      </w:r>
    </w:p>
    <w:p w:rsidR="00A638FE" w:rsidRPr="003E61CC" w:rsidRDefault="00A638FE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>4. Признать утратившим силу постановление местной администрации Прохладненского муниципального района КБР от 3 июня 2021 г. № 314</w:t>
      </w:r>
      <w:r w:rsidR="00063373" w:rsidRPr="003E61CC">
        <w:rPr>
          <w:rFonts w:ascii="Times New Roman" w:hAnsi="Times New Roman" w:cs="Times New Roman"/>
          <w:sz w:val="28"/>
          <w:szCs w:val="28"/>
        </w:rPr>
        <w:t xml:space="preserve"> «Об утверждении плана мероприятий («дорожной карты») по погашению (реструктуризации) просроченной кредиторской задолженности районного бюджета Прохладненского муниципального района КБР и муниципальных учреждений Прохладненского муниципального района КБР в период 2021-2023 годов»</w:t>
      </w:r>
      <w:r w:rsidRPr="003E61CC">
        <w:rPr>
          <w:rFonts w:ascii="Times New Roman" w:hAnsi="Times New Roman" w:cs="Times New Roman"/>
          <w:sz w:val="28"/>
          <w:szCs w:val="28"/>
        </w:rPr>
        <w:t>.</w:t>
      </w:r>
    </w:p>
    <w:p w:rsidR="00285788" w:rsidRPr="003E61CC" w:rsidRDefault="00342671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>5</w:t>
      </w:r>
      <w:r w:rsidR="00285788" w:rsidRPr="003E61CC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«Прохладненские известия» и разместить на официальном сайте местной администрации Прохладненского муниципального района КБР </w:t>
      </w:r>
      <w:hyperlink r:id="rId4" w:history="1">
        <w:r w:rsidRPr="003E61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</w:t>
        </w:r>
        <w:r w:rsidRPr="003E61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kbr</w:t>
        </w:r>
        <w:r w:rsidRPr="003E61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F14651" w:rsidRPr="003E61CC">
        <w:rPr>
          <w:rFonts w:ascii="Times New Roman" w:hAnsi="Times New Roman" w:cs="Times New Roman"/>
          <w:sz w:val="28"/>
          <w:szCs w:val="28"/>
        </w:rPr>
        <w:t>.</w:t>
      </w:r>
    </w:p>
    <w:p w:rsidR="00342671" w:rsidRPr="003E61CC" w:rsidRDefault="00342671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>6</w:t>
      </w:r>
      <w:r w:rsidR="00F14651" w:rsidRPr="003E61CC">
        <w:rPr>
          <w:rFonts w:ascii="Times New Roman" w:hAnsi="Times New Roman" w:cs="Times New Roman"/>
          <w:sz w:val="28"/>
          <w:szCs w:val="28"/>
        </w:rPr>
        <w:t xml:space="preserve">. 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</w:t>
      </w:r>
      <w:proofErr w:type="spellStart"/>
      <w:r w:rsidR="00F14651" w:rsidRPr="003E61CC">
        <w:rPr>
          <w:rFonts w:ascii="Times New Roman" w:hAnsi="Times New Roman" w:cs="Times New Roman"/>
          <w:sz w:val="28"/>
          <w:szCs w:val="28"/>
        </w:rPr>
        <w:t>Галачиеву</w:t>
      </w:r>
      <w:proofErr w:type="spellEnd"/>
      <w:r w:rsidR="00F14651" w:rsidRPr="003E61CC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7777DB" w:rsidRPr="003E61CC" w:rsidRDefault="00342671" w:rsidP="003E6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CC">
        <w:rPr>
          <w:rFonts w:ascii="Times New Roman" w:hAnsi="Times New Roman" w:cs="Times New Roman"/>
          <w:sz w:val="28"/>
          <w:szCs w:val="28"/>
        </w:rPr>
        <w:t xml:space="preserve">7. </w:t>
      </w:r>
      <w:r w:rsidR="007777DB" w:rsidRPr="003E61C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распространяется на правоотношения с 1 января 2022 года.</w:t>
      </w:r>
    </w:p>
    <w:p w:rsidR="00342671" w:rsidRDefault="00342671" w:rsidP="00342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671" w:rsidRDefault="00342671" w:rsidP="00342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342671" w:rsidRPr="000A4A7C" w:rsidTr="00311F9F">
        <w:tc>
          <w:tcPr>
            <w:tcW w:w="5495" w:type="dxa"/>
          </w:tcPr>
          <w:p w:rsidR="00342671" w:rsidRPr="000A4A7C" w:rsidRDefault="00342671" w:rsidP="003426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342671" w:rsidRPr="000A4A7C" w:rsidRDefault="00342671" w:rsidP="003426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2671" w:rsidRPr="000A4A7C" w:rsidRDefault="00342671" w:rsidP="0034267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342671" w:rsidRPr="0089058A" w:rsidRDefault="00342671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7DB" w:rsidRPr="0089058A" w:rsidRDefault="007777DB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DE2" w:rsidRPr="0089058A" w:rsidRDefault="00831DE2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CC" w:rsidRDefault="003E61CC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E61CC" w:rsidSect="0089058A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831DE2" w:rsidRDefault="003E61CC" w:rsidP="003E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3E61CC" w:rsidRDefault="003E61CC" w:rsidP="003E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местной администрации</w:t>
      </w:r>
    </w:p>
    <w:p w:rsidR="003E61CC" w:rsidRDefault="003E61CC" w:rsidP="003E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</w:t>
      </w:r>
    </w:p>
    <w:p w:rsidR="003E61CC" w:rsidRDefault="003E61CC" w:rsidP="003E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97A85">
        <w:rPr>
          <w:rFonts w:ascii="Times New Roman" w:hAnsi="Times New Roman" w:cs="Times New Roman"/>
          <w:sz w:val="24"/>
          <w:szCs w:val="24"/>
        </w:rPr>
        <w:t>08.04.</w:t>
      </w:r>
      <w:r>
        <w:rPr>
          <w:rFonts w:ascii="Times New Roman" w:hAnsi="Times New Roman" w:cs="Times New Roman"/>
          <w:sz w:val="24"/>
          <w:szCs w:val="24"/>
        </w:rPr>
        <w:t xml:space="preserve">2022 № </w:t>
      </w:r>
      <w:r w:rsidR="00D97A85">
        <w:rPr>
          <w:rFonts w:ascii="Times New Roman" w:hAnsi="Times New Roman" w:cs="Times New Roman"/>
          <w:sz w:val="24"/>
          <w:szCs w:val="24"/>
        </w:rPr>
        <w:t>228</w:t>
      </w:r>
    </w:p>
    <w:p w:rsidR="003E61CC" w:rsidRPr="003E61CC" w:rsidRDefault="003E61CC" w:rsidP="003E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DE2" w:rsidRDefault="00831DE2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983" w:rsidRPr="003E61CC" w:rsidRDefault="00DA5983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CC" w:rsidRDefault="003E61CC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(«дорожная карта»</w:t>
      </w:r>
      <w:r w:rsidR="00831DE2" w:rsidRPr="003E61CC">
        <w:rPr>
          <w:rFonts w:ascii="Times New Roman" w:hAnsi="Times New Roman" w:cs="Times New Roman"/>
          <w:sz w:val="24"/>
          <w:szCs w:val="24"/>
        </w:rPr>
        <w:t xml:space="preserve">) по погашению (реструктуризации) кредиторской задолженности </w:t>
      </w:r>
    </w:p>
    <w:p w:rsidR="003E61CC" w:rsidRDefault="00831DE2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1CC">
        <w:rPr>
          <w:rFonts w:ascii="Times New Roman" w:hAnsi="Times New Roman" w:cs="Times New Roman"/>
          <w:sz w:val="24"/>
          <w:szCs w:val="24"/>
        </w:rPr>
        <w:t>районного бюджета</w:t>
      </w:r>
      <w:r w:rsidR="003E61CC">
        <w:rPr>
          <w:rFonts w:ascii="Times New Roman" w:hAnsi="Times New Roman" w:cs="Times New Roman"/>
          <w:sz w:val="24"/>
          <w:szCs w:val="24"/>
        </w:rPr>
        <w:t xml:space="preserve"> </w:t>
      </w:r>
      <w:r w:rsidRPr="003E61CC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Кабардино-Балкарской Республики, </w:t>
      </w:r>
    </w:p>
    <w:p w:rsidR="003E61CC" w:rsidRDefault="00831DE2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1CC">
        <w:rPr>
          <w:rFonts w:ascii="Times New Roman" w:hAnsi="Times New Roman" w:cs="Times New Roman"/>
          <w:sz w:val="24"/>
          <w:szCs w:val="24"/>
        </w:rPr>
        <w:t xml:space="preserve">муниципальных, бюджетных и автономных учреждений Прохладненского </w:t>
      </w:r>
      <w:r w:rsidR="003E61C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E61CC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831DE2" w:rsidRDefault="00831DE2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1CC">
        <w:rPr>
          <w:rFonts w:ascii="Times New Roman" w:hAnsi="Times New Roman" w:cs="Times New Roman"/>
          <w:sz w:val="24"/>
          <w:szCs w:val="24"/>
        </w:rPr>
        <w:t>К</w:t>
      </w:r>
      <w:r w:rsidR="003E61CC">
        <w:rPr>
          <w:rFonts w:ascii="Times New Roman" w:hAnsi="Times New Roman" w:cs="Times New Roman"/>
          <w:sz w:val="24"/>
          <w:szCs w:val="24"/>
        </w:rPr>
        <w:t xml:space="preserve">абардино-Балкарской Республики </w:t>
      </w:r>
      <w:r w:rsidRPr="003E61CC">
        <w:rPr>
          <w:rFonts w:ascii="Times New Roman" w:hAnsi="Times New Roman" w:cs="Times New Roman"/>
          <w:sz w:val="24"/>
          <w:szCs w:val="24"/>
        </w:rPr>
        <w:t>на 2022 - 2024 годы</w:t>
      </w:r>
    </w:p>
    <w:p w:rsidR="003E61CC" w:rsidRDefault="003E61CC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868"/>
        <w:gridCol w:w="3660"/>
        <w:gridCol w:w="3196"/>
      </w:tblGrid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660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196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Результат мероприятия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над заключением контрактов (договоров) на закупку 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ров, выполнение работ и оказание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услуг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доведенных в текущем финансовом году лимитов бюджетных обязательств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Отсутствие бюджетных обязательств, принятых сверх утвержденных бюджетных ассигнований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заключенных государственных контрактов</w:t>
            </w:r>
            <w:r w:rsidR="00680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(договоров) на закупку това</w:t>
            </w:r>
            <w:r w:rsidR="006803ED">
              <w:rPr>
                <w:rFonts w:ascii="Times New Roman" w:hAnsi="Times New Roman" w:cs="Times New Roman"/>
                <w:sz w:val="24"/>
                <w:szCs w:val="24"/>
              </w:rPr>
              <w:t>ров, выполнение работ и оказание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Отсутствие денежных обязательств, принятых сверх заключенных контрактов (договоров)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кредиторской задолженности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просроченной кредиторской задолженности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Инвентаризация кредиторской задолженности главных распорядителей средств бюджета Прохладненского муниципального района и муниципальных учреждений (казенные, бюджетные), образовавшейся на 1 января текущего финансового года (составление актов сверки расчетов с кредиторами, обоснование причин и сроков ее образования)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Выявление по итогам инвентаризации: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а) общей суммы кредиторской задолженности, в том числе просроченной;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б) просроченной задолженности с истекшим сроком исковой давности;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в) кредиторской задолженности с возможностью реструктуризации задолженности в текущем финансовом году;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г) фактов необоснованной кредиторской задолженности, в том числе просроченной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Утверждение главными распорядителями бюджетных сре</w:t>
            </w:r>
            <w:proofErr w:type="gram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анов мероприятий по погашению просроченной кредиторской задолженности с графиками погашения просроченной креди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торской задолженности (далее - п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ланы мероприятий) в отношении подведомственных им государственных учреждений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A202D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1CC" w:rsidRPr="003E61CC">
              <w:rPr>
                <w:rFonts w:ascii="Times New Roman" w:hAnsi="Times New Roman" w:cs="Times New Roman"/>
                <w:sz w:val="24"/>
                <w:szCs w:val="24"/>
              </w:rPr>
              <w:t>при наличии просроченной кредиторской задолженности на начало 2022 года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A202D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1CC" w:rsidRPr="003E61CC">
              <w:rPr>
                <w:rFonts w:ascii="Times New Roman" w:hAnsi="Times New Roman" w:cs="Times New Roman"/>
                <w:sz w:val="24"/>
                <w:szCs w:val="24"/>
              </w:rPr>
              <w:t>при образовании просроченной кредиторской задолженности в течение года</w:t>
            </w:r>
          </w:p>
        </w:tc>
        <w:tc>
          <w:tcPr>
            <w:tcW w:w="1868" w:type="dxa"/>
          </w:tcPr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До 10 апреля 2022 года</w:t>
            </w: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DA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 образования просроченной кредиторской задолженности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Главные распорядители бюджетных средств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кредиторской задолженности, а также предупреждение ее возникновения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Утверждение органами местного самоуправления муниципальных образований Прохладненского муниципального района К</w:t>
            </w:r>
            <w:r w:rsidR="00A202DC">
              <w:rPr>
                <w:rFonts w:ascii="Times New Roman" w:hAnsi="Times New Roman" w:cs="Times New Roman"/>
                <w:sz w:val="24"/>
                <w:szCs w:val="24"/>
              </w:rPr>
              <w:t>абардино-Балкарской Республики п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ланов мероприятий в отношении органов местного самоуправления муниципальных образований Кабардино-Балкарской Республики и подведомственных им муниципальных учреждений муниципальных образований Прохладненского муниципального района Кабардино-Балкарской Республики: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A202D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1CC" w:rsidRPr="003E61CC">
              <w:rPr>
                <w:rFonts w:ascii="Times New Roman" w:hAnsi="Times New Roman" w:cs="Times New Roman"/>
                <w:sz w:val="24"/>
                <w:szCs w:val="24"/>
              </w:rPr>
              <w:t>при наличии просроченной кредиторской задолженности на начало 2022 года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A202D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1CC" w:rsidRPr="003E61CC">
              <w:rPr>
                <w:rFonts w:ascii="Times New Roman" w:hAnsi="Times New Roman" w:cs="Times New Roman"/>
                <w:sz w:val="24"/>
                <w:szCs w:val="24"/>
              </w:rPr>
              <w:t>при образовании просроченной кредиторской задолженности в течение года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До 1 мая 2022 года</w:t>
            </w: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C" w:rsidRPr="003E61CC" w:rsidRDefault="003E61CC" w:rsidP="00A2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в течение месяца с момента образования просроченной кредиторской задолженности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кредиторской задолженности, а также предупреждение ее возникновения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Проработка вопроса по возможному списанию части кредиторской задолженности (в том числе просроченной)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После проведения инвентаризации кредиторской задолженности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просроченной кредиторской задолженности с истекшим сроком исковой давности. Заключение с кредиторами соглашений о реструктуризации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кредиторской задолженности (за исключением просроченной)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B7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Представление в МКУ «Управление финансами местной администрации Прохладненского муниципального района КБР» информации об объеме кредиторской задолженности (в том числе просроченной) с указанием причин образования, мер, принимаемых по ее погашению и сроков погашения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Ежемесячно до 10 числа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органы местного самоуправления, бюджетные и автономные учреждения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проведенных мероприятий, направленных на снижение или ликвидацию просроченной кредиторской задолженности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Представление в Министерство финансов КБР сводной информации об объеме кредиторской задолженности (в том числе просроченной) консолидированного бюджета Прохладненского муниципального района КБР, с указанием причин образования, мер, принимаемых по ее погашению и сроков погашения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Ежемесячно до 12 числа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финансами местной администрации Прохладненского муниципального района КБР»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проведенных мероприятий, направленных на снижение или ликвидацию просроченной кредиторской задолженности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 состоянию на 1-е число каждого месяца просроченной кредиторской задолженности консолидированного бюджета Прохладненского муниципального района КБР и бюджетных и автономных учреждений, источником финансового </w:t>
            </w:r>
            <w:proofErr w:type="gram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которых являются средства консолидированного бюджета Прохладненского муниципального района КБР (за исключением иных источников финансирования), в части расходов на оплату труда, уплату взносов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выплаты на обязательное медицинское страхование неработающего населения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 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просроченной кредиторской задолженности в части расходов на оплату труда, уплату взносов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неработающего населения</w:t>
            </w: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CF7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CF767B">
              <w:rPr>
                <w:rFonts w:ascii="Times New Roman" w:hAnsi="Times New Roman" w:cs="Times New Roman"/>
                <w:sz w:val="24"/>
                <w:szCs w:val="24"/>
              </w:rPr>
              <w:t>превышение целевого показателя «</w:t>
            </w:r>
            <w:r w:rsidR="005149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оля просроченной кредиторской задолженности бюджетов субъектов Российской Федерации и местных бюджетов в расходах консолидированных бюджетов</w:t>
            </w:r>
            <w:r w:rsidR="00CF767B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Федерации»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предусмотренного государственной </w:t>
            </w:r>
            <w:hyperlink r:id="rId5" w:history="1">
              <w:r w:rsidRPr="00CF76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программой</w:t>
              </w:r>
            </w:hyperlink>
            <w:r w:rsidR="00CF767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Развитие федеративных отношений и создание условий для эффективного и ответственного управления региональ</w:t>
            </w:r>
            <w:r w:rsidR="00CF767B">
              <w:rPr>
                <w:rFonts w:ascii="Times New Roman" w:hAnsi="Times New Roman" w:cs="Times New Roman"/>
                <w:sz w:val="24"/>
                <w:szCs w:val="24"/>
              </w:rPr>
              <w:t>ными и муниципальными финансами»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, утвержденной постановлением Правительства Российской Федер</w:t>
            </w:r>
            <w:r w:rsidR="00CF767B">
              <w:rPr>
                <w:rFonts w:ascii="Times New Roman" w:hAnsi="Times New Roman" w:cs="Times New Roman"/>
                <w:sz w:val="24"/>
                <w:szCs w:val="24"/>
              </w:rPr>
              <w:t>ации от 18 мая 2016 года № 445 «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 w:rsidR="0046197E">
              <w:rPr>
                <w:rFonts w:ascii="Times New Roman" w:hAnsi="Times New Roman" w:cs="Times New Roman"/>
                <w:sz w:val="24"/>
                <w:szCs w:val="24"/>
              </w:rPr>
              <w:t>программы Российской Федерации «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федеративных отношений и создание условий для эффективного и ответственного управления региональн</w:t>
            </w:r>
            <w:r w:rsidR="0046197E">
              <w:rPr>
                <w:rFonts w:ascii="Times New Roman" w:hAnsi="Times New Roman" w:cs="Times New Roman"/>
                <w:sz w:val="24"/>
                <w:szCs w:val="24"/>
              </w:rPr>
              <w:t>ыми и муниципальными финансами»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бюджетные и автономные учреждения, органы местного самоуправления, муниципальные учреждения</w:t>
            </w: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обязательств Соглашения о мерах по социально-экономическому развитию и оздоровлению муниципальных финансов Прохладненского муниципального района Кабардино-Балкарской Республики от 18.01.2022 </w:t>
            </w:r>
            <w:r w:rsidR="004619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61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22-83625000 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CC" w:rsidTr="00B7453A">
        <w:tc>
          <w:tcPr>
            <w:tcW w:w="675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9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мер дисциплинарной ответственности к должностным лицам, чьи действия (бездействие) привели к превышению показателя доли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Федерации, установленного в составе паспорта комплекса процессных мероприятий «Поддержка и организация направления субъектам Российской Федерации межбюджетных трансфертов с целью выравнивания их бюджетной обеспеченности, </w:t>
            </w: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сбалансированности бюджетов субъектов Российской Федерации</w:t>
            </w:r>
            <w:proofErr w:type="gramEnd"/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образований, социально-экономического развития и исполнения делегированных полномочий»</w:t>
            </w:r>
          </w:p>
        </w:tc>
        <w:tc>
          <w:tcPr>
            <w:tcW w:w="1868" w:type="dxa"/>
          </w:tcPr>
          <w:p w:rsidR="003E61CC" w:rsidRPr="003E61CC" w:rsidRDefault="003E61CC" w:rsidP="003E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660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органы местного самоуправления </w:t>
            </w:r>
          </w:p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E61CC" w:rsidRPr="003E61CC" w:rsidRDefault="003E61CC" w:rsidP="002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1CC">
              <w:rPr>
                <w:rFonts w:ascii="Times New Roman" w:hAnsi="Times New Roman" w:cs="Times New Roman"/>
                <w:sz w:val="24"/>
                <w:szCs w:val="24"/>
              </w:rPr>
              <w:t>Пресечение превышения показателя доли просроченной кредиторской задолженности. Обеспечение сбалансированности бюджета Прохладненского муниципального района КБР</w:t>
            </w:r>
          </w:p>
        </w:tc>
      </w:tr>
    </w:tbl>
    <w:p w:rsidR="003E61CC" w:rsidRPr="003E61CC" w:rsidRDefault="003E61CC" w:rsidP="003E6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DE2" w:rsidRPr="003E61CC" w:rsidRDefault="00831DE2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DE2" w:rsidRPr="003E61CC" w:rsidRDefault="00831DE2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DE2" w:rsidRPr="003E61CC" w:rsidRDefault="00831DE2" w:rsidP="00890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1DE2" w:rsidRPr="003E61CC" w:rsidSect="003E61CC">
      <w:pgSz w:w="16838" w:h="11905" w:orient="landscape"/>
      <w:pgMar w:top="1701" w:right="1134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FD6576"/>
    <w:rsid w:val="000004CF"/>
    <w:rsid w:val="0001471D"/>
    <w:rsid w:val="00063373"/>
    <w:rsid w:val="000813A5"/>
    <w:rsid w:val="000E2268"/>
    <w:rsid w:val="00141D9D"/>
    <w:rsid w:val="00173DB3"/>
    <w:rsid w:val="001923D8"/>
    <w:rsid w:val="001A361C"/>
    <w:rsid w:val="001F3906"/>
    <w:rsid w:val="00285788"/>
    <w:rsid w:val="00342671"/>
    <w:rsid w:val="0038573E"/>
    <w:rsid w:val="003E16E0"/>
    <w:rsid w:val="003E61CC"/>
    <w:rsid w:val="0046197E"/>
    <w:rsid w:val="0049129F"/>
    <w:rsid w:val="004A1FD2"/>
    <w:rsid w:val="004E5EBA"/>
    <w:rsid w:val="005149BB"/>
    <w:rsid w:val="00547F02"/>
    <w:rsid w:val="00553B48"/>
    <w:rsid w:val="0058073E"/>
    <w:rsid w:val="005E3063"/>
    <w:rsid w:val="00621536"/>
    <w:rsid w:val="00644786"/>
    <w:rsid w:val="00662866"/>
    <w:rsid w:val="006730C2"/>
    <w:rsid w:val="00676522"/>
    <w:rsid w:val="006803ED"/>
    <w:rsid w:val="00692458"/>
    <w:rsid w:val="0069330F"/>
    <w:rsid w:val="006D7E34"/>
    <w:rsid w:val="0070518C"/>
    <w:rsid w:val="007411B7"/>
    <w:rsid w:val="007777DB"/>
    <w:rsid w:val="007B3887"/>
    <w:rsid w:val="00831DE2"/>
    <w:rsid w:val="0089058A"/>
    <w:rsid w:val="008A2A74"/>
    <w:rsid w:val="008B670A"/>
    <w:rsid w:val="008E21CA"/>
    <w:rsid w:val="008E2827"/>
    <w:rsid w:val="00924585"/>
    <w:rsid w:val="00952F0B"/>
    <w:rsid w:val="00962857"/>
    <w:rsid w:val="00987256"/>
    <w:rsid w:val="00A202DC"/>
    <w:rsid w:val="00A40F92"/>
    <w:rsid w:val="00A632D9"/>
    <w:rsid w:val="00A638FE"/>
    <w:rsid w:val="00B050DA"/>
    <w:rsid w:val="00B51DF2"/>
    <w:rsid w:val="00B57C50"/>
    <w:rsid w:val="00B7453A"/>
    <w:rsid w:val="00BA1E57"/>
    <w:rsid w:val="00C003EA"/>
    <w:rsid w:val="00CF767B"/>
    <w:rsid w:val="00D03367"/>
    <w:rsid w:val="00D64020"/>
    <w:rsid w:val="00D75A38"/>
    <w:rsid w:val="00D96D8C"/>
    <w:rsid w:val="00D97A85"/>
    <w:rsid w:val="00DA5983"/>
    <w:rsid w:val="00DB1621"/>
    <w:rsid w:val="00E56FAF"/>
    <w:rsid w:val="00EF35CE"/>
    <w:rsid w:val="00F14651"/>
    <w:rsid w:val="00F15AD7"/>
    <w:rsid w:val="00FD6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5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FD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4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146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5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FD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4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146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C4F8DDBBA2302E3C172FD57D82C285DF1CA3CBEF37E7AA2A2DCA8C760BC5049F6E3E753FED1B98E4E653C342501A73ED18BEBB700DI6o3L" TargetMode="External"/><Relationship Id="rId4" Type="http://schemas.openxmlformats.org/officeDocument/2006/relationships/hyperlink" Target="http://www.prohladnenskiy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  Балкаров Замир 167</dc:creator>
  <cp:lastModifiedBy>okikr6</cp:lastModifiedBy>
  <cp:revision>40</cp:revision>
  <cp:lastPrinted>2022-04-08T13:11:00Z</cp:lastPrinted>
  <dcterms:created xsi:type="dcterms:W3CDTF">2022-03-31T09:27:00Z</dcterms:created>
  <dcterms:modified xsi:type="dcterms:W3CDTF">2022-04-08T13:13:00Z</dcterms:modified>
</cp:coreProperties>
</file>