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7B2" w:rsidRPr="006347B2" w:rsidRDefault="006347B2" w:rsidP="006347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347B2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41DDDCDB" wp14:editId="776E8AE2">
            <wp:extent cx="847725" cy="1057275"/>
            <wp:effectExtent l="19050" t="0" r="9525" b="0"/>
            <wp:docPr id="1" name="Рисунок 1" descr="Прохладненский р-н-герб(вариант20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хладненский р-н-герб(вариант204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7B2" w:rsidRPr="006347B2" w:rsidRDefault="006347B2" w:rsidP="006347B2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47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ГЛАВА  ПРОХЛАДНЕНСКОГО МУНИЦИПАЛЬНОГО РАЙОНА </w:t>
      </w:r>
    </w:p>
    <w:p w:rsidR="006347B2" w:rsidRPr="006347B2" w:rsidRDefault="006347B2" w:rsidP="006347B2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47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КАБАРДИНО-БАЛКАРСКОЙ РЕСПУБЛИКИ</w:t>
      </w:r>
    </w:p>
    <w:p w:rsidR="006347B2" w:rsidRPr="006347B2" w:rsidRDefault="006347B2" w:rsidP="006347B2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6347B2" w:rsidRPr="006347B2" w:rsidRDefault="006347B2" w:rsidP="006347B2">
      <w:pPr>
        <w:keepNext/>
        <w:spacing w:after="0" w:line="240" w:lineRule="auto"/>
        <w:ind w:left="-540"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6347B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КЪЭБЭРДЕЙ-БАЛЪКЪЭР РЕСПУБЛИКЭМ</w:t>
      </w:r>
      <w:r w:rsidRPr="006347B2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И ПРОХЛАДНЭ МУНИЦИПАЛЬНЭ КУЕЙМ И  </w:t>
      </w:r>
      <w:proofErr w:type="gramStart"/>
      <w:r w:rsidRPr="006347B2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I</w:t>
      </w:r>
      <w:proofErr w:type="gramEnd"/>
      <w:r w:rsidRPr="006347B2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ЭТАЩХЬЭ</w:t>
      </w:r>
    </w:p>
    <w:p w:rsidR="006347B2" w:rsidRPr="006347B2" w:rsidRDefault="006347B2" w:rsidP="006347B2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6347B2" w:rsidRPr="006347B2" w:rsidRDefault="006347B2" w:rsidP="006347B2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6347B2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КЪАБАРТЫ-МАЛКЪАР РЕСПУБЛИКАНЫ ПРОХЛАДНАМУНИЦИПАЛЬНЫЙ РАЙОНУНУ БАШЧЫСЫ </w:t>
      </w:r>
    </w:p>
    <w:p w:rsidR="006347B2" w:rsidRPr="006347B2" w:rsidRDefault="006347B2" w:rsidP="006347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6347B2" w:rsidRPr="006347B2" w:rsidRDefault="006347B2" w:rsidP="006347B2">
      <w:pPr>
        <w:pBdr>
          <w:top w:val="thickThinSmall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smartTag w:uri="urn:schemas-microsoft-com:office:smarttags" w:element="metricconverter">
        <w:smartTagPr>
          <w:attr w:name="ProductID" w:val="361045, г"/>
        </w:smartTagPr>
        <w:r w:rsidRPr="006347B2">
          <w:rPr>
            <w:rFonts w:ascii="Times New Roman" w:eastAsia="Times New Roman" w:hAnsi="Times New Roman" w:cs="Times New Roman"/>
            <w:sz w:val="20"/>
            <w:szCs w:val="24"/>
            <w:lang w:eastAsia="ru-RU"/>
          </w:rPr>
          <w:t>361045, г</w:t>
        </w:r>
      </w:smartTag>
      <w:r w:rsidRPr="006347B2">
        <w:rPr>
          <w:rFonts w:ascii="Times New Roman" w:eastAsia="Times New Roman" w:hAnsi="Times New Roman" w:cs="Times New Roman"/>
          <w:sz w:val="20"/>
          <w:szCs w:val="24"/>
          <w:lang w:eastAsia="ru-RU"/>
        </w:rPr>
        <w:t>. Прохладный, ул. Гагарина, 47                                                                         тел. (8-866-31) 7-00-20</w:t>
      </w:r>
    </w:p>
    <w:p w:rsidR="006347B2" w:rsidRPr="006347B2" w:rsidRDefault="006347B2" w:rsidP="006347B2">
      <w:pPr>
        <w:pBdr>
          <w:top w:val="thickThinSmall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347B2" w:rsidRPr="006347B2" w:rsidRDefault="006347B2" w:rsidP="006347B2">
      <w:pPr>
        <w:pBdr>
          <w:top w:val="thickThinSmallGap" w:sz="2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7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Pr="006347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</w:t>
      </w:r>
    </w:p>
    <w:p w:rsidR="006347B2" w:rsidRPr="006347B2" w:rsidRDefault="006347B2" w:rsidP="006347B2">
      <w:pPr>
        <w:pBdr>
          <w:top w:val="thickThinSmall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7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УНАФЭ № __</w:t>
      </w:r>
    </w:p>
    <w:p w:rsidR="006347B2" w:rsidRPr="006347B2" w:rsidRDefault="006347B2" w:rsidP="006347B2">
      <w:pPr>
        <w:pBdr>
          <w:top w:val="thickThinSmall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347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БЕГИМИ № __</w:t>
      </w:r>
    </w:p>
    <w:p w:rsidR="006347B2" w:rsidRPr="006347B2" w:rsidRDefault="006347B2" w:rsidP="006347B2">
      <w:pPr>
        <w:pBdr>
          <w:top w:val="thickThinSmall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347B2" w:rsidRPr="006347B2" w:rsidRDefault="006347B2" w:rsidP="006347B2">
      <w:pPr>
        <w:tabs>
          <w:tab w:val="left" w:pos="18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34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декабря </w:t>
      </w:r>
      <w:r w:rsidRPr="00634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2021 года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34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proofErr w:type="gramStart"/>
      <w:r w:rsidRPr="006347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Прохладный</w:t>
      </w:r>
      <w:proofErr w:type="gramEnd"/>
    </w:p>
    <w:p w:rsidR="00320A76" w:rsidRDefault="00320A76"/>
    <w:p w:rsidR="006347B2" w:rsidRDefault="006347B2" w:rsidP="006347B2">
      <w:pPr>
        <w:tabs>
          <w:tab w:val="left" w:pos="567"/>
        </w:tabs>
        <w:spacing w:after="0" w:line="240" w:lineRule="auto"/>
        <w:ind w:right="354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5F09AE">
        <w:rPr>
          <w:rFonts w:ascii="Times New Roman" w:hAnsi="Times New Roman" w:cs="Times New Roman"/>
          <w:sz w:val="28"/>
          <w:szCs w:val="28"/>
        </w:rPr>
        <w:t>Порядок размещения сведений о доходах, расходах, об имуществе и обязательствах имущественного характера лиц, замещающих муниципальные должности, муниципальных служащих органов местного самоуправления Прохладненского муниципального района и членов их семей на официальном сайте органа местного самоуправления Прохладненского муниципального района КБР и предоставления этих сведений общероссийским средствам массовой информации для опубликования</w:t>
      </w:r>
      <w:proofErr w:type="gramEnd"/>
    </w:p>
    <w:p w:rsidR="006347B2" w:rsidRDefault="006347B2" w:rsidP="006347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47B2" w:rsidRPr="005E7998" w:rsidRDefault="006347B2" w:rsidP="006347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2707">
        <w:rPr>
          <w:rFonts w:ascii="Times New Roman" w:hAnsi="Times New Roman" w:cs="Times New Roman"/>
          <w:sz w:val="28"/>
          <w:szCs w:val="28"/>
        </w:rPr>
        <w:t>В соответствии с Фед</w:t>
      </w:r>
      <w:r>
        <w:rPr>
          <w:rFonts w:ascii="Times New Roman" w:hAnsi="Times New Roman" w:cs="Times New Roman"/>
          <w:sz w:val="28"/>
          <w:szCs w:val="28"/>
        </w:rPr>
        <w:t>еральным законом от 06.10.2003 № 131-ФЗ «</w:t>
      </w:r>
      <w:r w:rsidRPr="00A8270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A82707">
        <w:rPr>
          <w:rFonts w:ascii="Times New Roman" w:hAnsi="Times New Roman" w:cs="Times New Roman"/>
          <w:sz w:val="28"/>
          <w:szCs w:val="28"/>
        </w:rPr>
        <w:t>, Фед</w:t>
      </w:r>
      <w:r>
        <w:rPr>
          <w:rFonts w:ascii="Times New Roman" w:hAnsi="Times New Roman" w:cs="Times New Roman"/>
          <w:sz w:val="28"/>
          <w:szCs w:val="28"/>
        </w:rPr>
        <w:t>еральным законом от 25.12.2008 № 273-ФЗ «О противодействии коррупции»</w:t>
      </w:r>
      <w:r w:rsidRPr="00A82707">
        <w:rPr>
          <w:rFonts w:ascii="Times New Roman" w:hAnsi="Times New Roman" w:cs="Times New Roman"/>
          <w:sz w:val="28"/>
          <w:szCs w:val="28"/>
        </w:rPr>
        <w:t xml:space="preserve">, Указом Президента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10.12.2020 № 778 «</w:t>
      </w:r>
      <w:r w:rsidRPr="00A82707">
        <w:rPr>
          <w:rFonts w:ascii="Times New Roman" w:hAnsi="Times New Roman" w:cs="Times New Roman"/>
          <w:sz w:val="28"/>
          <w:szCs w:val="28"/>
        </w:rPr>
        <w:t xml:space="preserve">О мерах по </w:t>
      </w:r>
      <w:r>
        <w:rPr>
          <w:rFonts w:ascii="Times New Roman" w:hAnsi="Times New Roman" w:cs="Times New Roman"/>
          <w:sz w:val="28"/>
          <w:szCs w:val="28"/>
        </w:rPr>
        <w:t>реализации отдельных положений Федерального закона «О цифровых финансовых активах, цифровой валюте и о внесении изменений в отдельные законодательные акты Российской Федерации»</w:t>
      </w:r>
      <w:r w:rsidRPr="00A82707">
        <w:rPr>
          <w:rFonts w:ascii="Times New Roman" w:hAnsi="Times New Roman" w:cs="Times New Roman"/>
          <w:sz w:val="28"/>
          <w:szCs w:val="28"/>
        </w:rPr>
        <w:t>, Законом Кабардино-Балка</w:t>
      </w:r>
      <w:r>
        <w:rPr>
          <w:rFonts w:ascii="Times New Roman" w:hAnsi="Times New Roman" w:cs="Times New Roman"/>
          <w:sz w:val="28"/>
          <w:szCs w:val="28"/>
        </w:rPr>
        <w:t>рской Республики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03.08.2002 № 52-РЗ «</w:t>
      </w:r>
      <w:r w:rsidRPr="00A82707">
        <w:rPr>
          <w:rFonts w:ascii="Times New Roman" w:hAnsi="Times New Roman" w:cs="Times New Roman"/>
          <w:sz w:val="28"/>
          <w:szCs w:val="28"/>
        </w:rPr>
        <w:t xml:space="preserve">О правовых актах в </w:t>
      </w:r>
      <w:r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Республике», </w:t>
      </w:r>
      <w:r w:rsidRPr="005E7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Указом Главы Кабардино-Балкарской Республики от 17.12.2013 № 231-УГ «Об утверждении порядка размещения сведений о доходах, расходах, об имуществе и обязательствах имущественного характера лиц, замещающих государственные должности Кабардино-Балкарской Республики, государственных гражданских служащих Кабардино-Балкарской Республики и членов их семей на официальных сайтах государственных органов Кабардино-Балкарской </w:t>
      </w:r>
      <w:r w:rsidRPr="005E79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Республики и предоставления этих сведений средствам массовой информации для опубликования</w:t>
      </w:r>
      <w:proofErr w:type="gramEnd"/>
      <w:r w:rsidRPr="005E7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(ред. от 27.05.2021 № 54-УГ), </w:t>
      </w:r>
      <w:r w:rsidRPr="005E7998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6347B2" w:rsidRPr="005E7998" w:rsidRDefault="006347B2" w:rsidP="006347B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E799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E7998">
        <w:rPr>
          <w:rFonts w:ascii="Times New Roman" w:hAnsi="Times New Roman" w:cs="Times New Roman"/>
          <w:sz w:val="28"/>
          <w:szCs w:val="28"/>
        </w:rPr>
        <w:t>Внести изменения в Порядок размещения сведений о доходах, расходах, об имуществе и обязательствах имущественного характера лиц, замещающих муниципальные должности, муниципальных служащих органов местного самоуправления Прохладненского муниципального района и членов их семей на официальном сайте органа местного самоуправления Прохладненского муниципального района КБР и предоставления этих сведений общероссийским средствам массовой информации для опубликования, утвержденный постановлением главы  Прохладненского муниципального района Кабардино-Балкарской Республики от</w:t>
      </w:r>
      <w:proofErr w:type="gramEnd"/>
      <w:r w:rsidRPr="005E7998">
        <w:rPr>
          <w:rFonts w:ascii="Times New Roman" w:hAnsi="Times New Roman" w:cs="Times New Roman"/>
          <w:sz w:val="28"/>
          <w:szCs w:val="28"/>
        </w:rPr>
        <w:t xml:space="preserve"> 15.04.2014 № 7, изложив  подпункт «г» пункта 2 в следующей редакции:</w:t>
      </w:r>
    </w:p>
    <w:p w:rsidR="006347B2" w:rsidRPr="005E7998" w:rsidRDefault="006347B2" w:rsidP="006347B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998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7998">
        <w:rPr>
          <w:rFonts w:ascii="Times New Roman" w:hAnsi="Times New Roman" w:cs="Times New Roman"/>
          <w:sz w:val="28"/>
          <w:szCs w:val="28"/>
        </w:rPr>
        <w:t>«г)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</w:t>
      </w:r>
      <w:bookmarkStart w:id="0" w:name="_GoBack"/>
      <w:bookmarkEnd w:id="0"/>
      <w:r w:rsidRPr="005E7998">
        <w:rPr>
          <w:rFonts w:ascii="Times New Roman" w:hAnsi="Times New Roman" w:cs="Times New Roman"/>
          <w:sz w:val="28"/>
          <w:szCs w:val="28"/>
        </w:rPr>
        <w:t xml:space="preserve">ых активов, цифровой валюты, если общая сумма таких сделок (сумма такой сделки) превышает общий доход муниципального служащего, лица замещающего муниципальную должность </w:t>
      </w:r>
      <w:r w:rsidRPr="005E799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 местного самоуправления Прохладненского муниципального</w:t>
      </w:r>
      <w:proofErr w:type="gramEnd"/>
      <w:r w:rsidRPr="005E7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5E7998">
        <w:rPr>
          <w:rFonts w:ascii="Times New Roman" w:hAnsi="Times New Roman" w:cs="Times New Roman"/>
          <w:sz w:val="28"/>
          <w:szCs w:val="28"/>
        </w:rPr>
        <w:t xml:space="preserve"> и его супруги (супруга) за три последних года, предшествующих отчетному периоду</w:t>
      </w:r>
      <w:proofErr w:type="gramStart"/>
      <w:r w:rsidRPr="005E7998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6347B2" w:rsidRPr="005E7998" w:rsidRDefault="006347B2" w:rsidP="006347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5E7998">
        <w:rPr>
          <w:rFonts w:ascii="Times New Roman" w:hAnsi="Times New Roman" w:cs="Times New Roman"/>
          <w:sz w:val="28"/>
          <w:szCs w:val="28"/>
        </w:rPr>
        <w:t>Признать утратившим силу постановление главы  Прохладненского муниципального района Кабардино-Балкарской Республики от 11</w:t>
      </w:r>
      <w:r>
        <w:rPr>
          <w:rFonts w:ascii="Times New Roman" w:hAnsi="Times New Roman" w:cs="Times New Roman"/>
          <w:sz w:val="28"/>
          <w:szCs w:val="28"/>
        </w:rPr>
        <w:t xml:space="preserve">.03.2016                 </w:t>
      </w:r>
      <w:r w:rsidRPr="005E79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5E799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Постановление главы Прохладненского муниципального района КБР от 15.04.2014 № 07 «Об утверждении </w:t>
      </w:r>
      <w:hyperlink w:anchor="Par38" w:history="1">
        <w:proofErr w:type="gramStart"/>
        <w:r w:rsidRPr="005E7998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Порядк</w:t>
        </w:r>
      </w:hyperlink>
      <w:r w:rsidRPr="005E799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а</w:t>
      </w:r>
      <w:proofErr w:type="gramEnd"/>
      <w:r w:rsidRPr="005E799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5E7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размещения сведений о доходах, расходах, об имуществе и обязательствах имущественного характера лиц, замещающих муниципальные должности, муниципальных служащих органов местного самоуправления Прохладненского муниципального района и членов их семей на официальном </w:t>
      </w:r>
      <w:proofErr w:type="gramStart"/>
      <w:r w:rsidRPr="005E799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</w:t>
      </w:r>
      <w:proofErr w:type="gramEnd"/>
      <w:r w:rsidRPr="005E7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 местного самоуправления Прохладненского муниципального района КБР и предоставления этих сведений общероссийским средствам массовой информации для опубликования».</w:t>
      </w:r>
    </w:p>
    <w:p w:rsidR="006347B2" w:rsidRPr="005E7998" w:rsidRDefault="006347B2" w:rsidP="006347B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E7998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газете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7998">
        <w:rPr>
          <w:rFonts w:ascii="Times New Roman" w:hAnsi="Times New Roman" w:cs="Times New Roman"/>
          <w:sz w:val="28"/>
          <w:szCs w:val="28"/>
        </w:rPr>
        <w:t>Прохладненские известия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E7998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местной администрации Прохладненского муниципального района  </w:t>
      </w:r>
      <w:r w:rsidRPr="005E7998">
        <w:rPr>
          <w:rFonts w:ascii="Times New Roman" w:eastAsia="Calibri" w:hAnsi="Times New Roman" w:cs="Times New Roman"/>
          <w:sz w:val="28"/>
          <w:szCs w:val="28"/>
        </w:rPr>
        <w:t>https://prohladnenskiy.kbr.ru/.</w:t>
      </w:r>
    </w:p>
    <w:p w:rsidR="006347B2" w:rsidRPr="005E7998" w:rsidRDefault="006347B2" w:rsidP="006347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5E799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E799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6347B2" w:rsidRPr="005E7998" w:rsidRDefault="006347B2" w:rsidP="006347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5E799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6347B2" w:rsidRPr="005E7998" w:rsidRDefault="006347B2" w:rsidP="00634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47B2" w:rsidRPr="005E7998" w:rsidRDefault="006347B2" w:rsidP="00634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47B2" w:rsidRPr="005E7998" w:rsidRDefault="006347B2" w:rsidP="006347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998">
        <w:rPr>
          <w:rFonts w:ascii="Times New Roman" w:hAnsi="Times New Roman" w:cs="Times New Roman"/>
          <w:sz w:val="28"/>
          <w:szCs w:val="28"/>
        </w:rPr>
        <w:t>Глава</w:t>
      </w:r>
    </w:p>
    <w:p w:rsidR="006347B2" w:rsidRPr="005E7998" w:rsidRDefault="006347B2" w:rsidP="006347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998">
        <w:rPr>
          <w:rFonts w:ascii="Times New Roman" w:hAnsi="Times New Roman" w:cs="Times New Roman"/>
          <w:sz w:val="28"/>
          <w:szCs w:val="28"/>
        </w:rPr>
        <w:t>Прохладненского</w:t>
      </w:r>
    </w:p>
    <w:p w:rsidR="006347B2" w:rsidRDefault="006347B2" w:rsidP="006347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998">
        <w:rPr>
          <w:rFonts w:ascii="Times New Roman" w:hAnsi="Times New Roman" w:cs="Times New Roman"/>
          <w:sz w:val="28"/>
          <w:szCs w:val="28"/>
        </w:rPr>
        <w:t>муниципального района КБР                                                          В.И. Бирюков</w:t>
      </w:r>
      <w:r w:rsidRPr="00714A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sectPr w:rsidR="006347B2" w:rsidSect="006347B2">
      <w:footerReference w:type="default" r:id="rId8"/>
      <w:pgSz w:w="11906" w:h="16838"/>
      <w:pgMar w:top="851" w:right="851" w:bottom="851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7B2" w:rsidRDefault="006347B2" w:rsidP="006347B2">
      <w:pPr>
        <w:spacing w:after="0" w:line="240" w:lineRule="auto"/>
      </w:pPr>
      <w:r>
        <w:separator/>
      </w:r>
    </w:p>
  </w:endnote>
  <w:endnote w:type="continuationSeparator" w:id="0">
    <w:p w:rsidR="006347B2" w:rsidRDefault="006347B2" w:rsidP="00634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26522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347B2" w:rsidRPr="006347B2" w:rsidRDefault="006347B2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347B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347B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347B2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6347B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6347B2" w:rsidRDefault="006347B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7B2" w:rsidRDefault="006347B2" w:rsidP="006347B2">
      <w:pPr>
        <w:spacing w:after="0" w:line="240" w:lineRule="auto"/>
      </w:pPr>
      <w:r>
        <w:separator/>
      </w:r>
    </w:p>
  </w:footnote>
  <w:footnote w:type="continuationSeparator" w:id="0">
    <w:p w:rsidR="006347B2" w:rsidRDefault="006347B2" w:rsidP="006347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AA3"/>
    <w:rsid w:val="001D1AA3"/>
    <w:rsid w:val="00320A76"/>
    <w:rsid w:val="00503AD4"/>
    <w:rsid w:val="0063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7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4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47B2"/>
  </w:style>
  <w:style w:type="paragraph" w:styleId="a7">
    <w:name w:val="footer"/>
    <w:basedOn w:val="a"/>
    <w:link w:val="a8"/>
    <w:uiPriority w:val="99"/>
    <w:unhideWhenUsed/>
    <w:rsid w:val="00634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47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7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4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47B2"/>
  </w:style>
  <w:style w:type="paragraph" w:styleId="a7">
    <w:name w:val="footer"/>
    <w:basedOn w:val="a"/>
    <w:link w:val="a8"/>
    <w:uiPriority w:val="99"/>
    <w:unhideWhenUsed/>
    <w:rsid w:val="00634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4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sovet3</dc:creator>
  <cp:keywords/>
  <dc:description/>
  <cp:lastModifiedBy>sovet3</cp:lastModifiedBy>
  <cp:revision>2</cp:revision>
  <cp:lastPrinted>2021-12-03T14:15:00Z</cp:lastPrinted>
  <dcterms:created xsi:type="dcterms:W3CDTF">2021-12-03T14:04:00Z</dcterms:created>
  <dcterms:modified xsi:type="dcterms:W3CDTF">2021-12-03T14:16:00Z</dcterms:modified>
</cp:coreProperties>
</file>