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458" w:rsidRDefault="00E26458" w:rsidP="00E26458">
      <w:pPr>
        <w:jc w:val="center"/>
      </w:pPr>
      <w:r>
        <w:rPr>
          <w:noProof/>
        </w:rPr>
        <w:drawing>
          <wp:inline distT="0" distB="0" distL="0" distR="0">
            <wp:extent cx="636270" cy="803275"/>
            <wp:effectExtent l="19050" t="0" r="0" b="0"/>
            <wp:docPr id="3" name="Рисунок 1" descr="Прохладненский р-н-герб(вариант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рохладненский р-н-герб(вариант204)"/>
                    <pic:cNvPicPr>
                      <a:picLocks noChangeAspect="1" noChangeArrowheads="1"/>
                    </pic:cNvPicPr>
                  </pic:nvPicPr>
                  <pic:blipFill>
                    <a:blip r:embed="rId8" cstate="print"/>
                    <a:srcRect/>
                    <a:stretch>
                      <a:fillRect/>
                    </a:stretch>
                  </pic:blipFill>
                  <pic:spPr bwMode="auto">
                    <a:xfrm>
                      <a:off x="0" y="0"/>
                      <a:ext cx="636270" cy="803275"/>
                    </a:xfrm>
                    <a:prstGeom prst="rect">
                      <a:avLst/>
                    </a:prstGeom>
                    <a:noFill/>
                    <a:ln w="9525">
                      <a:noFill/>
                      <a:miter lim="800000"/>
                      <a:headEnd/>
                      <a:tailEnd/>
                    </a:ln>
                  </pic:spPr>
                </pic:pic>
              </a:graphicData>
            </a:graphic>
          </wp:inline>
        </w:drawing>
      </w:r>
    </w:p>
    <w:p w:rsidR="00E26458" w:rsidRPr="00F97D83" w:rsidRDefault="00E26458" w:rsidP="00E26458">
      <w:pPr>
        <w:jc w:val="center"/>
        <w:rPr>
          <w:b/>
          <w:bCs/>
        </w:rPr>
      </w:pPr>
      <w:r w:rsidRPr="00F97D83">
        <w:rPr>
          <w:b/>
          <w:bCs/>
        </w:rPr>
        <w:t>СОВЕТ МЕСТНОГО САМОУПРАВЛЕНИЯ ПРОХЛАДНЕНСКОГО МУНИЦИПАЛЬНОГО РАЙОНА КАБАРДИНО-БАЛКАРСКОЙ РЕСПУБЛИКИ</w:t>
      </w:r>
    </w:p>
    <w:p w:rsidR="00E26458" w:rsidRDefault="00E26458" w:rsidP="00E26458">
      <w:pPr>
        <w:jc w:val="center"/>
        <w:rPr>
          <w:b/>
          <w:bCs/>
          <w:sz w:val="22"/>
        </w:rPr>
      </w:pPr>
    </w:p>
    <w:p w:rsidR="00E26458" w:rsidRPr="00F97D83" w:rsidRDefault="00E26458" w:rsidP="00E26458">
      <w:pPr>
        <w:jc w:val="center"/>
        <w:rPr>
          <w:b/>
          <w:bCs/>
          <w:sz w:val="18"/>
          <w:szCs w:val="18"/>
        </w:rPr>
      </w:pPr>
      <w:r w:rsidRPr="00F97D83">
        <w:rPr>
          <w:b/>
          <w:bCs/>
          <w:sz w:val="18"/>
          <w:szCs w:val="18"/>
        </w:rPr>
        <w:t>КЪЭБЭРДЕЙ-БАЛЪКЪЭР РЕСПУБЛИКЭМ Щ</w:t>
      </w:r>
      <w:proofErr w:type="gramStart"/>
      <w:r w:rsidRPr="00F97D83">
        <w:rPr>
          <w:b/>
          <w:bCs/>
          <w:sz w:val="18"/>
          <w:szCs w:val="18"/>
          <w:lang w:val="en-US"/>
        </w:rPr>
        <w:t>I</w:t>
      </w:r>
      <w:proofErr w:type="gramEnd"/>
      <w:r w:rsidRPr="00F97D83">
        <w:rPr>
          <w:b/>
          <w:bCs/>
          <w:sz w:val="18"/>
          <w:szCs w:val="18"/>
        </w:rPr>
        <w:t>ЫПЭ</w:t>
      </w:r>
      <w:r>
        <w:rPr>
          <w:b/>
          <w:bCs/>
          <w:sz w:val="18"/>
          <w:szCs w:val="18"/>
        </w:rPr>
        <w:t xml:space="preserve"> </w:t>
      </w:r>
    </w:p>
    <w:p w:rsidR="00E26458" w:rsidRPr="001C180F" w:rsidRDefault="00E26458" w:rsidP="00E26458">
      <w:pPr>
        <w:pStyle w:val="1"/>
        <w:ind w:firstLine="0"/>
        <w:jc w:val="center"/>
        <w:rPr>
          <w:b/>
          <w:sz w:val="18"/>
          <w:szCs w:val="18"/>
        </w:rPr>
      </w:pPr>
      <w:r w:rsidRPr="001C180F">
        <w:rPr>
          <w:b/>
          <w:sz w:val="18"/>
          <w:szCs w:val="18"/>
        </w:rPr>
        <w:t>САМОУПРАВЛЕНИЭМ И ПРОХЛАДНЭ МУНИЦИПАЛЬНЭ КУЕЙМ И СОВЕТ</w:t>
      </w:r>
    </w:p>
    <w:p w:rsidR="00E26458" w:rsidRPr="00F97D83" w:rsidRDefault="00E26458" w:rsidP="00E26458">
      <w:pPr>
        <w:jc w:val="center"/>
        <w:rPr>
          <w:b/>
          <w:bCs/>
          <w:sz w:val="18"/>
          <w:szCs w:val="18"/>
        </w:rPr>
      </w:pPr>
    </w:p>
    <w:p w:rsidR="00E26458" w:rsidRPr="00F97D83" w:rsidRDefault="00E26458" w:rsidP="00E26458">
      <w:pPr>
        <w:jc w:val="center"/>
        <w:rPr>
          <w:b/>
          <w:bCs/>
          <w:sz w:val="18"/>
          <w:szCs w:val="18"/>
        </w:rPr>
      </w:pPr>
      <w:r w:rsidRPr="00F97D83">
        <w:rPr>
          <w:b/>
          <w:bCs/>
          <w:sz w:val="18"/>
          <w:szCs w:val="18"/>
        </w:rPr>
        <w:t>КЪАБАРТЫ-МАЛКЪАР РЕСПУБЛИКАНЫ ПРОХЛАДНА</w:t>
      </w:r>
    </w:p>
    <w:p w:rsidR="00E26458" w:rsidRPr="00F97D83" w:rsidRDefault="00E26458" w:rsidP="00E26458">
      <w:pPr>
        <w:jc w:val="center"/>
        <w:rPr>
          <w:b/>
          <w:bCs/>
          <w:sz w:val="18"/>
          <w:szCs w:val="18"/>
        </w:rPr>
      </w:pPr>
      <w:r w:rsidRPr="00F97D83">
        <w:rPr>
          <w:b/>
          <w:bCs/>
          <w:sz w:val="18"/>
          <w:szCs w:val="18"/>
        </w:rPr>
        <w:t>МУНИЦИПАЛЬНЫЙ РАЙОНУНУ ЖЕР-ЖЕРЛИ САМОУПРАВЛЕНИЯМИ СОВЕТИ</w:t>
      </w:r>
    </w:p>
    <w:p w:rsidR="00E26458" w:rsidRDefault="00E26458" w:rsidP="00E26458">
      <w:pPr>
        <w:ind w:left="-540"/>
        <w:jc w:val="center"/>
        <w:rPr>
          <w:b/>
          <w:bCs/>
          <w:sz w:val="22"/>
        </w:rPr>
      </w:pPr>
    </w:p>
    <w:p w:rsidR="00E26458" w:rsidRDefault="00E26458" w:rsidP="00E26458">
      <w:pPr>
        <w:pBdr>
          <w:top w:val="thickThinSmallGap" w:sz="24" w:space="1" w:color="auto"/>
        </w:pBdr>
        <w:ind w:left="-540"/>
        <w:jc w:val="center"/>
        <w:rPr>
          <w:sz w:val="20"/>
        </w:rPr>
      </w:pPr>
      <w:smartTag w:uri="urn:schemas-microsoft-com:office:smarttags" w:element="metricconverter">
        <w:smartTagPr>
          <w:attr w:name="ProductID" w:val="361045, г"/>
        </w:smartTagPr>
        <w:r>
          <w:rPr>
            <w:sz w:val="20"/>
          </w:rPr>
          <w:t>361045, г</w:t>
        </w:r>
      </w:smartTag>
      <w:r>
        <w:rPr>
          <w:sz w:val="20"/>
        </w:rPr>
        <w:t>. Прохладный, ул. Гагарина, 47                                                                                      тел. (8-866-31) 7-00-20</w:t>
      </w:r>
    </w:p>
    <w:p w:rsidR="00E26458" w:rsidRDefault="00E26458" w:rsidP="00E26458">
      <w:pPr>
        <w:pBdr>
          <w:top w:val="thickThinSmallGap" w:sz="24" w:space="1" w:color="auto"/>
        </w:pBdr>
        <w:ind w:left="-540"/>
        <w:jc w:val="center"/>
        <w:rPr>
          <w:sz w:val="20"/>
        </w:rPr>
      </w:pPr>
    </w:p>
    <w:p w:rsidR="00E26458" w:rsidRPr="006B3D1E" w:rsidRDefault="004F3EF9" w:rsidP="004F3EF9">
      <w:pPr>
        <w:pBdr>
          <w:top w:val="thickThinSmallGap" w:sz="24" w:space="1" w:color="auto"/>
        </w:pBdr>
        <w:ind w:left="-540"/>
        <w:rPr>
          <w:b/>
          <w:u w:val="single"/>
        </w:rPr>
      </w:pPr>
      <w:r>
        <w:rPr>
          <w:b/>
        </w:rPr>
        <w:t xml:space="preserve">                                                             </w:t>
      </w:r>
      <w:r w:rsidR="00A86F4F">
        <w:rPr>
          <w:b/>
        </w:rPr>
        <w:t xml:space="preserve"> </w:t>
      </w:r>
      <w:r w:rsidR="00E26458" w:rsidRPr="006B3D1E">
        <w:rPr>
          <w:b/>
        </w:rPr>
        <w:t xml:space="preserve">РЕШЕНИЕ № </w:t>
      </w:r>
      <w:r w:rsidR="009F197D" w:rsidRPr="006B3D1E">
        <w:rPr>
          <w:b/>
          <w:u w:val="single"/>
        </w:rPr>
        <w:t>8</w:t>
      </w:r>
      <w:r w:rsidR="004F3499" w:rsidRPr="006B3D1E">
        <w:rPr>
          <w:b/>
          <w:u w:val="single"/>
        </w:rPr>
        <w:t>4</w:t>
      </w:r>
      <w:r w:rsidR="008F1B1C" w:rsidRPr="006B3D1E">
        <w:rPr>
          <w:b/>
          <w:u w:val="single"/>
        </w:rPr>
        <w:t>/</w:t>
      </w:r>
      <w:r w:rsidR="003F7FDA" w:rsidRPr="006B3D1E">
        <w:rPr>
          <w:b/>
          <w:u w:val="single"/>
        </w:rPr>
        <w:t>6</w:t>
      </w:r>
    </w:p>
    <w:p w:rsidR="00E26458" w:rsidRPr="006B3D1E" w:rsidRDefault="00A86F4F" w:rsidP="00A86F4F">
      <w:pPr>
        <w:pBdr>
          <w:top w:val="thickThinSmallGap" w:sz="24" w:space="1" w:color="auto"/>
        </w:pBdr>
        <w:ind w:left="-540"/>
        <w:rPr>
          <w:b/>
        </w:rPr>
      </w:pPr>
      <w:r w:rsidRPr="006B3D1E">
        <w:rPr>
          <w:b/>
        </w:rPr>
        <w:t xml:space="preserve">                                                                    </w:t>
      </w:r>
      <w:r w:rsidR="00E26458" w:rsidRPr="006B3D1E">
        <w:rPr>
          <w:b/>
        </w:rPr>
        <w:t xml:space="preserve">УНАФЭ № </w:t>
      </w:r>
      <w:r w:rsidRPr="006B3D1E">
        <w:rPr>
          <w:b/>
        </w:rPr>
        <w:t>____</w:t>
      </w:r>
    </w:p>
    <w:p w:rsidR="00E26458" w:rsidRPr="006B3D1E" w:rsidRDefault="004F3EF9" w:rsidP="004F3EF9">
      <w:pPr>
        <w:ind w:left="-540"/>
        <w:rPr>
          <w:b/>
          <w:u w:val="single"/>
        </w:rPr>
      </w:pPr>
      <w:r w:rsidRPr="006B3D1E">
        <w:rPr>
          <w:b/>
        </w:rPr>
        <w:t xml:space="preserve">                                  </w:t>
      </w:r>
      <w:r w:rsidR="00A86F4F" w:rsidRPr="006B3D1E">
        <w:rPr>
          <w:b/>
        </w:rPr>
        <w:t xml:space="preserve">                               </w:t>
      </w:r>
      <w:r w:rsidR="00E26458" w:rsidRPr="006B3D1E">
        <w:rPr>
          <w:b/>
        </w:rPr>
        <w:t xml:space="preserve">БЕГИМИ № </w:t>
      </w:r>
      <w:r w:rsidR="00A86F4F" w:rsidRPr="006B3D1E">
        <w:rPr>
          <w:b/>
        </w:rPr>
        <w:t>____</w:t>
      </w:r>
    </w:p>
    <w:p w:rsidR="002B6714" w:rsidRPr="006B3D1E" w:rsidRDefault="002B6714" w:rsidP="00E26458">
      <w:pPr>
        <w:ind w:left="-540"/>
        <w:jc w:val="center"/>
        <w:rPr>
          <w:b/>
          <w:u w:val="single"/>
        </w:rPr>
      </w:pPr>
    </w:p>
    <w:p w:rsidR="00E26458" w:rsidRDefault="00617366" w:rsidP="00E26458">
      <w:pPr>
        <w:jc w:val="both"/>
        <w:rPr>
          <w:sz w:val="28"/>
          <w:szCs w:val="28"/>
        </w:rPr>
      </w:pPr>
      <w:r w:rsidRPr="006B3D1E">
        <w:rPr>
          <w:sz w:val="28"/>
          <w:szCs w:val="28"/>
        </w:rPr>
        <w:t>26</w:t>
      </w:r>
      <w:r w:rsidR="00F522DF" w:rsidRPr="006B3D1E">
        <w:rPr>
          <w:sz w:val="28"/>
          <w:szCs w:val="28"/>
        </w:rPr>
        <w:t xml:space="preserve"> </w:t>
      </w:r>
      <w:r w:rsidR="003F1A9E" w:rsidRPr="006B3D1E">
        <w:rPr>
          <w:sz w:val="28"/>
          <w:szCs w:val="28"/>
        </w:rPr>
        <w:t>дека</w:t>
      </w:r>
      <w:r w:rsidR="002A1C65" w:rsidRPr="006B3D1E">
        <w:rPr>
          <w:sz w:val="28"/>
          <w:szCs w:val="28"/>
        </w:rPr>
        <w:t xml:space="preserve">бря </w:t>
      </w:r>
      <w:r w:rsidR="00A86F4F" w:rsidRPr="006B3D1E">
        <w:rPr>
          <w:sz w:val="28"/>
          <w:szCs w:val="28"/>
        </w:rPr>
        <w:t>202</w:t>
      </w:r>
      <w:r w:rsidR="009F197D" w:rsidRPr="006B3D1E">
        <w:rPr>
          <w:sz w:val="28"/>
          <w:szCs w:val="28"/>
        </w:rPr>
        <w:t>5</w:t>
      </w:r>
      <w:r w:rsidR="00E26458" w:rsidRPr="006B3D1E">
        <w:rPr>
          <w:sz w:val="28"/>
          <w:szCs w:val="28"/>
        </w:rPr>
        <w:t xml:space="preserve"> года</w:t>
      </w:r>
      <w:r w:rsidR="00E26458" w:rsidRPr="00902567">
        <w:rPr>
          <w:sz w:val="28"/>
          <w:szCs w:val="28"/>
        </w:rPr>
        <w:t xml:space="preserve">                                                                 </w:t>
      </w:r>
      <w:r w:rsidR="00902567">
        <w:rPr>
          <w:sz w:val="28"/>
          <w:szCs w:val="28"/>
        </w:rPr>
        <w:t xml:space="preserve">  </w:t>
      </w:r>
      <w:r w:rsidR="00300E3D">
        <w:rPr>
          <w:sz w:val="28"/>
          <w:szCs w:val="28"/>
        </w:rPr>
        <w:t xml:space="preserve">    </w:t>
      </w:r>
      <w:r w:rsidR="00E26458" w:rsidRPr="00902567">
        <w:rPr>
          <w:sz w:val="28"/>
          <w:szCs w:val="28"/>
        </w:rPr>
        <w:t xml:space="preserve"> </w:t>
      </w:r>
      <w:r w:rsidR="004D6086">
        <w:rPr>
          <w:sz w:val="28"/>
          <w:szCs w:val="28"/>
        </w:rPr>
        <w:t xml:space="preserve">  </w:t>
      </w:r>
      <w:r w:rsidR="00E26458" w:rsidRPr="002B6714">
        <w:rPr>
          <w:sz w:val="28"/>
          <w:szCs w:val="28"/>
        </w:rPr>
        <w:t>г. Прохладный</w:t>
      </w:r>
    </w:p>
    <w:p w:rsidR="00F53B32" w:rsidRDefault="00F53B32" w:rsidP="00F53B32">
      <w:pPr>
        <w:widowControl w:val="0"/>
        <w:tabs>
          <w:tab w:val="left" w:pos="567"/>
          <w:tab w:val="left" w:pos="6096"/>
        </w:tabs>
        <w:autoSpaceDE w:val="0"/>
        <w:autoSpaceDN w:val="0"/>
        <w:ind w:right="3116"/>
      </w:pPr>
    </w:p>
    <w:p w:rsidR="00E96675" w:rsidRDefault="00E96675" w:rsidP="00E96675">
      <w:pPr>
        <w:widowControl w:val="0"/>
        <w:autoSpaceDE w:val="0"/>
        <w:autoSpaceDN w:val="0"/>
        <w:ind w:right="3683"/>
        <w:rPr>
          <w:bCs/>
          <w:sz w:val="28"/>
          <w:szCs w:val="28"/>
        </w:rPr>
      </w:pPr>
      <w:r w:rsidRPr="00E96675">
        <w:rPr>
          <w:bCs/>
          <w:sz w:val="28"/>
          <w:szCs w:val="28"/>
        </w:rPr>
        <w:t xml:space="preserve">Об утверждении Положения </w:t>
      </w:r>
    </w:p>
    <w:p w:rsidR="00E96675" w:rsidRDefault="00E96675" w:rsidP="00E96675">
      <w:pPr>
        <w:widowControl w:val="0"/>
        <w:autoSpaceDE w:val="0"/>
        <w:autoSpaceDN w:val="0"/>
        <w:ind w:right="3683"/>
        <w:rPr>
          <w:bCs/>
          <w:sz w:val="28"/>
          <w:szCs w:val="28"/>
        </w:rPr>
      </w:pPr>
      <w:r w:rsidRPr="00E96675">
        <w:rPr>
          <w:bCs/>
          <w:sz w:val="28"/>
          <w:szCs w:val="28"/>
        </w:rPr>
        <w:t xml:space="preserve">о муниципальном земельном контроле </w:t>
      </w:r>
    </w:p>
    <w:p w:rsidR="00E96675" w:rsidRDefault="00E96675" w:rsidP="00E96675">
      <w:pPr>
        <w:widowControl w:val="0"/>
        <w:autoSpaceDE w:val="0"/>
        <w:autoSpaceDN w:val="0"/>
        <w:ind w:right="3683"/>
        <w:rPr>
          <w:bCs/>
          <w:sz w:val="28"/>
          <w:szCs w:val="28"/>
        </w:rPr>
      </w:pPr>
      <w:r w:rsidRPr="00E96675">
        <w:rPr>
          <w:bCs/>
          <w:sz w:val="28"/>
          <w:szCs w:val="28"/>
        </w:rPr>
        <w:t>на территории Прохладненского</w:t>
      </w:r>
    </w:p>
    <w:p w:rsidR="00E96675" w:rsidRPr="00E96675" w:rsidRDefault="00E96675" w:rsidP="00E96675">
      <w:pPr>
        <w:widowControl w:val="0"/>
        <w:autoSpaceDE w:val="0"/>
        <w:autoSpaceDN w:val="0"/>
        <w:ind w:right="3683"/>
        <w:rPr>
          <w:sz w:val="28"/>
          <w:szCs w:val="28"/>
        </w:rPr>
      </w:pPr>
      <w:r w:rsidRPr="00E96675">
        <w:rPr>
          <w:bCs/>
          <w:sz w:val="28"/>
          <w:szCs w:val="28"/>
        </w:rPr>
        <w:t>муниципального район</w:t>
      </w:r>
      <w:r>
        <w:rPr>
          <w:bCs/>
          <w:sz w:val="28"/>
          <w:szCs w:val="28"/>
        </w:rPr>
        <w:t xml:space="preserve">а </w:t>
      </w:r>
      <w:r w:rsidRPr="00E96675">
        <w:rPr>
          <w:sz w:val="28"/>
          <w:szCs w:val="28"/>
        </w:rPr>
        <w:t>Кабардино-Балкарской Республики</w:t>
      </w:r>
    </w:p>
    <w:p w:rsidR="00E96675" w:rsidRPr="00E96675" w:rsidRDefault="00E96675" w:rsidP="00E96675">
      <w:pPr>
        <w:keepNext/>
        <w:keepLines/>
        <w:shd w:val="clear" w:color="auto" w:fill="FFFFFF"/>
        <w:jc w:val="both"/>
        <w:outlineLvl w:val="0"/>
        <w:rPr>
          <w:sz w:val="28"/>
          <w:szCs w:val="28"/>
        </w:rPr>
      </w:pPr>
    </w:p>
    <w:p w:rsidR="00E96675" w:rsidRPr="00E96675" w:rsidRDefault="00E96675" w:rsidP="00E96675">
      <w:pPr>
        <w:keepNext/>
        <w:keepLines/>
        <w:shd w:val="clear" w:color="auto" w:fill="FFFFFF"/>
        <w:ind w:firstLine="567"/>
        <w:jc w:val="both"/>
        <w:outlineLvl w:val="0"/>
        <w:rPr>
          <w:sz w:val="28"/>
          <w:szCs w:val="28"/>
        </w:rPr>
      </w:pPr>
      <w:r w:rsidRPr="00E96675">
        <w:rPr>
          <w:sz w:val="28"/>
          <w:szCs w:val="28"/>
        </w:rPr>
        <w:t>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Прохладненского муниципального района Кабардино-Балкарской Республики, Совет местного самоуправления Прохладненского муниципального района Кабардино-Балкарской Республики решил:</w:t>
      </w:r>
    </w:p>
    <w:p w:rsidR="00E96675" w:rsidRPr="00E96675" w:rsidRDefault="00E96675" w:rsidP="00E96675">
      <w:pPr>
        <w:widowControl w:val="0"/>
        <w:autoSpaceDE w:val="0"/>
        <w:autoSpaceDN w:val="0"/>
        <w:ind w:firstLine="567"/>
        <w:jc w:val="both"/>
        <w:rPr>
          <w:bCs/>
          <w:sz w:val="28"/>
          <w:szCs w:val="28"/>
        </w:rPr>
      </w:pPr>
      <w:r w:rsidRPr="00E96675">
        <w:rPr>
          <w:sz w:val="28"/>
          <w:szCs w:val="28"/>
        </w:rPr>
        <w:t xml:space="preserve">1.Утвердить </w:t>
      </w:r>
      <w:r w:rsidRPr="00E96675">
        <w:rPr>
          <w:bCs/>
          <w:sz w:val="28"/>
          <w:szCs w:val="28"/>
        </w:rPr>
        <w:t>Положение о муниципальном земельном контроле на территории Прохладненского муниципального района</w:t>
      </w:r>
      <w:r w:rsidRPr="00E96675">
        <w:rPr>
          <w:rFonts w:eastAsiaTheme="minorHAnsi"/>
          <w:bCs/>
          <w:sz w:val="28"/>
          <w:szCs w:val="28"/>
          <w:lang w:eastAsia="en-US"/>
        </w:rPr>
        <w:t xml:space="preserve"> Кабардино-Балкарской Республики </w:t>
      </w:r>
      <w:r w:rsidRPr="00E96675">
        <w:rPr>
          <w:rFonts w:eastAsiaTheme="minorHAnsi"/>
          <w:sz w:val="28"/>
          <w:szCs w:val="28"/>
          <w:lang w:eastAsia="en-US"/>
        </w:rPr>
        <w:t>(п</w:t>
      </w:r>
      <w:r w:rsidRPr="00E96675">
        <w:rPr>
          <w:sz w:val="28"/>
          <w:szCs w:val="28"/>
        </w:rPr>
        <w:t>рилагается).</w:t>
      </w:r>
    </w:p>
    <w:p w:rsidR="00E96675" w:rsidRPr="00E96675" w:rsidRDefault="00E96675" w:rsidP="00E96675">
      <w:pPr>
        <w:ind w:firstLine="567"/>
        <w:jc w:val="both"/>
        <w:textAlignment w:val="baseline"/>
        <w:rPr>
          <w:sz w:val="28"/>
          <w:szCs w:val="28"/>
          <w:bdr w:val="none" w:sz="0" w:space="0" w:color="auto" w:frame="1"/>
        </w:rPr>
      </w:pPr>
      <w:r w:rsidRPr="00E96675">
        <w:rPr>
          <w:sz w:val="28"/>
          <w:szCs w:val="28"/>
          <w:bdr w:val="none" w:sz="0" w:space="0" w:color="auto" w:frame="1"/>
        </w:rPr>
        <w:t xml:space="preserve">2. Признать утратившим силу </w:t>
      </w:r>
      <w:r w:rsidRPr="00E96675">
        <w:rPr>
          <w:sz w:val="28"/>
          <w:szCs w:val="28"/>
        </w:rPr>
        <w:t>решение Совета местного самоуправления Прохладненского муниципального района КБР от 06.12.2021 № 6/1 «Об утверждении положения по осуществлению муниципального земельного контроля на территории Прохладненского муниципального района Кабардино-Балкарской республики».</w:t>
      </w:r>
    </w:p>
    <w:p w:rsidR="00E96675" w:rsidRPr="00E96675" w:rsidRDefault="00E96675" w:rsidP="00E96675">
      <w:pPr>
        <w:tabs>
          <w:tab w:val="left" w:pos="567"/>
        </w:tabs>
        <w:autoSpaceDE w:val="0"/>
        <w:autoSpaceDN w:val="0"/>
        <w:adjustRightInd w:val="0"/>
        <w:jc w:val="both"/>
        <w:rPr>
          <w:rFonts w:eastAsiaTheme="minorHAnsi"/>
          <w:sz w:val="28"/>
          <w:szCs w:val="28"/>
          <w:lang w:eastAsia="en-US"/>
        </w:rPr>
      </w:pPr>
      <w:r>
        <w:rPr>
          <w:sz w:val="28"/>
          <w:szCs w:val="28"/>
          <w:bdr w:val="none" w:sz="0" w:space="0" w:color="auto" w:frame="1"/>
        </w:rPr>
        <w:t xml:space="preserve">       </w:t>
      </w:r>
      <w:r w:rsidRPr="00E96675">
        <w:rPr>
          <w:sz w:val="28"/>
          <w:szCs w:val="28"/>
          <w:bdr w:val="none" w:sz="0" w:space="0" w:color="auto" w:frame="1"/>
        </w:rPr>
        <w:t xml:space="preserve">3. </w:t>
      </w:r>
      <w:r w:rsidRPr="00E96675">
        <w:rPr>
          <w:sz w:val="28"/>
          <w:szCs w:val="28"/>
        </w:rPr>
        <w:t>Опубликовать настоящее решение в газете «</w:t>
      </w:r>
      <w:proofErr w:type="spellStart"/>
      <w:r w:rsidRPr="00E96675">
        <w:rPr>
          <w:sz w:val="28"/>
          <w:szCs w:val="28"/>
        </w:rPr>
        <w:t>Прохладненские</w:t>
      </w:r>
      <w:proofErr w:type="spellEnd"/>
      <w:r w:rsidRPr="00E96675">
        <w:rPr>
          <w:sz w:val="28"/>
          <w:szCs w:val="28"/>
        </w:rPr>
        <w:t xml:space="preserve"> известия» с одновременным размещением на официальном </w:t>
      </w:r>
      <w:r w:rsidRPr="00E96675">
        <w:rPr>
          <w:rFonts w:eastAsiaTheme="minorHAnsi"/>
          <w:sz w:val="28"/>
          <w:szCs w:val="28"/>
          <w:lang w:eastAsia="en-US"/>
        </w:rPr>
        <w:t>интернет-сайте</w:t>
      </w:r>
      <w:r w:rsidRPr="00E96675">
        <w:rPr>
          <w:sz w:val="28"/>
          <w:szCs w:val="28"/>
        </w:rPr>
        <w:t xml:space="preserve"> </w:t>
      </w:r>
      <w:r w:rsidRPr="00E96675">
        <w:rPr>
          <w:rFonts w:eastAsiaTheme="minorHAnsi"/>
          <w:sz w:val="28"/>
          <w:szCs w:val="28"/>
          <w:lang w:eastAsia="en-US"/>
        </w:rPr>
        <w:t>Совета местного самоуправления и местной администрации Прохладненского муниципального района Кабардино-Балкарской Республики в сети «Интернет»</w:t>
      </w:r>
      <w:r>
        <w:rPr>
          <w:rFonts w:eastAsiaTheme="minorHAnsi"/>
          <w:sz w:val="28"/>
          <w:szCs w:val="28"/>
          <w:lang w:eastAsia="en-US"/>
        </w:rPr>
        <w:t xml:space="preserve"> </w:t>
      </w:r>
      <w:hyperlink r:id="rId9" w:history="1">
        <w:r w:rsidRPr="00E96675">
          <w:rPr>
            <w:rFonts w:eastAsiaTheme="minorHAnsi"/>
            <w:sz w:val="28"/>
            <w:szCs w:val="28"/>
            <w:lang w:eastAsia="en-US"/>
          </w:rPr>
          <w:t>https://prohladnenskiy.kbr.ru/</w:t>
        </w:r>
      </w:hyperlink>
      <w:r w:rsidRPr="00E96675">
        <w:rPr>
          <w:sz w:val="28"/>
          <w:szCs w:val="28"/>
        </w:rPr>
        <w:t>.</w:t>
      </w:r>
    </w:p>
    <w:p w:rsidR="00E96675" w:rsidRPr="00E96675" w:rsidRDefault="00E96675" w:rsidP="00E96675">
      <w:pPr>
        <w:ind w:firstLine="567"/>
        <w:jc w:val="both"/>
        <w:textAlignment w:val="baseline"/>
        <w:rPr>
          <w:sz w:val="28"/>
          <w:szCs w:val="28"/>
          <w:bdr w:val="none" w:sz="0" w:space="0" w:color="auto" w:frame="1"/>
        </w:rPr>
      </w:pPr>
      <w:r w:rsidRPr="00E96675">
        <w:rPr>
          <w:sz w:val="28"/>
          <w:szCs w:val="28"/>
          <w:bdr w:val="none" w:sz="0" w:space="0" w:color="auto" w:frame="1"/>
        </w:rPr>
        <w:lastRenderedPageBreak/>
        <w:t>4.Контроль за исполнением настоящего решения возложить на постоянно действующую комиссию по вопросам экономике, финансам и учету, торговли и бытовому обслуживанию (Плотников А. А.).</w:t>
      </w:r>
    </w:p>
    <w:p w:rsidR="00E96675" w:rsidRPr="00E96675" w:rsidRDefault="00E96675" w:rsidP="00E96675">
      <w:pPr>
        <w:autoSpaceDE w:val="0"/>
        <w:autoSpaceDN w:val="0"/>
        <w:adjustRightInd w:val="0"/>
        <w:spacing w:line="276" w:lineRule="auto"/>
        <w:ind w:right="-144" w:firstLine="567"/>
        <w:jc w:val="both"/>
        <w:rPr>
          <w:rFonts w:eastAsiaTheme="minorHAnsi"/>
          <w:b/>
          <w:bCs/>
          <w:sz w:val="28"/>
          <w:szCs w:val="28"/>
          <w:lang w:eastAsia="en-US"/>
        </w:rPr>
      </w:pPr>
      <w:r w:rsidRPr="00E96675">
        <w:rPr>
          <w:sz w:val="28"/>
          <w:szCs w:val="28"/>
          <w:bdr w:val="none" w:sz="0" w:space="0" w:color="auto" w:frame="1"/>
        </w:rPr>
        <w:t>5.Настоящее решение вступает в силу с момента официального обнародования, произведенного путем официального опубликования.</w:t>
      </w:r>
    </w:p>
    <w:p w:rsidR="00E96675" w:rsidRPr="00E96675" w:rsidRDefault="00E96675" w:rsidP="00E96675">
      <w:pPr>
        <w:spacing w:after="200" w:line="276" w:lineRule="auto"/>
        <w:ind w:firstLine="567"/>
        <w:jc w:val="both"/>
        <w:textAlignment w:val="baseline"/>
        <w:rPr>
          <w:rFonts w:eastAsiaTheme="minorHAnsi"/>
          <w:sz w:val="28"/>
          <w:szCs w:val="28"/>
          <w:bdr w:val="none" w:sz="0" w:space="0" w:color="auto" w:frame="1"/>
          <w:lang w:eastAsia="en-US"/>
        </w:rPr>
      </w:pPr>
      <w:r>
        <w:rPr>
          <w:rFonts w:eastAsiaTheme="minorHAnsi"/>
          <w:sz w:val="28"/>
          <w:szCs w:val="28"/>
          <w:bdr w:val="none" w:sz="0" w:space="0" w:color="auto" w:frame="1"/>
          <w:lang w:eastAsia="en-US"/>
        </w:rPr>
        <w:t xml:space="preserve"> </w:t>
      </w:r>
    </w:p>
    <w:tbl>
      <w:tblPr>
        <w:tblW w:w="10137" w:type="dxa"/>
        <w:tblLook w:val="04A0" w:firstRow="1" w:lastRow="0" w:firstColumn="1" w:lastColumn="0" w:noHBand="0" w:noVBand="1"/>
      </w:tblPr>
      <w:tblGrid>
        <w:gridCol w:w="5637"/>
        <w:gridCol w:w="4500"/>
      </w:tblGrid>
      <w:tr w:rsidR="00E96675" w:rsidRPr="003F1A9E" w:rsidTr="00AB7054">
        <w:tc>
          <w:tcPr>
            <w:tcW w:w="5637" w:type="dxa"/>
            <w:shd w:val="clear" w:color="auto" w:fill="auto"/>
          </w:tcPr>
          <w:p w:rsidR="00E96675" w:rsidRPr="003F1A9E" w:rsidRDefault="00E96675" w:rsidP="00AB7054">
            <w:pPr>
              <w:rPr>
                <w:rFonts w:eastAsia="Calibri"/>
                <w:sz w:val="28"/>
                <w:szCs w:val="28"/>
              </w:rPr>
            </w:pPr>
            <w:r w:rsidRPr="003F1A9E">
              <w:rPr>
                <w:rFonts w:eastAsia="Calibri"/>
                <w:sz w:val="28"/>
                <w:szCs w:val="28"/>
              </w:rPr>
              <w:t>Заместитель главы</w:t>
            </w:r>
          </w:p>
          <w:p w:rsidR="00E96675" w:rsidRPr="003F1A9E" w:rsidRDefault="00E96675" w:rsidP="00AB7054">
            <w:pPr>
              <w:rPr>
                <w:rFonts w:eastAsia="Calibri"/>
                <w:sz w:val="28"/>
                <w:szCs w:val="28"/>
              </w:rPr>
            </w:pPr>
            <w:r w:rsidRPr="003F1A9E">
              <w:rPr>
                <w:rFonts w:eastAsia="Calibri"/>
                <w:sz w:val="28"/>
                <w:szCs w:val="28"/>
              </w:rPr>
              <w:t>Прохладненского муниципального района-заместитель председателя Совета местного самоуправления Прохладненского</w:t>
            </w:r>
          </w:p>
          <w:p w:rsidR="00E96675" w:rsidRPr="003F1A9E" w:rsidRDefault="00E96675" w:rsidP="00AB7054">
            <w:pPr>
              <w:rPr>
                <w:rFonts w:eastAsia="Calibri"/>
                <w:sz w:val="28"/>
                <w:szCs w:val="28"/>
              </w:rPr>
            </w:pPr>
            <w:r w:rsidRPr="003F1A9E">
              <w:rPr>
                <w:rFonts w:eastAsia="Calibri"/>
                <w:sz w:val="28"/>
                <w:szCs w:val="28"/>
              </w:rPr>
              <w:t xml:space="preserve">муниципального района КБР       </w:t>
            </w:r>
          </w:p>
        </w:tc>
        <w:tc>
          <w:tcPr>
            <w:tcW w:w="4500" w:type="dxa"/>
            <w:shd w:val="clear" w:color="auto" w:fill="auto"/>
          </w:tcPr>
          <w:p w:rsidR="00E96675" w:rsidRPr="003F1A9E" w:rsidRDefault="00E96675" w:rsidP="00AB7054">
            <w:pPr>
              <w:jc w:val="both"/>
              <w:rPr>
                <w:rFonts w:eastAsia="Calibri"/>
                <w:sz w:val="28"/>
                <w:szCs w:val="28"/>
              </w:rPr>
            </w:pPr>
          </w:p>
          <w:p w:rsidR="00E96675" w:rsidRPr="003F1A9E" w:rsidRDefault="00E96675" w:rsidP="00AB7054">
            <w:pPr>
              <w:jc w:val="both"/>
              <w:rPr>
                <w:rFonts w:eastAsia="Calibri"/>
                <w:sz w:val="28"/>
                <w:szCs w:val="28"/>
              </w:rPr>
            </w:pPr>
          </w:p>
          <w:p w:rsidR="00E96675" w:rsidRPr="003F1A9E" w:rsidRDefault="00E96675" w:rsidP="00AB7054">
            <w:pPr>
              <w:jc w:val="both"/>
              <w:rPr>
                <w:rFonts w:eastAsia="Calibri"/>
                <w:sz w:val="28"/>
                <w:szCs w:val="28"/>
              </w:rPr>
            </w:pPr>
          </w:p>
          <w:p w:rsidR="00E96675" w:rsidRPr="003F1A9E" w:rsidRDefault="00E96675" w:rsidP="00AB7054">
            <w:pPr>
              <w:rPr>
                <w:rFonts w:eastAsia="Calibri"/>
                <w:sz w:val="28"/>
                <w:szCs w:val="28"/>
              </w:rPr>
            </w:pPr>
            <w:r w:rsidRPr="003F1A9E">
              <w:rPr>
                <w:rFonts w:eastAsia="Calibri"/>
                <w:sz w:val="28"/>
                <w:szCs w:val="28"/>
              </w:rPr>
              <w:t xml:space="preserve">                    </w:t>
            </w:r>
          </w:p>
          <w:p w:rsidR="00E96675" w:rsidRPr="003F1A9E" w:rsidRDefault="00E96675" w:rsidP="00AB7054">
            <w:pPr>
              <w:jc w:val="center"/>
              <w:rPr>
                <w:rFonts w:eastAsia="Calibri"/>
                <w:sz w:val="28"/>
                <w:szCs w:val="28"/>
              </w:rPr>
            </w:pPr>
            <w:r w:rsidRPr="003F1A9E">
              <w:rPr>
                <w:rFonts w:eastAsia="Calibri"/>
                <w:sz w:val="28"/>
                <w:szCs w:val="28"/>
              </w:rPr>
              <w:t xml:space="preserve">                     </w:t>
            </w:r>
            <w:r>
              <w:rPr>
                <w:rFonts w:eastAsia="Calibri"/>
                <w:sz w:val="28"/>
                <w:szCs w:val="28"/>
              </w:rPr>
              <w:t xml:space="preserve">       </w:t>
            </w:r>
            <w:r w:rsidRPr="003F1A9E">
              <w:rPr>
                <w:rFonts w:eastAsia="Calibri"/>
                <w:sz w:val="28"/>
                <w:szCs w:val="28"/>
              </w:rPr>
              <w:t>А.П. Матросов</w:t>
            </w:r>
          </w:p>
        </w:tc>
      </w:tr>
    </w:tbl>
    <w:p w:rsidR="00E96675" w:rsidRPr="00E96675" w:rsidRDefault="00E96675" w:rsidP="00E96675">
      <w:pPr>
        <w:spacing w:after="200" w:line="276" w:lineRule="auto"/>
        <w:jc w:val="both"/>
        <w:textAlignment w:val="baseline"/>
        <w:rPr>
          <w:rFonts w:eastAsiaTheme="minorHAnsi"/>
          <w:sz w:val="28"/>
          <w:szCs w:val="28"/>
          <w:bdr w:val="none" w:sz="0" w:space="0" w:color="auto" w:frame="1"/>
          <w:lang w:eastAsia="en-US"/>
        </w:rPr>
      </w:pPr>
    </w:p>
    <w:p w:rsidR="00617366" w:rsidRDefault="00617366"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225D83" w:rsidRDefault="00E96675" w:rsidP="00E96675">
      <w:pPr>
        <w:jc w:val="right"/>
        <w:textAlignment w:val="baseline"/>
        <w:rPr>
          <w:rFonts w:eastAsiaTheme="minorHAnsi"/>
          <w:bdr w:val="none" w:sz="0" w:space="0" w:color="auto" w:frame="1"/>
          <w:lang w:eastAsia="en-US"/>
        </w:rPr>
      </w:pPr>
      <w:r w:rsidRPr="00E96675">
        <w:rPr>
          <w:rFonts w:eastAsiaTheme="minorHAnsi"/>
          <w:bdr w:val="none" w:sz="0" w:space="0" w:color="auto" w:frame="1"/>
          <w:lang w:eastAsia="en-US"/>
        </w:rPr>
        <w:lastRenderedPageBreak/>
        <w:t>Утверждено</w:t>
      </w:r>
    </w:p>
    <w:p w:rsidR="00E96675" w:rsidRPr="00E96675" w:rsidRDefault="00E96675" w:rsidP="00E96675">
      <w:pPr>
        <w:jc w:val="right"/>
        <w:textAlignment w:val="baseline"/>
        <w:rPr>
          <w:rFonts w:eastAsiaTheme="minorHAnsi"/>
          <w:bdr w:val="none" w:sz="0" w:space="0" w:color="auto" w:frame="1"/>
          <w:lang w:eastAsia="en-US"/>
        </w:rPr>
      </w:pPr>
      <w:r w:rsidRPr="00E96675">
        <w:rPr>
          <w:rFonts w:eastAsiaTheme="minorHAnsi"/>
          <w:bdr w:val="none" w:sz="0" w:space="0" w:color="auto" w:frame="1"/>
          <w:lang w:eastAsia="en-US"/>
        </w:rPr>
        <w:t xml:space="preserve"> решением</w:t>
      </w:r>
    </w:p>
    <w:p w:rsidR="00E96675" w:rsidRPr="00E96675" w:rsidRDefault="00E96675" w:rsidP="00E96675">
      <w:pPr>
        <w:jc w:val="right"/>
        <w:textAlignment w:val="baseline"/>
        <w:rPr>
          <w:rFonts w:eastAsiaTheme="minorHAnsi"/>
          <w:bdr w:val="none" w:sz="0" w:space="0" w:color="auto" w:frame="1"/>
          <w:lang w:eastAsia="en-US"/>
        </w:rPr>
      </w:pPr>
      <w:r w:rsidRPr="00E96675">
        <w:rPr>
          <w:rFonts w:eastAsiaTheme="minorHAnsi"/>
          <w:bdr w:val="none" w:sz="0" w:space="0" w:color="auto" w:frame="1"/>
          <w:lang w:eastAsia="en-US"/>
        </w:rPr>
        <w:t>Совета местного самоуправления</w:t>
      </w:r>
    </w:p>
    <w:p w:rsidR="00E96675" w:rsidRPr="00E96675" w:rsidRDefault="00E96675" w:rsidP="00E96675">
      <w:pPr>
        <w:jc w:val="right"/>
        <w:textAlignment w:val="baseline"/>
        <w:rPr>
          <w:rFonts w:eastAsiaTheme="minorHAnsi"/>
          <w:bdr w:val="none" w:sz="0" w:space="0" w:color="auto" w:frame="1"/>
          <w:lang w:eastAsia="en-US"/>
        </w:rPr>
      </w:pPr>
      <w:r w:rsidRPr="00E96675">
        <w:rPr>
          <w:rFonts w:eastAsiaTheme="minorHAnsi"/>
          <w:bdr w:val="none" w:sz="0" w:space="0" w:color="auto" w:frame="1"/>
          <w:lang w:eastAsia="en-US"/>
        </w:rPr>
        <w:t>Прохладненского муниципального района</w:t>
      </w:r>
    </w:p>
    <w:p w:rsidR="00E96675" w:rsidRPr="006B3D1E" w:rsidRDefault="00E96675" w:rsidP="00E96675">
      <w:pPr>
        <w:jc w:val="right"/>
        <w:textAlignment w:val="baseline"/>
        <w:rPr>
          <w:rFonts w:eastAsiaTheme="minorHAnsi"/>
          <w:bdr w:val="none" w:sz="0" w:space="0" w:color="auto" w:frame="1"/>
          <w:lang w:eastAsia="en-US"/>
        </w:rPr>
      </w:pPr>
      <w:r w:rsidRPr="006B3D1E">
        <w:rPr>
          <w:rFonts w:eastAsiaTheme="minorHAnsi"/>
          <w:bdr w:val="none" w:sz="0" w:space="0" w:color="auto" w:frame="1"/>
          <w:lang w:eastAsia="en-US"/>
        </w:rPr>
        <w:t>Кабардино-Балкарской Республики</w:t>
      </w:r>
    </w:p>
    <w:p w:rsidR="00E96675" w:rsidRPr="00E96675" w:rsidRDefault="00E96675" w:rsidP="00E96675">
      <w:pPr>
        <w:jc w:val="right"/>
        <w:textAlignment w:val="baseline"/>
        <w:rPr>
          <w:rFonts w:eastAsiaTheme="minorHAnsi"/>
          <w:bdr w:val="none" w:sz="0" w:space="0" w:color="auto" w:frame="1"/>
          <w:lang w:eastAsia="en-US"/>
        </w:rPr>
      </w:pPr>
      <w:r w:rsidRPr="006B3D1E">
        <w:rPr>
          <w:rFonts w:eastAsiaTheme="minorHAnsi"/>
          <w:bdr w:val="none" w:sz="0" w:space="0" w:color="auto" w:frame="1"/>
          <w:lang w:eastAsia="en-US"/>
        </w:rPr>
        <w:t>от «</w:t>
      </w:r>
      <w:r w:rsidR="00225D83" w:rsidRPr="006B3D1E">
        <w:rPr>
          <w:rFonts w:eastAsiaTheme="minorHAnsi"/>
          <w:bdr w:val="none" w:sz="0" w:space="0" w:color="auto" w:frame="1"/>
          <w:lang w:eastAsia="en-US"/>
        </w:rPr>
        <w:t xml:space="preserve"> 26 </w:t>
      </w:r>
      <w:r w:rsidRPr="006B3D1E">
        <w:rPr>
          <w:rFonts w:eastAsiaTheme="minorHAnsi"/>
          <w:bdr w:val="none" w:sz="0" w:space="0" w:color="auto" w:frame="1"/>
          <w:lang w:eastAsia="en-US"/>
        </w:rPr>
        <w:t>»</w:t>
      </w:r>
      <w:r w:rsidR="00225D83" w:rsidRPr="006B3D1E">
        <w:rPr>
          <w:rFonts w:eastAsiaTheme="minorHAnsi"/>
          <w:bdr w:val="none" w:sz="0" w:space="0" w:color="auto" w:frame="1"/>
          <w:lang w:eastAsia="en-US"/>
        </w:rPr>
        <w:t xml:space="preserve"> декабря </w:t>
      </w:r>
      <w:r w:rsidRPr="006B3D1E">
        <w:rPr>
          <w:rFonts w:eastAsiaTheme="minorHAnsi"/>
          <w:bdr w:val="none" w:sz="0" w:space="0" w:color="auto" w:frame="1"/>
          <w:lang w:eastAsia="en-US"/>
        </w:rPr>
        <w:t xml:space="preserve"> 2025 года № </w:t>
      </w:r>
      <w:r w:rsidR="00225D83" w:rsidRPr="006B3D1E">
        <w:rPr>
          <w:rFonts w:eastAsiaTheme="minorHAnsi"/>
          <w:bdr w:val="none" w:sz="0" w:space="0" w:color="auto" w:frame="1"/>
          <w:lang w:eastAsia="en-US"/>
        </w:rPr>
        <w:t>84/</w:t>
      </w:r>
      <w:r w:rsidR="003F7FDA" w:rsidRPr="006B3D1E">
        <w:rPr>
          <w:rFonts w:eastAsiaTheme="minorHAnsi"/>
          <w:bdr w:val="none" w:sz="0" w:space="0" w:color="auto" w:frame="1"/>
          <w:lang w:eastAsia="en-US"/>
        </w:rPr>
        <w:t>6</w:t>
      </w:r>
      <w:bookmarkStart w:id="0" w:name="_GoBack"/>
      <w:bookmarkEnd w:id="0"/>
    </w:p>
    <w:p w:rsidR="00E96675" w:rsidRPr="00E96675" w:rsidRDefault="00E96675" w:rsidP="00E96675">
      <w:pPr>
        <w:ind w:firstLine="480"/>
        <w:textAlignment w:val="baseline"/>
        <w:rPr>
          <w:sz w:val="28"/>
          <w:szCs w:val="28"/>
        </w:rPr>
      </w:pPr>
    </w:p>
    <w:p w:rsidR="00E96675" w:rsidRPr="00E96675" w:rsidRDefault="00E96675" w:rsidP="00E96675">
      <w:pPr>
        <w:widowControl w:val="0"/>
        <w:ind w:left="40"/>
        <w:jc w:val="center"/>
        <w:rPr>
          <w:b/>
          <w:color w:val="000000"/>
          <w:sz w:val="28"/>
          <w:szCs w:val="28"/>
          <w:shd w:val="clear" w:color="auto" w:fill="FFFFFF"/>
          <w:lang w:eastAsia="en-US"/>
        </w:rPr>
      </w:pPr>
      <w:r w:rsidRPr="00E96675">
        <w:rPr>
          <w:b/>
          <w:color w:val="000000"/>
          <w:sz w:val="28"/>
          <w:szCs w:val="28"/>
          <w:shd w:val="clear" w:color="auto" w:fill="FFFFFF"/>
          <w:lang w:eastAsia="en-US"/>
        </w:rPr>
        <w:t>Положение</w:t>
      </w:r>
    </w:p>
    <w:p w:rsidR="00225D83" w:rsidRDefault="00E96675" w:rsidP="00E96675">
      <w:pPr>
        <w:widowControl w:val="0"/>
        <w:ind w:left="40"/>
        <w:jc w:val="center"/>
        <w:rPr>
          <w:b/>
          <w:color w:val="000000"/>
          <w:sz w:val="28"/>
          <w:szCs w:val="28"/>
          <w:shd w:val="clear" w:color="auto" w:fill="FFFFFF"/>
          <w:lang w:eastAsia="en-US"/>
        </w:rPr>
      </w:pPr>
      <w:r w:rsidRPr="00E96675">
        <w:rPr>
          <w:b/>
          <w:color w:val="000000"/>
          <w:sz w:val="28"/>
          <w:szCs w:val="28"/>
          <w:shd w:val="clear" w:color="auto" w:fill="FFFFFF"/>
          <w:lang w:eastAsia="en-US"/>
        </w:rPr>
        <w:t>о муниципальном земельном контроле на территории</w:t>
      </w:r>
    </w:p>
    <w:p w:rsidR="00E96675" w:rsidRPr="00E96675" w:rsidRDefault="00E96675" w:rsidP="00E96675">
      <w:pPr>
        <w:widowControl w:val="0"/>
        <w:ind w:left="40"/>
        <w:jc w:val="center"/>
        <w:rPr>
          <w:sz w:val="28"/>
          <w:szCs w:val="28"/>
        </w:rPr>
      </w:pPr>
      <w:r w:rsidRPr="00E96675">
        <w:rPr>
          <w:b/>
          <w:color w:val="000000"/>
          <w:sz w:val="28"/>
          <w:szCs w:val="28"/>
          <w:shd w:val="clear" w:color="auto" w:fill="FFFFFF"/>
          <w:lang w:eastAsia="en-US"/>
        </w:rPr>
        <w:t>Прохладненского муниципального района</w:t>
      </w:r>
    </w:p>
    <w:p w:rsidR="00E96675" w:rsidRPr="00E96675" w:rsidRDefault="00E96675" w:rsidP="00E96675">
      <w:pPr>
        <w:widowControl w:val="0"/>
        <w:ind w:left="40"/>
        <w:jc w:val="center"/>
        <w:rPr>
          <w:b/>
          <w:bCs/>
          <w:sz w:val="28"/>
          <w:szCs w:val="28"/>
          <w:lang w:eastAsia="en-US"/>
        </w:rPr>
      </w:pPr>
    </w:p>
    <w:p w:rsidR="00E96675" w:rsidRPr="00E96675" w:rsidRDefault="00E96675" w:rsidP="00E96675">
      <w:pPr>
        <w:widowControl w:val="0"/>
        <w:numPr>
          <w:ilvl w:val="0"/>
          <w:numId w:val="9"/>
        </w:numPr>
        <w:tabs>
          <w:tab w:val="left" w:pos="3261"/>
        </w:tabs>
        <w:spacing w:after="256" w:line="276" w:lineRule="auto"/>
        <w:ind w:left="3261"/>
        <w:jc w:val="both"/>
        <w:rPr>
          <w:bCs/>
          <w:sz w:val="28"/>
          <w:szCs w:val="28"/>
          <w:lang w:eastAsia="en-US"/>
        </w:rPr>
      </w:pPr>
      <w:r w:rsidRPr="00E96675">
        <w:rPr>
          <w:b/>
          <w:color w:val="000000"/>
          <w:sz w:val="28"/>
          <w:szCs w:val="28"/>
          <w:shd w:val="clear" w:color="auto" w:fill="FFFFFF"/>
          <w:lang w:eastAsia="en-US"/>
        </w:rPr>
        <w:t>Общие положения</w:t>
      </w:r>
    </w:p>
    <w:p w:rsidR="00E96675" w:rsidRPr="00E96675" w:rsidRDefault="00E96675" w:rsidP="00E96675">
      <w:pPr>
        <w:tabs>
          <w:tab w:val="left" w:pos="567"/>
        </w:tabs>
        <w:autoSpaceDE w:val="0"/>
        <w:autoSpaceDN w:val="0"/>
        <w:adjustRightInd w:val="0"/>
        <w:jc w:val="both"/>
        <w:rPr>
          <w:sz w:val="28"/>
          <w:szCs w:val="28"/>
        </w:rPr>
      </w:pPr>
      <w:r w:rsidRPr="00E96675">
        <w:rPr>
          <w:sz w:val="28"/>
          <w:szCs w:val="28"/>
        </w:rPr>
        <w:tab/>
      </w:r>
      <w:proofErr w:type="gramStart"/>
      <w:r w:rsidRPr="00E96675">
        <w:rPr>
          <w:sz w:val="28"/>
          <w:szCs w:val="28"/>
        </w:rPr>
        <w:t>1.1.Настоящее Положение устанавливает порядок осуществления муниципального земельного контроля в границах Прохладненского муниципального района Кабардино-Балкарской Республики (далее – муниципальный земельный контроль), направленного на предупреждение, выявление и пресечение нарушений обязательных требований земельного законодательства (далее – обязательные требования), посредством профилактики нарушений обязательных требований, оценки соблюдения гражданами, юридическими лицами  и индивидуальными предпринимателями (далее - контролируемые лица) обязательных требований, выявления их нарушений, принятия предусмотренных законодательством Российской Федерации</w:t>
      </w:r>
      <w:proofErr w:type="gramEnd"/>
      <w:r w:rsidRPr="00E96675">
        <w:rPr>
          <w:sz w:val="28"/>
          <w:szCs w:val="28"/>
        </w:rPr>
        <w:t xml:space="preserve"> мер по пресечению выявленных нарушений обязательных требований, устранению их последствий (далее – контрольные мероприятия).</w:t>
      </w:r>
    </w:p>
    <w:p w:rsidR="00E96675" w:rsidRPr="00E96675" w:rsidRDefault="00E96675" w:rsidP="00E96675">
      <w:pPr>
        <w:tabs>
          <w:tab w:val="left" w:pos="567"/>
        </w:tabs>
        <w:autoSpaceDE w:val="0"/>
        <w:autoSpaceDN w:val="0"/>
        <w:adjustRightInd w:val="0"/>
        <w:jc w:val="both"/>
        <w:rPr>
          <w:sz w:val="28"/>
          <w:szCs w:val="28"/>
        </w:rPr>
      </w:pPr>
      <w:r w:rsidRPr="00E96675">
        <w:rPr>
          <w:sz w:val="28"/>
          <w:szCs w:val="28"/>
        </w:rPr>
        <w:tab/>
        <w:t>1.2.Предметом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E96675" w:rsidRPr="00E96675" w:rsidRDefault="00E96675" w:rsidP="00E96675">
      <w:pPr>
        <w:tabs>
          <w:tab w:val="left" w:pos="567"/>
        </w:tabs>
        <w:autoSpaceDE w:val="0"/>
        <w:autoSpaceDN w:val="0"/>
        <w:adjustRightInd w:val="0"/>
        <w:jc w:val="both"/>
        <w:rPr>
          <w:sz w:val="28"/>
          <w:szCs w:val="28"/>
        </w:rPr>
      </w:pPr>
      <w:r w:rsidRPr="00E96675">
        <w:rPr>
          <w:sz w:val="28"/>
          <w:szCs w:val="28"/>
        </w:rPr>
        <w:tab/>
        <w:t>Объектами земельных отношений являются земли, земельные участки или части земельных участков в границах Прохладненского муниципального района Кабардино-Балкарской Республики (далее – объекты контроля).</w:t>
      </w:r>
    </w:p>
    <w:p w:rsidR="00E96675" w:rsidRPr="00E96675" w:rsidRDefault="00E96675" w:rsidP="00E96675">
      <w:pPr>
        <w:tabs>
          <w:tab w:val="left" w:pos="567"/>
        </w:tabs>
        <w:autoSpaceDE w:val="0"/>
        <w:autoSpaceDN w:val="0"/>
        <w:adjustRightInd w:val="0"/>
        <w:jc w:val="both"/>
        <w:rPr>
          <w:sz w:val="28"/>
          <w:szCs w:val="28"/>
        </w:rPr>
      </w:pPr>
      <w:r w:rsidRPr="00E96675">
        <w:rPr>
          <w:sz w:val="28"/>
          <w:szCs w:val="28"/>
        </w:rPr>
        <w:tab/>
        <w:t>1.3.Муниципальный земельный контроль осуществляется местной администрацией Прохладненского муниципального района Кабардино-Балкарской Республики в лице уполномоченного органа – Управления сельского хозяйства и продовольствия местной администрации Прохладненского муниципального района КБР (далее – Контрольный орган).</w:t>
      </w:r>
    </w:p>
    <w:p w:rsidR="00E96675" w:rsidRPr="00E96675" w:rsidRDefault="00E96675" w:rsidP="00E96675">
      <w:pPr>
        <w:ind w:firstLine="567"/>
        <w:jc w:val="both"/>
        <w:textAlignment w:val="baseline"/>
        <w:rPr>
          <w:sz w:val="28"/>
          <w:szCs w:val="28"/>
        </w:rPr>
      </w:pPr>
      <w:r w:rsidRPr="00E96675">
        <w:rPr>
          <w:sz w:val="28"/>
          <w:szCs w:val="28"/>
        </w:rPr>
        <w:t>От имени контрольного органа муниципальный земельный контроль вправе осуществлять следующие должностные лица:</w:t>
      </w:r>
    </w:p>
    <w:p w:rsidR="00E96675" w:rsidRPr="00E96675" w:rsidRDefault="00E96675" w:rsidP="00E96675">
      <w:pPr>
        <w:ind w:firstLine="567"/>
        <w:jc w:val="both"/>
        <w:textAlignment w:val="baseline"/>
        <w:rPr>
          <w:rFonts w:eastAsiaTheme="minorHAnsi"/>
          <w:sz w:val="28"/>
          <w:szCs w:val="28"/>
          <w:lang w:eastAsia="en-US"/>
        </w:rPr>
      </w:pPr>
      <w:r w:rsidRPr="00E96675">
        <w:rPr>
          <w:sz w:val="28"/>
          <w:szCs w:val="28"/>
        </w:rPr>
        <w:t xml:space="preserve">а) должностное лицо замещающее должность </w:t>
      </w:r>
      <w:r w:rsidRPr="00E96675">
        <w:rPr>
          <w:rFonts w:eastAsiaTheme="minorHAnsi"/>
          <w:sz w:val="28"/>
          <w:szCs w:val="28"/>
          <w:lang w:eastAsia="en-US"/>
        </w:rPr>
        <w:t>начальника управления сельского хозяйства и продовольствия местной администрации Прохладненского муниципального район</w:t>
      </w:r>
      <w:proofErr w:type="gramStart"/>
      <w:r w:rsidRPr="00E96675">
        <w:rPr>
          <w:rFonts w:eastAsiaTheme="minorHAnsi"/>
          <w:sz w:val="28"/>
          <w:szCs w:val="28"/>
          <w:lang w:eastAsia="en-US"/>
        </w:rPr>
        <w:t>а-</w:t>
      </w:r>
      <w:proofErr w:type="gramEnd"/>
      <w:r w:rsidRPr="00E96675">
        <w:rPr>
          <w:rFonts w:eastAsiaTheme="minorHAnsi"/>
          <w:sz w:val="28"/>
          <w:szCs w:val="28"/>
          <w:lang w:eastAsia="en-US"/>
        </w:rPr>
        <w:t xml:space="preserve"> главный муниципальный инспектор (далее - главный муниципальный инспектор);</w:t>
      </w:r>
    </w:p>
    <w:p w:rsidR="00E96675" w:rsidRPr="00E96675" w:rsidRDefault="00E96675" w:rsidP="00E96675">
      <w:pPr>
        <w:ind w:firstLine="567"/>
        <w:jc w:val="both"/>
        <w:textAlignment w:val="baseline"/>
        <w:rPr>
          <w:rFonts w:eastAsiaTheme="minorHAnsi"/>
          <w:sz w:val="28"/>
          <w:szCs w:val="28"/>
          <w:lang w:eastAsia="en-US"/>
        </w:rPr>
      </w:pPr>
      <w:r w:rsidRPr="00E96675">
        <w:rPr>
          <w:sz w:val="28"/>
          <w:szCs w:val="28"/>
        </w:rPr>
        <w:t xml:space="preserve">б) </w:t>
      </w:r>
      <w:r w:rsidRPr="00E96675">
        <w:rPr>
          <w:rFonts w:eastAsiaTheme="minorHAnsi"/>
          <w:sz w:val="28"/>
          <w:szCs w:val="28"/>
          <w:lang w:eastAsia="en-US"/>
        </w:rPr>
        <w:t>должностное лицо замещающее должность заместителя начальника управления сельского хозяйства и продовольствия местной администрации Прохладненского муниципального район</w:t>
      </w:r>
      <w:proofErr w:type="gramStart"/>
      <w:r w:rsidRPr="00E96675">
        <w:rPr>
          <w:rFonts w:eastAsiaTheme="minorHAnsi"/>
          <w:sz w:val="28"/>
          <w:szCs w:val="28"/>
          <w:lang w:eastAsia="en-US"/>
        </w:rPr>
        <w:t>а–</w:t>
      </w:r>
      <w:proofErr w:type="gramEnd"/>
      <w:r w:rsidRPr="00E96675">
        <w:rPr>
          <w:rFonts w:eastAsiaTheme="minorHAnsi"/>
          <w:sz w:val="28"/>
          <w:szCs w:val="28"/>
          <w:lang w:eastAsia="en-US"/>
        </w:rPr>
        <w:t xml:space="preserve"> заместитель главного </w:t>
      </w:r>
      <w:r w:rsidRPr="00E96675">
        <w:rPr>
          <w:rFonts w:eastAsiaTheme="minorHAnsi"/>
          <w:sz w:val="28"/>
          <w:szCs w:val="28"/>
          <w:lang w:eastAsia="en-US"/>
        </w:rPr>
        <w:lastRenderedPageBreak/>
        <w:t>муниципального инспектора (далее – заместитель главного муниципального инспектора);</w:t>
      </w:r>
    </w:p>
    <w:p w:rsidR="00E96675" w:rsidRPr="00E96675" w:rsidRDefault="00E96675" w:rsidP="00E96675">
      <w:pPr>
        <w:ind w:firstLine="567"/>
        <w:jc w:val="both"/>
        <w:textAlignment w:val="baseline"/>
        <w:rPr>
          <w:rFonts w:eastAsiaTheme="minorHAnsi"/>
          <w:sz w:val="28"/>
          <w:szCs w:val="28"/>
          <w:lang w:eastAsia="en-US"/>
        </w:rPr>
      </w:pPr>
      <w:r w:rsidRPr="00E96675">
        <w:rPr>
          <w:sz w:val="28"/>
          <w:szCs w:val="28"/>
        </w:rPr>
        <w:t xml:space="preserve">в) </w:t>
      </w:r>
      <w:r w:rsidRPr="00E96675">
        <w:rPr>
          <w:rFonts w:eastAsiaTheme="minorHAnsi"/>
          <w:sz w:val="28"/>
          <w:szCs w:val="28"/>
          <w:lang w:eastAsia="en-US"/>
        </w:rPr>
        <w:t xml:space="preserve">должностное лицо замещающее должность главного специалиста по муниципальному контролю управления сельского хозяйства и продовольствия местной администрации Прохладненского муниципального </w:t>
      </w:r>
      <w:proofErr w:type="gramStart"/>
      <w:r w:rsidRPr="00E96675">
        <w:rPr>
          <w:rFonts w:eastAsiaTheme="minorHAnsi"/>
          <w:sz w:val="28"/>
          <w:szCs w:val="28"/>
          <w:lang w:eastAsia="en-US"/>
        </w:rPr>
        <w:t>района-должностное</w:t>
      </w:r>
      <w:proofErr w:type="gramEnd"/>
      <w:r w:rsidRPr="00E96675">
        <w:rPr>
          <w:rFonts w:eastAsiaTheme="minorHAnsi"/>
          <w:sz w:val="28"/>
          <w:szCs w:val="28"/>
          <w:lang w:eastAsia="en-US"/>
        </w:rPr>
        <w:t xml:space="preserve"> лицо замещающее должность главного специалиста управления сельского хозяйства и продовольствия местной администрации Прохладненского муниципального района - муниципальный земельный инспектор (далее – инспекторы).</w:t>
      </w:r>
    </w:p>
    <w:p w:rsidR="00E96675" w:rsidRPr="00E96675" w:rsidRDefault="00E96675" w:rsidP="00E96675">
      <w:pPr>
        <w:ind w:right="-2" w:firstLine="567"/>
        <w:jc w:val="both"/>
        <w:textAlignment w:val="baseline"/>
        <w:rPr>
          <w:rFonts w:eastAsiaTheme="minorHAnsi"/>
          <w:sz w:val="28"/>
          <w:szCs w:val="28"/>
          <w:lang w:eastAsia="en-US"/>
        </w:rPr>
      </w:pPr>
      <w:r w:rsidRPr="00E96675">
        <w:rPr>
          <w:rFonts w:eastAsiaTheme="minorHAnsi"/>
          <w:sz w:val="28"/>
          <w:szCs w:val="28"/>
          <w:lang w:eastAsia="en-US"/>
        </w:rPr>
        <w:t>В должностные обязанности указанных должностных лиц Контрольного органа Прохладненского муниципального района КБР в соответствии с должностной инструкцией входит осуществление полномочий по муниципальному земельному контролю.</w:t>
      </w:r>
    </w:p>
    <w:p w:rsidR="00E96675" w:rsidRPr="00E96675" w:rsidRDefault="00E96675" w:rsidP="00E96675">
      <w:pPr>
        <w:ind w:right="-2" w:firstLine="567"/>
        <w:jc w:val="both"/>
        <w:textAlignment w:val="baseline"/>
        <w:rPr>
          <w:rFonts w:eastAsiaTheme="minorHAnsi"/>
          <w:sz w:val="28"/>
          <w:szCs w:val="28"/>
          <w:lang w:eastAsia="en-US"/>
        </w:rPr>
      </w:pPr>
      <w:r w:rsidRPr="00E96675">
        <w:rPr>
          <w:rFonts w:eastAsiaTheme="minorHAnsi"/>
          <w:sz w:val="28"/>
          <w:szCs w:val="28"/>
          <w:lang w:eastAsia="en-US"/>
        </w:rPr>
        <w:t xml:space="preserve">Должностное лицо, уполномоченное осуществлять муниципальный земельный контроль, при осуществлении муниципального земельного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r w:rsidRPr="00E96675">
        <w:rPr>
          <w:sz w:val="28"/>
          <w:szCs w:val="28"/>
        </w:rPr>
        <w:t xml:space="preserve">(далее - </w:t>
      </w:r>
      <w:r w:rsidRPr="00E96675">
        <w:rPr>
          <w:rFonts w:eastAsiaTheme="minorHAnsi"/>
          <w:sz w:val="28"/>
          <w:szCs w:val="28"/>
          <w:lang w:eastAsia="en-US"/>
        </w:rPr>
        <w:t>Федеральный закон № 248-ФЗ) и иными федеральными законами.</w:t>
      </w:r>
    </w:p>
    <w:p w:rsidR="00E96675" w:rsidRPr="00E96675" w:rsidRDefault="00E96675" w:rsidP="00E96675">
      <w:pPr>
        <w:tabs>
          <w:tab w:val="left" w:pos="567"/>
        </w:tabs>
        <w:jc w:val="both"/>
        <w:textAlignment w:val="baseline"/>
        <w:rPr>
          <w:sz w:val="28"/>
          <w:szCs w:val="28"/>
        </w:rPr>
      </w:pPr>
      <w:r w:rsidRPr="00E96675">
        <w:rPr>
          <w:sz w:val="28"/>
          <w:szCs w:val="28"/>
        </w:rPr>
        <w:tab/>
        <w:t>1.4.К отношениям, связанным с осуществлением муниципального земельного контроля применяются положения Федерального закона № 248-ФЗ, Земельного кодекса Российской Федерации, Федерального закона от 20.03.2025 № 33-ФЗ «Об общих принципах организации местного самоуправления в единой системе публичной власти».</w:t>
      </w:r>
    </w:p>
    <w:p w:rsidR="00E96675" w:rsidRPr="00E96675" w:rsidRDefault="00E96675" w:rsidP="00E96675">
      <w:pPr>
        <w:widowControl w:val="0"/>
        <w:tabs>
          <w:tab w:val="left" w:pos="1057"/>
        </w:tabs>
        <w:ind w:firstLine="567"/>
        <w:jc w:val="both"/>
        <w:rPr>
          <w:sz w:val="28"/>
          <w:szCs w:val="28"/>
          <w:lang w:eastAsia="en-US"/>
        </w:rPr>
      </w:pPr>
      <w:r w:rsidRPr="00E96675">
        <w:rPr>
          <w:sz w:val="28"/>
          <w:szCs w:val="28"/>
          <w:lang w:eastAsia="en-US"/>
        </w:rPr>
        <w:t xml:space="preserve">1.5.Контрольный орган осуществляет муниципальный земельный </w:t>
      </w:r>
      <w:proofErr w:type="gramStart"/>
      <w:r w:rsidRPr="00E96675">
        <w:rPr>
          <w:sz w:val="28"/>
          <w:szCs w:val="28"/>
          <w:lang w:eastAsia="en-US"/>
        </w:rPr>
        <w:t>контроль за</w:t>
      </w:r>
      <w:proofErr w:type="gramEnd"/>
      <w:r w:rsidRPr="00E96675">
        <w:rPr>
          <w:sz w:val="28"/>
          <w:szCs w:val="28"/>
          <w:lang w:eastAsia="en-US"/>
        </w:rPr>
        <w:t xml:space="preserve"> соблюдением:</w:t>
      </w:r>
    </w:p>
    <w:p w:rsidR="00E96675" w:rsidRPr="00E96675" w:rsidRDefault="00E96675" w:rsidP="00E96675">
      <w:pPr>
        <w:widowControl w:val="0"/>
        <w:tabs>
          <w:tab w:val="left" w:pos="1057"/>
        </w:tabs>
        <w:ind w:firstLine="567"/>
        <w:jc w:val="both"/>
        <w:rPr>
          <w:sz w:val="28"/>
          <w:szCs w:val="28"/>
          <w:lang w:eastAsia="en-US"/>
        </w:rPr>
      </w:pPr>
      <w:r w:rsidRPr="00E96675">
        <w:rPr>
          <w:sz w:val="28"/>
          <w:szCs w:val="28"/>
          <w:lang w:eastAsia="en-US"/>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96675" w:rsidRPr="00E96675" w:rsidRDefault="00E96675" w:rsidP="00E96675">
      <w:pPr>
        <w:widowControl w:val="0"/>
        <w:tabs>
          <w:tab w:val="left" w:pos="1071"/>
        </w:tabs>
        <w:ind w:firstLine="567"/>
        <w:jc w:val="both"/>
        <w:rPr>
          <w:sz w:val="28"/>
          <w:szCs w:val="28"/>
          <w:lang w:eastAsia="en-US"/>
        </w:rPr>
      </w:pPr>
      <w:r w:rsidRPr="00E96675">
        <w:rPr>
          <w:sz w:val="28"/>
          <w:szCs w:val="28"/>
          <w:lang w:eastAsia="en-US"/>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E96675" w:rsidRPr="00E96675" w:rsidRDefault="00E96675" w:rsidP="00E96675">
      <w:pPr>
        <w:widowControl w:val="0"/>
        <w:tabs>
          <w:tab w:val="left" w:pos="1339"/>
        </w:tabs>
        <w:ind w:firstLine="567"/>
        <w:jc w:val="both"/>
        <w:rPr>
          <w:sz w:val="28"/>
          <w:szCs w:val="28"/>
          <w:lang w:eastAsia="en-US"/>
        </w:rPr>
      </w:pPr>
      <w:r w:rsidRPr="00E96675">
        <w:rPr>
          <w:sz w:val="28"/>
          <w:szCs w:val="28"/>
          <w:lang w:eastAsia="en-US"/>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96675" w:rsidRPr="00E96675" w:rsidRDefault="00E96675" w:rsidP="00E96675">
      <w:pPr>
        <w:widowControl w:val="0"/>
        <w:tabs>
          <w:tab w:val="left" w:pos="1271"/>
        </w:tabs>
        <w:ind w:firstLine="567"/>
        <w:jc w:val="both"/>
        <w:rPr>
          <w:sz w:val="28"/>
          <w:szCs w:val="28"/>
          <w:lang w:eastAsia="en-US"/>
        </w:rPr>
      </w:pPr>
      <w:r w:rsidRPr="00E96675">
        <w:rPr>
          <w:sz w:val="28"/>
          <w:szCs w:val="28"/>
          <w:lang w:eastAsia="en-US"/>
        </w:rPr>
        <w:t>д) обязательных требований, связанных с обязанностью по приведению земель в состояние, пригодное для использования по целевому назначению;</w:t>
      </w:r>
    </w:p>
    <w:p w:rsidR="00E96675" w:rsidRPr="00E96675" w:rsidRDefault="00E96675" w:rsidP="00E96675">
      <w:pPr>
        <w:widowControl w:val="0"/>
        <w:shd w:val="clear" w:color="auto" w:fill="FFFFFF"/>
        <w:tabs>
          <w:tab w:val="left" w:pos="1271"/>
        </w:tabs>
        <w:ind w:firstLine="567"/>
        <w:jc w:val="both"/>
        <w:rPr>
          <w:sz w:val="28"/>
          <w:szCs w:val="28"/>
          <w:lang w:eastAsia="en-US"/>
        </w:rPr>
      </w:pPr>
      <w:r w:rsidRPr="00E96675">
        <w:rPr>
          <w:sz w:val="28"/>
          <w:szCs w:val="28"/>
          <w:lang w:eastAsia="en-US"/>
        </w:rPr>
        <w:t xml:space="preserve">е) обязательных требований связанных с самовольным снятием, перемещением и уничтожением плодородного слоя почвы, порчей земель в результате нарушения правил обращения с пестицидами, </w:t>
      </w:r>
      <w:proofErr w:type="spellStart"/>
      <w:r w:rsidRPr="00E96675">
        <w:rPr>
          <w:sz w:val="28"/>
          <w:szCs w:val="28"/>
          <w:lang w:eastAsia="en-US"/>
        </w:rPr>
        <w:t>агрохимикатами</w:t>
      </w:r>
      <w:proofErr w:type="spellEnd"/>
      <w:r w:rsidRPr="00E96675">
        <w:rPr>
          <w:sz w:val="28"/>
          <w:szCs w:val="28"/>
          <w:lang w:eastAsia="en-US"/>
        </w:rPr>
        <w:t xml:space="preserve"> или иными опасными для здоровья людей и окружающей среды веществами и отходами производства и потребления;</w:t>
      </w:r>
    </w:p>
    <w:p w:rsidR="00E96675" w:rsidRPr="00E96675" w:rsidRDefault="00E96675" w:rsidP="00E96675">
      <w:pPr>
        <w:widowControl w:val="0"/>
        <w:shd w:val="clear" w:color="auto" w:fill="FFFFFF"/>
        <w:tabs>
          <w:tab w:val="left" w:pos="1271"/>
        </w:tabs>
        <w:ind w:firstLine="567"/>
        <w:jc w:val="both"/>
        <w:rPr>
          <w:sz w:val="28"/>
          <w:szCs w:val="28"/>
          <w:lang w:eastAsia="en-US"/>
        </w:rPr>
      </w:pPr>
      <w:r w:rsidRPr="00E96675">
        <w:rPr>
          <w:sz w:val="28"/>
          <w:szCs w:val="28"/>
          <w:lang w:eastAsia="en-US"/>
        </w:rPr>
        <w:t>ж) обязательных требований связанных с улучшением земель и охране почв от ветровой, водной эрозии и предотвращению других процессов, ухудшающих качественное состояние земель;</w:t>
      </w:r>
    </w:p>
    <w:p w:rsidR="00E96675" w:rsidRPr="00E96675" w:rsidRDefault="00E96675" w:rsidP="00E96675">
      <w:pPr>
        <w:widowControl w:val="0"/>
        <w:tabs>
          <w:tab w:val="left" w:pos="1316"/>
          <w:tab w:val="left" w:pos="5189"/>
          <w:tab w:val="left" w:pos="6725"/>
        </w:tabs>
        <w:ind w:firstLine="567"/>
        <w:jc w:val="both"/>
        <w:rPr>
          <w:sz w:val="28"/>
          <w:szCs w:val="28"/>
          <w:lang w:eastAsia="en-US"/>
        </w:rPr>
      </w:pPr>
      <w:r w:rsidRPr="00E96675">
        <w:rPr>
          <w:sz w:val="28"/>
          <w:szCs w:val="28"/>
          <w:lang w:eastAsia="en-US"/>
        </w:rPr>
        <w:lastRenderedPageBreak/>
        <w:t>з) обязательных требований, связанных с обязательным использованием земельных участков из земель сельскохозяйственного назначения, оборот которых регулируется Федеральным законом от 24.07.2002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E96675" w:rsidRPr="00E96675" w:rsidRDefault="00E96675" w:rsidP="00E96675">
      <w:pPr>
        <w:widowControl w:val="0"/>
        <w:tabs>
          <w:tab w:val="left" w:pos="1132"/>
        </w:tabs>
        <w:ind w:firstLine="567"/>
        <w:jc w:val="both"/>
        <w:rPr>
          <w:sz w:val="28"/>
          <w:szCs w:val="28"/>
          <w:lang w:eastAsia="en-US"/>
        </w:rPr>
      </w:pPr>
      <w:r w:rsidRPr="00E96675">
        <w:rPr>
          <w:sz w:val="28"/>
          <w:szCs w:val="28"/>
          <w:lang w:eastAsia="en-US"/>
        </w:rPr>
        <w:t>и) исполнения предписаний об устранении нарушений обязательных требований, выданных должностными лицами контрольного органа.</w:t>
      </w:r>
    </w:p>
    <w:p w:rsidR="00E96675" w:rsidRPr="00E96675" w:rsidRDefault="00E96675" w:rsidP="00E96675">
      <w:pPr>
        <w:ind w:firstLine="567"/>
        <w:jc w:val="both"/>
        <w:textAlignment w:val="baseline"/>
        <w:rPr>
          <w:sz w:val="28"/>
          <w:szCs w:val="28"/>
        </w:rPr>
      </w:pPr>
      <w:r w:rsidRPr="00E96675">
        <w:rPr>
          <w:rFonts w:eastAsiaTheme="minorHAnsi"/>
          <w:color w:val="000000"/>
          <w:sz w:val="28"/>
          <w:szCs w:val="28"/>
          <w:lang w:eastAsia="en-US"/>
        </w:rPr>
        <w:t>Полномочия, указанные в настоящем пункте, осуществляются контрольным органом в отношении всех категорий земель.</w:t>
      </w:r>
    </w:p>
    <w:p w:rsidR="00E96675" w:rsidRPr="00E96675" w:rsidRDefault="00E96675" w:rsidP="00E96675">
      <w:pPr>
        <w:ind w:firstLine="567"/>
        <w:jc w:val="both"/>
        <w:textAlignment w:val="baseline"/>
        <w:rPr>
          <w:sz w:val="28"/>
          <w:szCs w:val="28"/>
        </w:rPr>
      </w:pPr>
      <w:r w:rsidRPr="00E96675">
        <w:rPr>
          <w:sz w:val="28"/>
          <w:szCs w:val="28"/>
        </w:rPr>
        <w:t>1.6. Контрольный орган обеспечивает учет объектов контроля в рамках осуществления муниципального земельного контроля.</w:t>
      </w:r>
    </w:p>
    <w:p w:rsidR="00E96675" w:rsidRPr="00E96675" w:rsidRDefault="00E96675" w:rsidP="00E96675">
      <w:pPr>
        <w:ind w:firstLine="567"/>
        <w:jc w:val="both"/>
        <w:textAlignment w:val="baseline"/>
        <w:rPr>
          <w:sz w:val="28"/>
          <w:szCs w:val="28"/>
        </w:rPr>
      </w:pPr>
      <w:r w:rsidRPr="00E96675">
        <w:rPr>
          <w:rFonts w:eastAsiaTheme="minorHAnsi"/>
          <w:sz w:val="28"/>
          <w:szCs w:val="28"/>
        </w:rPr>
        <w:t xml:space="preserve">Контрольный орган </w:t>
      </w:r>
      <w:r w:rsidRPr="00E96675">
        <w:rPr>
          <w:rFonts w:eastAsiaTheme="minorHAnsi"/>
          <w:sz w:val="28"/>
          <w:szCs w:val="28"/>
          <w:lang w:eastAsia="en-US"/>
        </w:rPr>
        <w:t>осуществляет отнесение объектов муниципального земельного контроля к определенной категории риска в соответствии с настоящим Положением</w:t>
      </w:r>
      <w:r w:rsidRPr="00E96675">
        <w:rPr>
          <w:rFonts w:eastAsiaTheme="minorHAnsi"/>
          <w:sz w:val="22"/>
          <w:szCs w:val="22"/>
          <w:lang w:eastAsia="en-US"/>
        </w:rPr>
        <w:t>.</w:t>
      </w:r>
    </w:p>
    <w:p w:rsidR="00E96675" w:rsidRPr="00E96675" w:rsidRDefault="00E96675" w:rsidP="00E96675">
      <w:pPr>
        <w:ind w:right="-1"/>
        <w:jc w:val="center"/>
        <w:rPr>
          <w:rFonts w:eastAsiaTheme="minorHAnsi"/>
          <w:b/>
          <w:sz w:val="28"/>
          <w:szCs w:val="28"/>
          <w:lang w:eastAsia="en-US"/>
        </w:rPr>
      </w:pPr>
    </w:p>
    <w:p w:rsidR="00E96675" w:rsidRPr="00E96675" w:rsidRDefault="00E96675" w:rsidP="00E96675">
      <w:pPr>
        <w:numPr>
          <w:ilvl w:val="0"/>
          <w:numId w:val="9"/>
        </w:numPr>
        <w:tabs>
          <w:tab w:val="left" w:pos="993"/>
        </w:tabs>
        <w:spacing w:after="200" w:line="276" w:lineRule="auto"/>
        <w:ind w:left="709" w:right="-1" w:firstLine="11"/>
        <w:contextualSpacing/>
        <w:jc w:val="center"/>
        <w:rPr>
          <w:rFonts w:eastAsiaTheme="minorHAnsi"/>
          <w:b/>
          <w:sz w:val="28"/>
          <w:szCs w:val="28"/>
          <w:lang w:eastAsia="en-US"/>
        </w:rPr>
      </w:pPr>
      <w:r w:rsidRPr="00E96675">
        <w:rPr>
          <w:rFonts w:eastAsiaTheme="minorHAnsi"/>
          <w:b/>
          <w:sz w:val="28"/>
          <w:szCs w:val="28"/>
          <w:lang w:eastAsia="en-US"/>
        </w:rPr>
        <w:t xml:space="preserve">Управление рисками причинения вреда (ущерба) </w:t>
      </w:r>
      <w:proofErr w:type="gramStart"/>
      <w:r w:rsidRPr="00E96675">
        <w:rPr>
          <w:rFonts w:eastAsiaTheme="minorHAnsi"/>
          <w:b/>
          <w:sz w:val="28"/>
          <w:szCs w:val="28"/>
          <w:lang w:eastAsia="en-US"/>
        </w:rPr>
        <w:t>охраняемым</w:t>
      </w:r>
      <w:proofErr w:type="gramEnd"/>
    </w:p>
    <w:p w:rsidR="00E96675" w:rsidRPr="00E96675" w:rsidRDefault="00E96675" w:rsidP="00E96675">
      <w:pPr>
        <w:tabs>
          <w:tab w:val="left" w:pos="993"/>
        </w:tabs>
        <w:ind w:left="709" w:right="-1" w:firstLine="11"/>
        <w:contextualSpacing/>
        <w:jc w:val="center"/>
        <w:rPr>
          <w:rFonts w:eastAsiaTheme="minorHAnsi"/>
          <w:b/>
          <w:sz w:val="28"/>
          <w:szCs w:val="28"/>
          <w:lang w:eastAsia="en-US"/>
        </w:rPr>
      </w:pPr>
      <w:r w:rsidRPr="00E96675">
        <w:rPr>
          <w:rFonts w:eastAsiaTheme="minorHAnsi"/>
          <w:b/>
          <w:sz w:val="28"/>
          <w:szCs w:val="28"/>
          <w:lang w:eastAsia="en-US"/>
        </w:rPr>
        <w:t xml:space="preserve">законом ценностям при осуществлении </w:t>
      </w:r>
      <w:proofErr w:type="gramStart"/>
      <w:r w:rsidRPr="00E96675">
        <w:rPr>
          <w:rFonts w:eastAsiaTheme="minorHAnsi"/>
          <w:b/>
          <w:sz w:val="28"/>
          <w:szCs w:val="28"/>
          <w:lang w:eastAsia="en-US"/>
        </w:rPr>
        <w:t>муниципального</w:t>
      </w:r>
      <w:proofErr w:type="gramEnd"/>
      <w:r w:rsidRPr="00E96675">
        <w:rPr>
          <w:rFonts w:eastAsiaTheme="minorHAnsi"/>
          <w:b/>
          <w:sz w:val="28"/>
          <w:szCs w:val="28"/>
          <w:lang w:eastAsia="en-US"/>
        </w:rPr>
        <w:t xml:space="preserve"> </w:t>
      </w:r>
    </w:p>
    <w:p w:rsidR="00E96675" w:rsidRPr="00E96675" w:rsidRDefault="00E96675" w:rsidP="00E96675">
      <w:pPr>
        <w:tabs>
          <w:tab w:val="left" w:pos="993"/>
        </w:tabs>
        <w:ind w:left="709" w:right="-1" w:firstLine="11"/>
        <w:contextualSpacing/>
        <w:jc w:val="center"/>
        <w:rPr>
          <w:rFonts w:eastAsiaTheme="minorHAnsi"/>
          <w:b/>
          <w:sz w:val="28"/>
          <w:szCs w:val="28"/>
          <w:lang w:eastAsia="en-US"/>
        </w:rPr>
      </w:pPr>
      <w:r w:rsidRPr="00E96675">
        <w:rPr>
          <w:rFonts w:eastAsiaTheme="minorHAnsi"/>
          <w:b/>
          <w:sz w:val="28"/>
          <w:szCs w:val="28"/>
          <w:lang w:eastAsia="en-US"/>
        </w:rPr>
        <w:t>земельного контроля.</w:t>
      </w:r>
    </w:p>
    <w:p w:rsidR="00E96675" w:rsidRPr="00E96675" w:rsidRDefault="00E96675" w:rsidP="00E96675">
      <w:pPr>
        <w:ind w:right="-1"/>
        <w:jc w:val="center"/>
        <w:rPr>
          <w:rFonts w:eastAsiaTheme="minorHAnsi"/>
          <w:b/>
          <w:sz w:val="28"/>
          <w:szCs w:val="28"/>
          <w:lang w:eastAsia="en-US"/>
        </w:rPr>
      </w:pPr>
    </w:p>
    <w:p w:rsidR="00E96675" w:rsidRPr="00E96675" w:rsidRDefault="00E96675" w:rsidP="00E96675">
      <w:pPr>
        <w:ind w:right="-1" w:firstLine="567"/>
        <w:jc w:val="both"/>
        <w:rPr>
          <w:rFonts w:eastAsiaTheme="minorHAnsi"/>
          <w:sz w:val="28"/>
          <w:szCs w:val="28"/>
          <w:lang w:eastAsia="en-US"/>
        </w:rPr>
      </w:pPr>
      <w:r w:rsidRPr="00E96675">
        <w:rPr>
          <w:rFonts w:eastAsiaTheme="minorHAnsi"/>
          <w:sz w:val="28"/>
          <w:szCs w:val="28"/>
          <w:lang w:eastAsia="en-US"/>
        </w:rPr>
        <w:t>2.1.Контрольный орган осуществляет муниципальный земельный контроль на основе управления рисками причинения вреда (ущерба).</w:t>
      </w:r>
    </w:p>
    <w:p w:rsidR="00E96675" w:rsidRPr="00E96675" w:rsidRDefault="00E96675" w:rsidP="00E96675">
      <w:pPr>
        <w:tabs>
          <w:tab w:val="left" w:pos="567"/>
        </w:tabs>
        <w:ind w:right="-1" w:firstLine="567"/>
        <w:jc w:val="both"/>
        <w:rPr>
          <w:rFonts w:eastAsiaTheme="minorHAnsi"/>
          <w:sz w:val="28"/>
          <w:szCs w:val="28"/>
          <w:lang w:eastAsia="en-US"/>
        </w:rPr>
      </w:pPr>
      <w:r w:rsidRPr="00E96675">
        <w:rPr>
          <w:rFonts w:eastAsiaTheme="minorHAnsi"/>
          <w:sz w:val="28"/>
          <w:szCs w:val="28"/>
          <w:lang w:eastAsia="en-US"/>
        </w:rPr>
        <w:t>2.2.Для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2.3.Отнесение контрольным органом земель и земельных участков к определенной категории риска осуществляется в соответствии с критериями</w:t>
      </w:r>
    </w:p>
    <w:p w:rsidR="00E96675" w:rsidRPr="00E96675" w:rsidRDefault="00E96675" w:rsidP="00E96675">
      <w:pPr>
        <w:ind w:firstLine="567"/>
        <w:jc w:val="both"/>
        <w:rPr>
          <w:rFonts w:eastAsiaTheme="minorHAnsi"/>
          <w:sz w:val="28"/>
          <w:szCs w:val="28"/>
          <w:highlight w:val="blue"/>
          <w:lang w:eastAsia="en-US"/>
        </w:rPr>
      </w:pPr>
      <w:r w:rsidRPr="00E96675">
        <w:rPr>
          <w:rFonts w:eastAsiaTheme="minorHAnsi"/>
          <w:sz w:val="28"/>
          <w:szCs w:val="28"/>
          <w:lang w:eastAsia="en-US"/>
        </w:rPr>
        <w:t>отнесения используемых гражданами, юридическими лицами и (или</w:t>
      </w:r>
      <w:proofErr w:type="gramStart"/>
      <w:r w:rsidRPr="00E96675">
        <w:rPr>
          <w:rFonts w:eastAsiaTheme="minorHAnsi"/>
          <w:sz w:val="28"/>
          <w:szCs w:val="28"/>
          <w:lang w:eastAsia="en-US"/>
        </w:rPr>
        <w:t>)и</w:t>
      </w:r>
      <w:proofErr w:type="gramEnd"/>
      <w:r w:rsidRPr="00E96675">
        <w:rPr>
          <w:rFonts w:eastAsiaTheme="minorHAnsi"/>
          <w:sz w:val="28"/>
          <w:szCs w:val="28"/>
          <w:lang w:eastAsia="en-US"/>
        </w:rPr>
        <w:t>ндивидуальными предпринимателями земель и земельных участков к определенной категории риска при осуществлении контрольным органом муниципального земельного контроля согласно приложению № 1 к настоящему Положению.</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2.4.Проведение контрольным органом мероприятий в отношении земельных участков в зависимости от присвоенной категории риска осуществляется со следующей периодичностью:</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 для земельных участков, отнесенных к категории среднего риска, - не более одного обязательного профилактического визита в 5 лет, если Правительством Российской Федерации не установлена иная периодичность проведения обязательных профилактических визитов по муниципальному земельному контролю для земельных участков, отнесенных к категории среднего риска;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2) для земельных участков, отнесенных к категории умеренного риска, - не более одного обязательного профилактического визита в 6 лет, если Правительством Российской Федерации не установлена иная периодичность проведения обязательных профилактических визитов по муниципальному </w:t>
      </w:r>
      <w:r w:rsidRPr="00E96675">
        <w:rPr>
          <w:rFonts w:eastAsiaTheme="minorHAnsi"/>
          <w:sz w:val="28"/>
          <w:szCs w:val="28"/>
          <w:lang w:eastAsia="en-US"/>
        </w:rPr>
        <w:lastRenderedPageBreak/>
        <w:t>земельному контролю для земельных участков, отнесенных к категории умеренного риска</w:t>
      </w:r>
    </w:p>
    <w:p w:rsidR="00E96675" w:rsidRPr="00E96675" w:rsidRDefault="00E96675" w:rsidP="00E96675">
      <w:pPr>
        <w:jc w:val="both"/>
        <w:rPr>
          <w:rFonts w:eastAsiaTheme="minorHAnsi"/>
          <w:sz w:val="28"/>
          <w:szCs w:val="28"/>
          <w:lang w:eastAsia="en-US"/>
        </w:rPr>
      </w:pPr>
      <w:r w:rsidRPr="00E96675">
        <w:rPr>
          <w:rFonts w:eastAsiaTheme="minorHAnsi"/>
          <w:sz w:val="28"/>
          <w:szCs w:val="28"/>
          <w:lang w:eastAsia="en-US"/>
        </w:rPr>
        <w:t xml:space="preserve">        В отношении земельных участков, отнесенных к категориям среднего и умеренного риска, плановые контрольные мероприятия не проводятся.</w:t>
      </w:r>
    </w:p>
    <w:p w:rsidR="00E96675" w:rsidRPr="00E96675" w:rsidRDefault="00E96675" w:rsidP="00E96675">
      <w:pPr>
        <w:ind w:firstLine="567"/>
        <w:jc w:val="both"/>
        <w:rPr>
          <w:rFonts w:eastAsiaTheme="minorHAnsi"/>
          <w:sz w:val="28"/>
          <w:szCs w:val="28"/>
          <w:lang w:eastAsia="en-US"/>
        </w:rPr>
      </w:pPr>
      <w:proofErr w:type="gramStart"/>
      <w:r w:rsidRPr="00E96675">
        <w:rPr>
          <w:rFonts w:eastAsiaTheme="minorHAnsi"/>
          <w:sz w:val="28"/>
          <w:szCs w:val="28"/>
          <w:lang w:eastAsia="en-US"/>
        </w:rPr>
        <w:t>Контролируемое лицо может быть освобождено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в случае, если такое освобождение будет предусмотрено Федеральным законом.</w:t>
      </w:r>
      <w:proofErr w:type="gramEnd"/>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отношении земельных участков, отнесенных к категории низкого риска, плановые контрольные мероприятия и обязательные профилактические визиты не проводятся.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Принятие решения об отнесении земельных участков к категории низкого риска не требуется.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2.5. По запросу правообладателя земельного участка Должностное лицо, уполномоченное осуществлять муниципальный земельный контроль, в </w:t>
      </w:r>
      <w:proofErr w:type="gramStart"/>
      <w:r w:rsidRPr="00E96675">
        <w:rPr>
          <w:rFonts w:eastAsiaTheme="minorHAnsi"/>
          <w:sz w:val="28"/>
          <w:szCs w:val="28"/>
          <w:lang w:eastAsia="en-US"/>
        </w:rPr>
        <w:t>срок</w:t>
      </w:r>
      <w:proofErr w:type="gramEnd"/>
      <w:r w:rsidRPr="00E96675">
        <w:rPr>
          <w:rFonts w:eastAsiaTheme="minorHAnsi"/>
          <w:sz w:val="28"/>
          <w:szCs w:val="28"/>
          <w:lang w:eastAsia="en-US"/>
        </w:rPr>
        <w:t xml:space="preserve"> не превышающий 15 дней со дня поступления запроса, предоставляет ему информацию о присвоенной земельному участку категории риска, а так же сведения, использованные при отнесении земельного участка к определенной категории риска.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Правообладатель земельного участка вправе подать в контрольный орган заявление об изменении присвоенной ранее земельному участку категории риска.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2.6.Контрольный орган ведет реестр земельных участков, которым присвоены категории риска (далее - Реестр категорированных объектов).</w:t>
      </w:r>
    </w:p>
    <w:p w:rsidR="00E96675" w:rsidRPr="00E96675" w:rsidRDefault="00E96675" w:rsidP="00E96675">
      <w:pPr>
        <w:jc w:val="both"/>
        <w:rPr>
          <w:rFonts w:eastAsiaTheme="minorHAnsi"/>
          <w:sz w:val="28"/>
          <w:szCs w:val="28"/>
          <w:lang w:eastAsia="en-US"/>
        </w:rPr>
      </w:pPr>
    </w:p>
    <w:p w:rsidR="00E96675" w:rsidRPr="00E96675" w:rsidRDefault="00E96675" w:rsidP="00E96675">
      <w:pPr>
        <w:numPr>
          <w:ilvl w:val="0"/>
          <w:numId w:val="9"/>
        </w:numPr>
        <w:tabs>
          <w:tab w:val="left" w:pos="1560"/>
        </w:tabs>
        <w:spacing w:after="200" w:line="276" w:lineRule="auto"/>
        <w:ind w:left="720" w:hanging="294"/>
        <w:contextualSpacing/>
        <w:jc w:val="center"/>
        <w:rPr>
          <w:rFonts w:eastAsiaTheme="minorHAnsi"/>
          <w:b/>
          <w:sz w:val="28"/>
          <w:szCs w:val="28"/>
          <w:lang w:eastAsia="en-US"/>
        </w:rPr>
      </w:pPr>
      <w:r w:rsidRPr="00E96675">
        <w:rPr>
          <w:rFonts w:eastAsiaTheme="minorHAnsi"/>
          <w:b/>
          <w:sz w:val="28"/>
          <w:szCs w:val="28"/>
          <w:lang w:eastAsia="en-US"/>
        </w:rPr>
        <w:t>Профилактика рисков причинения вреда (ущерба)</w:t>
      </w:r>
    </w:p>
    <w:p w:rsidR="00E96675" w:rsidRPr="00E96675" w:rsidRDefault="00E96675" w:rsidP="00E96675">
      <w:pPr>
        <w:ind w:left="720"/>
        <w:contextualSpacing/>
        <w:jc w:val="center"/>
        <w:rPr>
          <w:rFonts w:eastAsiaTheme="minorHAnsi"/>
          <w:b/>
          <w:sz w:val="28"/>
          <w:szCs w:val="28"/>
          <w:lang w:eastAsia="en-US"/>
        </w:rPr>
      </w:pPr>
      <w:r w:rsidRPr="00E96675">
        <w:rPr>
          <w:rFonts w:eastAsiaTheme="minorHAnsi"/>
          <w:b/>
          <w:sz w:val="28"/>
          <w:szCs w:val="28"/>
          <w:lang w:eastAsia="en-US"/>
        </w:rPr>
        <w:t>охраняемым законом ценностям</w:t>
      </w:r>
    </w:p>
    <w:p w:rsidR="00E96675" w:rsidRPr="00E96675" w:rsidRDefault="00E96675" w:rsidP="00E96675">
      <w:pPr>
        <w:jc w:val="center"/>
        <w:rPr>
          <w:rFonts w:eastAsiaTheme="minorHAnsi"/>
          <w:b/>
          <w:sz w:val="28"/>
          <w:szCs w:val="28"/>
          <w:lang w:eastAsia="en-US"/>
        </w:rPr>
      </w:pP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3.1.Контрольный орган осуществляет муниципальный земельный </w:t>
      </w:r>
      <w:proofErr w:type="gramStart"/>
      <w:r w:rsidRPr="00E96675">
        <w:rPr>
          <w:rFonts w:eastAsiaTheme="minorHAnsi"/>
          <w:sz w:val="28"/>
          <w:szCs w:val="28"/>
          <w:lang w:eastAsia="en-US"/>
        </w:rPr>
        <w:t>контроль</w:t>
      </w:r>
      <w:proofErr w:type="gramEnd"/>
      <w:r w:rsidRPr="00E96675">
        <w:rPr>
          <w:rFonts w:eastAsiaTheme="minorHAnsi"/>
          <w:sz w:val="28"/>
          <w:szCs w:val="28"/>
          <w:lang w:eastAsia="en-US"/>
        </w:rPr>
        <w:t xml:space="preserve"> в том числе посредством проведения профилактических мероприятий.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3.2.Профилактические мероприятия осуществляются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3.3.При осуществлении муниципального земельного контроля проведение профилактических мероприятий, направленных на снижение риска причинения вред</w:t>
      </w:r>
      <w:proofErr w:type="gramStart"/>
      <w:r w:rsidRPr="00E96675">
        <w:rPr>
          <w:rFonts w:eastAsiaTheme="minorHAnsi"/>
          <w:sz w:val="28"/>
          <w:szCs w:val="28"/>
          <w:lang w:eastAsia="en-US"/>
        </w:rPr>
        <w:t>а(</w:t>
      </w:r>
      <w:proofErr w:type="gramEnd"/>
      <w:r w:rsidRPr="00E96675">
        <w:rPr>
          <w:rFonts w:eastAsiaTheme="minorHAnsi"/>
          <w:sz w:val="28"/>
          <w:szCs w:val="28"/>
          <w:lang w:eastAsia="en-US"/>
        </w:rPr>
        <w:t>ущерба), является приоритетным по отношению к проведению контрольных мероприятий.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lastRenderedPageBreak/>
        <w:t>3.4.Профилактические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96675" w:rsidRPr="00E96675" w:rsidRDefault="00E96675" w:rsidP="00E96675">
      <w:pPr>
        <w:ind w:firstLine="567"/>
        <w:jc w:val="both"/>
        <w:rPr>
          <w:rFonts w:eastAsiaTheme="minorHAnsi"/>
          <w:sz w:val="28"/>
          <w:szCs w:val="28"/>
          <w:lang w:eastAsia="en-US"/>
        </w:rPr>
      </w:pPr>
      <w:proofErr w:type="gramStart"/>
      <w:r w:rsidRPr="00E96675">
        <w:rPr>
          <w:rFonts w:eastAsiaTheme="minorHAnsi"/>
          <w:sz w:val="28"/>
          <w:szCs w:val="28"/>
          <w:lang w:eastAsia="en-US"/>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главному муниципальному инспектору (заместителю главного муниципального инспектора) Прохладненского муниципального района КБР для принятия решения о проведении контрольных мероприятий, либо в случаях, предусмотренных Федеральным законом</w:t>
      </w:r>
      <w:proofErr w:type="gramEnd"/>
      <w:r w:rsidRPr="00E96675">
        <w:rPr>
          <w:rFonts w:eastAsiaTheme="minorHAnsi"/>
          <w:sz w:val="28"/>
          <w:szCs w:val="28"/>
          <w:lang w:eastAsia="en-US"/>
        </w:rPr>
        <w:t xml:space="preserve"> № 248-ФЗ, принимает меры, указанные в статье 90 указанного Федерального закона.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3.5.При осуществлении Контрольным органом муниципального земельного контроля могут проводиться следующие виды профилактических мероприятий: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 информирование;</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2) объявление предостережений;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 консультирование;</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 профилактический визит.</w:t>
      </w:r>
    </w:p>
    <w:p w:rsidR="00E96675" w:rsidRPr="00E96675" w:rsidRDefault="00E96675" w:rsidP="00E96675">
      <w:pPr>
        <w:autoSpaceDE w:val="0"/>
        <w:autoSpaceDN w:val="0"/>
        <w:adjustRightInd w:val="0"/>
        <w:ind w:firstLine="567"/>
        <w:jc w:val="both"/>
        <w:rPr>
          <w:rFonts w:eastAsiaTheme="minorHAnsi"/>
          <w:sz w:val="28"/>
          <w:szCs w:val="28"/>
          <w:lang w:eastAsia="en-US"/>
        </w:rPr>
      </w:pPr>
      <w:r w:rsidRPr="00E96675">
        <w:rPr>
          <w:rFonts w:eastAsiaTheme="minorHAnsi"/>
          <w:sz w:val="28"/>
          <w:szCs w:val="28"/>
          <w:lang w:eastAsia="en-US"/>
        </w:rPr>
        <w:t xml:space="preserve">3.6. </w:t>
      </w:r>
      <w:proofErr w:type="gramStart"/>
      <w:r w:rsidRPr="00E96675">
        <w:rPr>
          <w:rFonts w:eastAsiaTheme="minorHAnsi"/>
          <w:sz w:val="28"/>
          <w:szCs w:val="28"/>
          <w:lang w:eastAsia="en-US"/>
        </w:rPr>
        <w:t>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интернет-сайте Совета местного самоуправления и местной администрации Прохладненского муниципального района Кабардино-Балкарской Республики в сети «Интернет» (далее – официальный интернет-сайт) в разделе «Общие сведения»,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Контрольный орган обязан размещать и поддерживать в актуальном состоянии на официальном интернет-сайте в разделе «Муниципальный земельный контроль» сведения, предусмотренные частью 3 статьи 46 Федерального закона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Контрольный орган также вправе информировать население Прохладненского муниципального района КБР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мероприятии, проводимых в отношении земельных участков, исходя из их отнесения к соответствующей категории риска.</w:t>
      </w:r>
    </w:p>
    <w:p w:rsidR="00E96675" w:rsidRPr="00E96675" w:rsidRDefault="00E96675" w:rsidP="00E96675">
      <w:pPr>
        <w:ind w:firstLine="567"/>
        <w:jc w:val="both"/>
        <w:textAlignment w:val="baseline"/>
        <w:rPr>
          <w:rFonts w:eastAsiaTheme="minorHAnsi"/>
          <w:sz w:val="28"/>
          <w:szCs w:val="28"/>
          <w:lang w:eastAsia="en-US"/>
        </w:rPr>
      </w:pPr>
      <w:proofErr w:type="gramStart"/>
      <w:r w:rsidRPr="00E96675">
        <w:rPr>
          <w:rFonts w:eastAsiaTheme="minorHAnsi"/>
          <w:sz w:val="28"/>
          <w:szCs w:val="28"/>
          <w:lang w:eastAsia="en-US"/>
        </w:rPr>
        <w:t xml:space="preserve">3.7.Предостережение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Контрольного органа сведений о готовящихся нарушениях </w:t>
      </w:r>
      <w:r w:rsidRPr="00E96675">
        <w:rPr>
          <w:rFonts w:eastAsiaTheme="minorHAnsi"/>
          <w:sz w:val="28"/>
          <w:szCs w:val="28"/>
          <w:lang w:eastAsia="en-US"/>
        </w:rPr>
        <w:lastRenderedPageBreak/>
        <w:t>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w:t>
      </w:r>
      <w:proofErr w:type="gramEnd"/>
      <w:r w:rsidRPr="00E96675">
        <w:rPr>
          <w:rFonts w:eastAsiaTheme="minorHAnsi"/>
          <w:sz w:val="28"/>
          <w:szCs w:val="28"/>
          <w:lang w:eastAsia="en-US"/>
        </w:rPr>
        <w:t xml:space="preserve"> (ущерба) охраняемым законом ценностям. Предостережения объявляются (подписываются) главным муниципальным инспектором (заместителем главного муниципального инспектора)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Контрольным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3.8.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недолжно превышать 15 минут.</w:t>
      </w:r>
    </w:p>
    <w:p w:rsidR="00E96675" w:rsidRPr="00E96675" w:rsidRDefault="00E96675" w:rsidP="00E96675">
      <w:pPr>
        <w:ind w:firstLine="567"/>
        <w:jc w:val="both"/>
        <w:textAlignment w:val="baseline"/>
        <w:rPr>
          <w:rFonts w:eastAsiaTheme="minorHAnsi"/>
          <w:sz w:val="28"/>
          <w:szCs w:val="28"/>
          <w:lang w:eastAsia="en-US"/>
        </w:rPr>
      </w:pPr>
      <w:r w:rsidRPr="00E96675">
        <w:rPr>
          <w:rFonts w:eastAsiaTheme="minorHAnsi"/>
          <w:sz w:val="28"/>
          <w:szCs w:val="28"/>
          <w:lang w:eastAsia="en-US"/>
        </w:rPr>
        <w:t>Личный прием граждан проводится главным муниципальным инспектором (заместителем главного муниципального инспектора) и (или) должностным лицом, уполномоченным осуществлять муниципальный земельный контроль.</w:t>
      </w:r>
    </w:p>
    <w:p w:rsidR="00E96675" w:rsidRPr="00E96675" w:rsidRDefault="00E96675" w:rsidP="00E96675">
      <w:pPr>
        <w:ind w:firstLine="567"/>
        <w:jc w:val="both"/>
        <w:rPr>
          <w:rFonts w:eastAsiaTheme="minorHAnsi"/>
          <w:sz w:val="28"/>
          <w:szCs w:val="28"/>
          <w:lang w:eastAsia="en-US"/>
        </w:rPr>
      </w:pPr>
      <w:proofErr w:type="gramStart"/>
      <w:r w:rsidRPr="00E96675">
        <w:rPr>
          <w:rFonts w:eastAsiaTheme="minorHAnsi"/>
          <w:sz w:val="28"/>
          <w:szCs w:val="28"/>
          <w:lang w:eastAsia="en-US"/>
        </w:rPr>
        <w:t>Информация о месте приема,  а также об установленных для приема днях и часах размещается на официальном интернет-сайт в разделе «Муниципальный земельный контроль».</w:t>
      </w:r>
      <w:proofErr w:type="gramEnd"/>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Консультирование осуществляется в устной или письменной форме последующим вопросам:</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 организация и осуществление муниципального земельного контроля;</w:t>
      </w:r>
    </w:p>
    <w:p w:rsidR="00E96675" w:rsidRPr="00E96675" w:rsidRDefault="00E96675" w:rsidP="00E96675">
      <w:pPr>
        <w:ind w:left="567"/>
        <w:contextualSpacing/>
        <w:jc w:val="both"/>
        <w:rPr>
          <w:rFonts w:eastAsiaTheme="minorHAnsi"/>
          <w:sz w:val="28"/>
          <w:szCs w:val="28"/>
          <w:lang w:eastAsia="en-US"/>
        </w:rPr>
      </w:pPr>
      <w:r w:rsidRPr="00E96675">
        <w:rPr>
          <w:rFonts w:eastAsiaTheme="minorHAnsi"/>
          <w:sz w:val="28"/>
          <w:szCs w:val="28"/>
          <w:lang w:eastAsia="en-US"/>
        </w:rPr>
        <w:t>2) порядок осуществления контрольных мероприятий, установленных настоящим Положением;</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 порядок обжалования действий (бездействия) должностных лиц, уполномоченных осуществлять муниципальный земельный контроль;</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4) получение информации о нормативных правовых актах (их отдельных положениях), содержащих обязательные требования, оценка соблюдения </w:t>
      </w:r>
      <w:r w:rsidRPr="00E96675">
        <w:rPr>
          <w:rFonts w:eastAsiaTheme="minorHAnsi"/>
          <w:sz w:val="28"/>
          <w:szCs w:val="28"/>
          <w:lang w:eastAsia="en-US"/>
        </w:rPr>
        <w:lastRenderedPageBreak/>
        <w:t>которых осуществляется Контрольным органом в рамках контрольных мероприятий.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Консультирование контролируемых лиц в устной форме может осуществляться также на собраниях и конференциях граждан.</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3.9.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 контролируемым лицом представлен письменный запрос о представлении письменного ответа по вопросам консультирования;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2) за время консультирования предоставить в устной форме ответ на поставленные вопросы невозможно;</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 ответ на поставленные вопросы требует дополнительного запроса сведений.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ходе консультирования не может предоставляться информация, содержащая оценку конкретного контрольного мероприятия, решений и (или</w:t>
      </w:r>
      <w:proofErr w:type="gramStart"/>
      <w:r w:rsidRPr="00E96675">
        <w:rPr>
          <w:rFonts w:eastAsiaTheme="minorHAnsi"/>
          <w:sz w:val="28"/>
          <w:szCs w:val="28"/>
          <w:lang w:eastAsia="en-US"/>
        </w:rPr>
        <w:t>)д</w:t>
      </w:r>
      <w:proofErr w:type="gramEnd"/>
      <w:r w:rsidRPr="00E96675">
        <w:rPr>
          <w:rFonts w:eastAsiaTheme="minorHAnsi"/>
          <w:sz w:val="28"/>
          <w:szCs w:val="28"/>
          <w:lang w:eastAsia="en-US"/>
        </w:rPr>
        <w:t>ействий должностных лиц, уполномоченных осуществлять муниципальный земельный контроль, иных участников контрольного мероприятия.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Контрольный орган в целях оценки контролируемого лица по вопросам соблюдения обязательных требований.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Должностными лицами, уполномоченными осуществлять муниципальный земельный контроль, ведется журнал учета консультирований.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интернет-сайте Контрольного органа в разделе «Муниципальный земельный контроль» письменного разъяснения, должностным лицом, уполномоченным осуществлять муниципальный земельный контроль.</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3.10. 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w:t>
      </w:r>
    </w:p>
    <w:p w:rsidR="00E96675" w:rsidRPr="00E96675" w:rsidRDefault="00E96675" w:rsidP="00E96675">
      <w:pPr>
        <w:jc w:val="both"/>
        <w:rPr>
          <w:rFonts w:eastAsiaTheme="minorHAnsi"/>
          <w:sz w:val="28"/>
          <w:szCs w:val="28"/>
          <w:lang w:eastAsia="en-US"/>
        </w:rPr>
      </w:pPr>
      <w:r w:rsidRPr="00E96675">
        <w:rPr>
          <w:rFonts w:eastAsiaTheme="minorHAnsi"/>
          <w:sz w:val="28"/>
          <w:szCs w:val="28"/>
          <w:lang w:eastAsia="en-US"/>
        </w:rPr>
        <w:t xml:space="preserve">рекомендуемых способах снижения категории риска, видах, содержании и </w:t>
      </w:r>
      <w:proofErr w:type="gramStart"/>
      <w:r w:rsidRPr="00E96675">
        <w:rPr>
          <w:rFonts w:eastAsiaTheme="minorHAnsi"/>
          <w:sz w:val="28"/>
          <w:szCs w:val="28"/>
          <w:lang w:eastAsia="en-US"/>
        </w:rPr>
        <w:t>об</w:t>
      </w:r>
      <w:proofErr w:type="gramEnd"/>
    </w:p>
    <w:p w:rsidR="00E96675" w:rsidRPr="00E96675" w:rsidRDefault="00E96675" w:rsidP="00E96675">
      <w:pPr>
        <w:jc w:val="both"/>
        <w:rPr>
          <w:rFonts w:eastAsiaTheme="minorHAnsi"/>
          <w:sz w:val="28"/>
          <w:szCs w:val="28"/>
          <w:lang w:eastAsia="en-US"/>
        </w:rPr>
      </w:pPr>
      <w:r w:rsidRPr="00E96675">
        <w:rPr>
          <w:rFonts w:eastAsiaTheme="minorHAnsi"/>
          <w:sz w:val="28"/>
          <w:szCs w:val="28"/>
          <w:lang w:eastAsia="en-US"/>
        </w:rPr>
        <w:t xml:space="preserve">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осуществляющее контроль, осуществляет ознакомление с объектом контроля, сбор сведений, необходимых для отнесения объектов контроля к </w:t>
      </w:r>
      <w:r w:rsidRPr="00E96675">
        <w:rPr>
          <w:rFonts w:eastAsiaTheme="minorHAnsi"/>
          <w:sz w:val="28"/>
          <w:szCs w:val="28"/>
          <w:lang w:eastAsia="en-US"/>
        </w:rPr>
        <w:lastRenderedPageBreak/>
        <w:t>категориям риска, и проводит оценку уровня соблюдения контролируемым лицом обязательных требований.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3.11. Обязательный профилактический визит не предусматривает отказ контролируемого лица от его проведения.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Срок проведения обязательного профилактического визита не может превышать десять рабочих дней. В случае невозможности проведения обязательного профилактического визита уполномоченное должностное лицо Контрольный орган вправе не позднее трех месяцев </w:t>
      </w:r>
      <w:proofErr w:type="gramStart"/>
      <w:r w:rsidRPr="00E96675">
        <w:rPr>
          <w:rFonts w:eastAsiaTheme="minorHAnsi"/>
          <w:sz w:val="28"/>
          <w:szCs w:val="28"/>
          <w:lang w:eastAsia="en-US"/>
        </w:rPr>
        <w:t>с даты составления</w:t>
      </w:r>
      <w:proofErr w:type="gramEnd"/>
      <w:r w:rsidRPr="00E96675">
        <w:rPr>
          <w:rFonts w:eastAsiaTheme="minorHAnsi"/>
          <w:sz w:val="28"/>
          <w:szCs w:val="28"/>
          <w:lang w:eastAsia="en-US"/>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 </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случае принятия решения о проведении профилактического визита Контрольный орган в течение двадцати рабочих дней согласовывает дату его</w:t>
      </w:r>
    </w:p>
    <w:p w:rsidR="00E96675" w:rsidRPr="00E96675" w:rsidRDefault="00E96675" w:rsidP="00E96675">
      <w:pPr>
        <w:jc w:val="both"/>
        <w:rPr>
          <w:rFonts w:eastAsiaTheme="minorHAnsi"/>
          <w:sz w:val="28"/>
          <w:szCs w:val="28"/>
          <w:lang w:eastAsia="en-US"/>
        </w:rPr>
      </w:pPr>
      <w:r w:rsidRPr="00E96675">
        <w:rPr>
          <w:rFonts w:eastAsiaTheme="minorHAnsi"/>
          <w:sz w:val="28"/>
          <w:szCs w:val="28"/>
          <w:lang w:eastAsia="en-US"/>
        </w:rPr>
        <w:t>проведения с контролируемым лицом любым способом, обеспечивающим фиксирование такого согласования.</w:t>
      </w:r>
    </w:p>
    <w:p w:rsidR="00E96675" w:rsidRPr="00E96675" w:rsidRDefault="00E96675" w:rsidP="00E96675">
      <w:pPr>
        <w:ind w:firstLine="708"/>
        <w:jc w:val="both"/>
        <w:rPr>
          <w:rFonts w:eastAsiaTheme="minorHAnsi"/>
          <w:sz w:val="28"/>
          <w:szCs w:val="28"/>
          <w:lang w:eastAsia="en-US"/>
        </w:rPr>
      </w:pPr>
      <w:r w:rsidRPr="00E96675">
        <w:rPr>
          <w:rFonts w:eastAsiaTheme="minorHAnsi"/>
          <w:sz w:val="28"/>
          <w:szCs w:val="28"/>
          <w:lang w:eastAsia="en-US"/>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w:t>
      </w:r>
      <w:proofErr w:type="gramStart"/>
      <w:r w:rsidRPr="00E96675">
        <w:rPr>
          <w:rFonts w:eastAsiaTheme="minorHAnsi"/>
          <w:sz w:val="28"/>
          <w:szCs w:val="28"/>
          <w:lang w:eastAsia="en-US"/>
        </w:rPr>
        <w:t>непозднее</w:t>
      </w:r>
      <w:proofErr w:type="gramEnd"/>
      <w:r w:rsidRPr="00E96675">
        <w:rPr>
          <w:rFonts w:eastAsiaTheme="minorHAnsi"/>
          <w:sz w:val="28"/>
          <w:szCs w:val="28"/>
          <w:lang w:eastAsia="en-US"/>
        </w:rPr>
        <w:t xml:space="preserve"> чем за пять рабочих дней до даты его проведения.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 Осуществление контрольных мероприятий и контрольных действий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4.1.При осуществлении муниципального земельного контроля контрольным органом могут проводиться следующие виды контрольных мероприятий и контрольных действий в рамках указанных мероприятий: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 инспекционный визит (посредством осмотра, опроса, истребования документов, которые в соответствии с обязательными требованиями должны</w:t>
      </w:r>
    </w:p>
    <w:p w:rsidR="00E96675" w:rsidRPr="00E96675" w:rsidRDefault="00E96675" w:rsidP="00E96675">
      <w:pPr>
        <w:jc w:val="both"/>
        <w:rPr>
          <w:rFonts w:eastAsiaTheme="minorHAnsi"/>
          <w:sz w:val="28"/>
          <w:szCs w:val="28"/>
          <w:lang w:eastAsia="en-US"/>
        </w:rPr>
      </w:pPr>
      <w:r w:rsidRPr="00E96675">
        <w:rPr>
          <w:rFonts w:eastAsiaTheme="minorHAnsi"/>
          <w:sz w:val="28"/>
          <w:szCs w:val="28"/>
          <w:lang w:eastAsia="en-US"/>
        </w:rPr>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3)документарная проверка (посредством получения письменных объяснений, истребования документов);</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4)выездная проверка (посредством осмотра, опроса, получения письменных объяснений, истребования документов, инструментального обследования);</w:t>
      </w:r>
    </w:p>
    <w:p w:rsidR="00E96675" w:rsidRPr="00E96675" w:rsidRDefault="00E96675" w:rsidP="00E96675">
      <w:pPr>
        <w:ind w:firstLine="567"/>
        <w:jc w:val="both"/>
        <w:rPr>
          <w:rFonts w:eastAsiaTheme="minorHAnsi"/>
          <w:sz w:val="28"/>
          <w:szCs w:val="28"/>
          <w:lang w:eastAsia="en-US"/>
        </w:rPr>
      </w:pPr>
      <w:proofErr w:type="gramStart"/>
      <w:r w:rsidRPr="00E96675">
        <w:rPr>
          <w:rFonts w:eastAsiaTheme="minorHAnsi"/>
          <w:sz w:val="28"/>
          <w:szCs w:val="28"/>
          <w:lang w:eastAsia="en-US"/>
        </w:rPr>
        <w:t>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E96675">
        <w:rPr>
          <w:rFonts w:eastAsiaTheme="minorHAnsi"/>
          <w:sz w:val="28"/>
          <w:szCs w:val="28"/>
          <w:lang w:eastAsia="en-US"/>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6) выездное обследование (посредством осмотра, инструментального обследования).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4.2. 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Контрольный орган может выдавать предписания об устранении выявленных нарушений в ходе наблюдения за соблюдением обязательных требований к использованию и охране земель.</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4.3.Основанием для проведения контрольных мероприятий, за исключением случаев, указанных в пункте 4.4 настоящего Положения, является: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2)поручение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6) уклонение контролируемого лица от проведения обязательного профилактического визита.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4.4. Контрольные мероприятия без взаимодействия с контролируемыми лицами проводятся должностными лицами, осуществляющими контроль, на </w:t>
      </w:r>
      <w:r w:rsidRPr="00E96675">
        <w:rPr>
          <w:rFonts w:eastAsiaTheme="minorHAnsi"/>
          <w:sz w:val="28"/>
          <w:szCs w:val="28"/>
          <w:lang w:eastAsia="en-US"/>
        </w:rPr>
        <w:lastRenderedPageBreak/>
        <w:t>основании заданий уполномоченных должностных лиц Контрольный орган, включая задания, содержащиеся в планах работы контрольного органа, в том числе в случаях, установленных Федеральным законом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4.5. Индикаторы риска нарушения обязательных требований указаны в приложении № 2 к настоящему Положению.</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Перечень индикаторов риска нарушения обязательных требований размещается на официальном интернет-сайте Контрольного органа в разделе «Муниципальный земельный контроль».</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осуществляющее контроль, направляет уполномоченному должностному лицу Контрольного органа мотивированное представление о проведении контрольного мероприятия.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4.7. Контрольные мероприятия в отношении граждан, юридических лиц и индивидуальных предпринимателей проводятся должностными лицами, осуществляющими контроль, в соответствии с Федеральным законом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4.8.Контрольный орган при организации и осуществлении муниципального земельного контроля получает на безвозмездной основе документы и (или </w:t>
      </w:r>
      <w:proofErr w:type="gramStart"/>
      <w:r w:rsidRPr="00E96675">
        <w:rPr>
          <w:rFonts w:eastAsiaTheme="minorHAnsi"/>
          <w:sz w:val="28"/>
          <w:szCs w:val="28"/>
          <w:lang w:eastAsia="en-US"/>
        </w:rPr>
        <w:t>)с</w:t>
      </w:r>
      <w:proofErr w:type="gramEnd"/>
      <w:r w:rsidRPr="00E96675">
        <w:rPr>
          <w:rFonts w:eastAsiaTheme="minorHAnsi"/>
          <w:sz w:val="28"/>
          <w:szCs w:val="28"/>
          <w:lang w:eastAsia="en-US"/>
        </w:rPr>
        <w:t>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распоряжением Правительства Российской Федерации от 19.04.2016 № 724-р, а также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4.9.</w:t>
      </w:r>
      <w:r w:rsidRPr="00E96675">
        <w:rPr>
          <w:rFonts w:eastAsiaTheme="minorHAnsi"/>
          <w:sz w:val="22"/>
          <w:szCs w:val="22"/>
          <w:lang w:eastAsia="en-US"/>
        </w:rPr>
        <w:t xml:space="preserve"> </w:t>
      </w:r>
      <w:r w:rsidRPr="00E96675">
        <w:rPr>
          <w:rFonts w:eastAsiaTheme="minorHAnsi"/>
          <w:sz w:val="28"/>
          <w:szCs w:val="28"/>
          <w:lang w:eastAsia="en-US"/>
        </w:rPr>
        <w:t xml:space="preserve">Случаем,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w:t>
      </w:r>
      <w:proofErr w:type="gramStart"/>
      <w:r w:rsidRPr="00E96675">
        <w:rPr>
          <w:rFonts w:eastAsiaTheme="minorHAnsi"/>
          <w:sz w:val="28"/>
          <w:szCs w:val="28"/>
          <w:lang w:eastAsia="en-US"/>
        </w:rPr>
        <w:t>связи</w:t>
      </w:r>
      <w:proofErr w:type="gramEnd"/>
      <w:r w:rsidRPr="00E96675">
        <w:rPr>
          <w:rFonts w:eastAsiaTheme="minorHAnsi"/>
          <w:sz w:val="28"/>
          <w:szCs w:val="28"/>
          <w:lang w:eastAsia="en-US"/>
        </w:rPr>
        <w:t xml:space="preserve">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(но не более чем на 20 дней), является наличие </w:t>
      </w:r>
      <w:r w:rsidRPr="00E96675">
        <w:rPr>
          <w:rFonts w:eastAsiaTheme="minorHAnsi"/>
          <w:sz w:val="28"/>
          <w:szCs w:val="28"/>
          <w:lang w:eastAsia="en-US"/>
        </w:rPr>
        <w:lastRenderedPageBreak/>
        <w:t>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4.10. Срок проведения выездной проверки не может превышать 10 рабочих дней.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4.11.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4.12. </w:t>
      </w:r>
      <w:proofErr w:type="gramStart"/>
      <w:r w:rsidRPr="00E96675">
        <w:rPr>
          <w:rFonts w:eastAsiaTheme="minorHAnsi"/>
          <w:sz w:val="28"/>
          <w:szCs w:val="28"/>
          <w:lang w:eastAsia="en-US"/>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roofErr w:type="gramEnd"/>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w:t>
      </w:r>
      <w:r w:rsidRPr="00E96675">
        <w:rPr>
          <w:rFonts w:eastAsiaTheme="minorHAnsi"/>
          <w:sz w:val="28"/>
          <w:szCs w:val="28"/>
          <w:lang w:eastAsia="en-US"/>
        </w:rPr>
        <w:lastRenderedPageBreak/>
        <w:t>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96675" w:rsidRPr="00E96675" w:rsidRDefault="00E96675" w:rsidP="00E96675">
      <w:pPr>
        <w:ind w:firstLine="567"/>
        <w:jc w:val="both"/>
        <w:rPr>
          <w:rFonts w:eastAsiaTheme="minorHAnsi"/>
          <w:sz w:val="28"/>
          <w:szCs w:val="28"/>
          <w:lang w:eastAsia="en-US"/>
        </w:rPr>
      </w:pPr>
      <w:proofErr w:type="gramStart"/>
      <w:r w:rsidRPr="00E96675">
        <w:rPr>
          <w:rFonts w:eastAsiaTheme="minorHAnsi"/>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E96675" w:rsidRPr="00E96675" w:rsidRDefault="00E96675" w:rsidP="00E96675">
      <w:pPr>
        <w:ind w:firstLine="567"/>
        <w:jc w:val="both"/>
        <w:rPr>
          <w:rFonts w:eastAsiaTheme="minorHAnsi"/>
          <w:sz w:val="28"/>
          <w:szCs w:val="28"/>
          <w:lang w:eastAsia="en-US"/>
        </w:rPr>
      </w:pPr>
      <w:proofErr w:type="gramStart"/>
      <w:r w:rsidRPr="00E96675">
        <w:rPr>
          <w:rFonts w:eastAsiaTheme="minorHAnsi"/>
          <w:sz w:val="28"/>
          <w:szCs w:val="28"/>
          <w:lang w:eastAsia="en-US"/>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w:t>
      </w:r>
      <w:proofErr w:type="gramEnd"/>
      <w:r w:rsidRPr="00E96675">
        <w:rPr>
          <w:rFonts w:eastAsiaTheme="minorHAnsi"/>
          <w:sz w:val="28"/>
          <w:szCs w:val="28"/>
          <w:lang w:eastAsia="en-US"/>
        </w:rPr>
        <w:t xml:space="preserve"> закона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4.14. Информация о контрольных мероприятиях размещается в Едином реестре контрольных (надзорных) мероприятий.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4.15. </w:t>
      </w:r>
      <w:proofErr w:type="gramStart"/>
      <w:r w:rsidRPr="00E96675">
        <w:rPr>
          <w:rFonts w:eastAsiaTheme="minorHAnsi"/>
          <w:sz w:val="28"/>
          <w:szCs w:val="28"/>
          <w:lang w:eastAsia="en-US"/>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E96675">
        <w:rPr>
          <w:rFonts w:eastAsiaTheme="minorHAnsi"/>
          <w:sz w:val="28"/>
          <w:szCs w:val="28"/>
          <w:lang w:eastAsia="en-US"/>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w:t>
      </w:r>
      <w:r w:rsidRPr="00E96675">
        <w:rPr>
          <w:rFonts w:eastAsiaTheme="minorHAnsi"/>
          <w:sz w:val="28"/>
          <w:szCs w:val="28"/>
          <w:lang w:eastAsia="en-US"/>
        </w:rPr>
        <w:lastRenderedPageBreak/>
        <w:t xml:space="preserve">необходимости получения документов на бумажном носителе либо отсутствия у контрольного органа </w:t>
      </w:r>
      <w:proofErr w:type="gramStart"/>
      <w:r w:rsidRPr="00E96675">
        <w:rPr>
          <w:rFonts w:eastAsiaTheme="minorHAnsi"/>
          <w:sz w:val="28"/>
          <w:szCs w:val="28"/>
          <w:lang w:eastAsia="en-US"/>
        </w:rPr>
        <w:t>сведений</w:t>
      </w:r>
      <w:proofErr w:type="gramEnd"/>
      <w:r w:rsidRPr="00E96675">
        <w:rPr>
          <w:rFonts w:eastAsiaTheme="minorHAnsi"/>
          <w:sz w:val="28"/>
          <w:szCs w:val="28"/>
          <w:lang w:eastAsia="en-US"/>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E96675">
        <w:rPr>
          <w:rFonts w:eastAsiaTheme="minorHAnsi"/>
          <w:sz w:val="28"/>
          <w:szCs w:val="28"/>
          <w:lang w:eastAsia="en-US"/>
        </w:rPr>
        <w:t>ии и ау</w:t>
      </w:r>
      <w:proofErr w:type="gramEnd"/>
      <w:r w:rsidRPr="00E96675">
        <w:rPr>
          <w:rFonts w:eastAsiaTheme="minorHAnsi"/>
          <w:sz w:val="28"/>
          <w:szCs w:val="28"/>
          <w:lang w:eastAsia="en-US"/>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контрольным органом могут </w:t>
      </w:r>
      <w:proofErr w:type="gramStart"/>
      <w:r w:rsidRPr="00E96675">
        <w:rPr>
          <w:rFonts w:eastAsiaTheme="minorHAnsi"/>
          <w:sz w:val="28"/>
          <w:szCs w:val="28"/>
          <w:lang w:eastAsia="en-US"/>
        </w:rPr>
        <w:t>осуществляться</w:t>
      </w:r>
      <w:proofErr w:type="gramEnd"/>
      <w:r w:rsidRPr="00E96675">
        <w:rPr>
          <w:rFonts w:eastAsiaTheme="minorHAnsi"/>
          <w:sz w:val="28"/>
          <w:szCs w:val="28"/>
          <w:lang w:eastAsia="en-US"/>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4.17.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уполномоченное осуществлять контроль) в пределах полномочий, предусмотренных законодательством Российской Федерации, обязан:</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E96675" w:rsidRPr="00E96675" w:rsidRDefault="00E96675" w:rsidP="00E96675">
      <w:pPr>
        <w:ind w:firstLine="567"/>
        <w:jc w:val="both"/>
        <w:rPr>
          <w:rFonts w:eastAsiaTheme="minorHAnsi"/>
          <w:sz w:val="28"/>
          <w:szCs w:val="28"/>
          <w:lang w:eastAsia="en-US"/>
        </w:rPr>
      </w:pPr>
      <w:proofErr w:type="gramStart"/>
      <w:r w:rsidRPr="00E96675">
        <w:rPr>
          <w:rFonts w:eastAsiaTheme="minorHAnsi"/>
          <w:sz w:val="28"/>
          <w:szCs w:val="28"/>
          <w:lang w:eastAsia="en-U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E96675">
        <w:rPr>
          <w:rFonts w:eastAsiaTheme="minorHAnsi"/>
          <w:sz w:val="28"/>
          <w:szCs w:val="28"/>
          <w:lang w:eastAsia="en-US"/>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96675" w:rsidRPr="00E96675" w:rsidRDefault="00E96675" w:rsidP="00E96675">
      <w:pPr>
        <w:ind w:firstLine="567"/>
        <w:jc w:val="both"/>
        <w:rPr>
          <w:rFonts w:eastAsiaTheme="minorHAnsi"/>
          <w:sz w:val="28"/>
          <w:szCs w:val="28"/>
          <w:lang w:eastAsia="en-US"/>
        </w:rPr>
      </w:pPr>
      <w:proofErr w:type="gramStart"/>
      <w:r w:rsidRPr="00E96675">
        <w:rPr>
          <w:rFonts w:eastAsiaTheme="minorHAnsi"/>
          <w:sz w:val="28"/>
          <w:szCs w:val="28"/>
          <w:lang w:eastAsia="en-US"/>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4.18. Предписание об устранении выявленных нарушений обязательных требований должно быть оформлено в соответствии с требованиями статьи 90.1 Федерального закона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4.19. </w:t>
      </w:r>
      <w:proofErr w:type="gramStart"/>
      <w:r w:rsidRPr="00E96675">
        <w:rPr>
          <w:rFonts w:eastAsiaTheme="minorHAnsi"/>
          <w:sz w:val="28"/>
          <w:szCs w:val="28"/>
          <w:lang w:eastAsia="en-US"/>
        </w:rPr>
        <w:t>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90.2 Федерального закона № 248-ФЗ и постановлением Правительства Российской Федерации, определяющим порядок заключения такого соглашения.</w:t>
      </w:r>
      <w:proofErr w:type="gramEnd"/>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4.20.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Кабардино-Балкарской Республики, органами местного самоуправления, правоохранительными органами, организациями и гражданами.</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 248-ФЗ. Должностное лицо, уполномоченное осуществлять муниципальный земельный контроль, направляет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w:t>
      </w:r>
    </w:p>
    <w:p w:rsidR="00E96675" w:rsidRPr="00E96675" w:rsidRDefault="00E96675" w:rsidP="00E96675">
      <w:pPr>
        <w:ind w:firstLine="567"/>
        <w:jc w:val="both"/>
        <w:rPr>
          <w:rFonts w:eastAsiaTheme="minorHAnsi"/>
          <w:sz w:val="28"/>
          <w:szCs w:val="28"/>
          <w:lang w:eastAsia="en-US"/>
        </w:rPr>
      </w:pPr>
      <w:proofErr w:type="gramStart"/>
      <w:r w:rsidRPr="00E96675">
        <w:rPr>
          <w:rFonts w:eastAsiaTheme="minorHAnsi"/>
          <w:sz w:val="28"/>
          <w:szCs w:val="28"/>
          <w:lang w:eastAsia="en-US"/>
        </w:rPr>
        <w:t xml:space="preserve">Должностное лицо, уполномоченное осуществлять муниципальный земельный контроль, в срок не позднее 5 рабочих дней со дня окончания контрольного мероприятия направляет в адрес главы местной администрации Прохладненского муниципального района Кабардино-Балкарской Республики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w:t>
      </w:r>
      <w:r w:rsidRPr="00E96675">
        <w:rPr>
          <w:rFonts w:eastAsiaTheme="minorHAnsi"/>
          <w:sz w:val="28"/>
          <w:szCs w:val="28"/>
          <w:lang w:eastAsia="en-US"/>
        </w:rPr>
        <w:lastRenderedPageBreak/>
        <w:t>размещения объекта капитального строительства на земельном</w:t>
      </w:r>
      <w:proofErr w:type="gramEnd"/>
      <w:r w:rsidRPr="00E96675">
        <w:rPr>
          <w:rFonts w:eastAsiaTheme="minorHAnsi"/>
          <w:sz w:val="28"/>
          <w:szCs w:val="28"/>
          <w:lang w:eastAsia="en-US"/>
        </w:rPr>
        <w:t xml:space="preserve"> </w:t>
      </w:r>
      <w:proofErr w:type="gramStart"/>
      <w:r w:rsidRPr="00E96675">
        <w:rPr>
          <w:rFonts w:eastAsiaTheme="minorHAnsi"/>
          <w:sz w:val="28"/>
          <w:szCs w:val="28"/>
          <w:lang w:eastAsia="en-US"/>
        </w:rPr>
        <w:t>участке</w:t>
      </w:r>
      <w:proofErr w:type="gramEnd"/>
      <w:r w:rsidRPr="00E96675">
        <w:rPr>
          <w:rFonts w:eastAsiaTheme="minorHAnsi"/>
          <w:sz w:val="28"/>
          <w:szCs w:val="28"/>
          <w:lang w:eastAsia="en-US"/>
        </w:rPr>
        <w:t>,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E96675" w:rsidRPr="00E96675" w:rsidRDefault="00E96675" w:rsidP="00E96675">
      <w:pPr>
        <w:ind w:firstLine="567"/>
        <w:jc w:val="both"/>
        <w:rPr>
          <w:rFonts w:eastAsiaTheme="minorHAnsi"/>
          <w:sz w:val="28"/>
          <w:szCs w:val="28"/>
          <w:lang w:eastAsia="en-US"/>
        </w:rPr>
      </w:pPr>
    </w:p>
    <w:p w:rsidR="00E96675" w:rsidRPr="00E96675" w:rsidRDefault="00E96675" w:rsidP="00E96675">
      <w:pPr>
        <w:jc w:val="center"/>
        <w:rPr>
          <w:rFonts w:eastAsiaTheme="minorHAnsi"/>
          <w:b/>
          <w:sz w:val="28"/>
          <w:szCs w:val="28"/>
          <w:lang w:eastAsia="en-US"/>
        </w:rPr>
      </w:pPr>
      <w:r w:rsidRPr="00E96675">
        <w:rPr>
          <w:rFonts w:eastAsiaTheme="minorHAnsi"/>
          <w:b/>
          <w:sz w:val="28"/>
          <w:szCs w:val="28"/>
          <w:lang w:eastAsia="en-US"/>
        </w:rPr>
        <w:t xml:space="preserve">5. Обжалование решений контрольного органа, действий </w:t>
      </w:r>
    </w:p>
    <w:p w:rsidR="00E96675" w:rsidRPr="00E96675" w:rsidRDefault="00E96675" w:rsidP="00E96675">
      <w:pPr>
        <w:jc w:val="center"/>
        <w:rPr>
          <w:rFonts w:eastAsiaTheme="minorHAnsi"/>
          <w:b/>
          <w:sz w:val="28"/>
          <w:szCs w:val="28"/>
          <w:lang w:eastAsia="en-US"/>
        </w:rPr>
      </w:pPr>
      <w:r w:rsidRPr="00E96675">
        <w:rPr>
          <w:rFonts w:eastAsiaTheme="minorHAnsi"/>
          <w:b/>
          <w:sz w:val="28"/>
          <w:szCs w:val="28"/>
          <w:lang w:eastAsia="en-US"/>
        </w:rPr>
        <w:t>(бездействия), должностного лица, уполномоченного осуществлять муниципальный земельный контроль</w:t>
      </w:r>
    </w:p>
    <w:p w:rsidR="00E96675" w:rsidRPr="00E96675" w:rsidRDefault="00E96675" w:rsidP="00E96675">
      <w:pPr>
        <w:jc w:val="center"/>
        <w:rPr>
          <w:rFonts w:eastAsiaTheme="minorHAnsi"/>
          <w:b/>
          <w:sz w:val="28"/>
          <w:szCs w:val="28"/>
          <w:lang w:eastAsia="en-US"/>
        </w:rPr>
      </w:pP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5.1. Решения Контрольного органа, действия (бездействие) должностного лица, уполномоченного осуществлять муниципальный земельный контроль, могут быть обжалованы в порядке, установленном главой 9 Федерального закона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 решений о проведении контрольных мероприятий и обязательных профилактических визитов;</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2) актов контрольных мероприятий и обязательных профилактических визитов, предписаний об устранении выявленных нарушений;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 действий (бездействия) должностных лиц Контрольного органа в рамках контрольных мероприятий и обязательных профилактических визитов;</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 решений об отнесении объектов контроля к соответствующей категории риска;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5) решений об отказе в проведении обязательных профилактических визитов по заявлениям контролируемых лиц;</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6) иных решений, принимаемых Контрольным органом</w:t>
      </w:r>
      <w:r w:rsidRPr="00E96675">
        <w:rPr>
          <w:rFonts w:eastAsiaTheme="minorHAnsi"/>
          <w:b/>
          <w:sz w:val="28"/>
          <w:szCs w:val="28"/>
          <w:lang w:eastAsia="en-US"/>
        </w:rPr>
        <w:t xml:space="preserve"> </w:t>
      </w:r>
      <w:r w:rsidRPr="00E96675">
        <w:rPr>
          <w:rFonts w:eastAsiaTheme="minorHAnsi"/>
          <w:sz w:val="28"/>
          <w:szCs w:val="28"/>
          <w:lang w:eastAsia="en-US"/>
        </w:rPr>
        <w:t>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E96675" w:rsidRPr="00E96675" w:rsidRDefault="00E96675" w:rsidP="00E96675">
      <w:pPr>
        <w:autoSpaceDE w:val="0"/>
        <w:autoSpaceDN w:val="0"/>
        <w:adjustRightInd w:val="0"/>
        <w:ind w:firstLine="567"/>
        <w:jc w:val="both"/>
        <w:rPr>
          <w:rFonts w:eastAsiaTheme="minorHAnsi"/>
          <w:sz w:val="28"/>
          <w:szCs w:val="28"/>
          <w:lang w:eastAsia="en-US"/>
        </w:rPr>
      </w:pPr>
      <w:r w:rsidRPr="00E96675">
        <w:rPr>
          <w:rFonts w:eastAsiaTheme="minorHAnsi"/>
          <w:sz w:val="28"/>
          <w:szCs w:val="28"/>
          <w:lang w:eastAsia="en-US"/>
        </w:rPr>
        <w:t>5.4. Жалоба на решение контрольного органа, действия (бездействие) ее должностных лиц рассматривается главным муниципальным инспектором уполномоченного органа.</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5.5. Жалоба на решение Контрольного органа,</w:t>
      </w:r>
      <w:r w:rsidRPr="00E96675">
        <w:rPr>
          <w:rFonts w:eastAsiaTheme="minorHAnsi"/>
          <w:b/>
          <w:sz w:val="28"/>
          <w:szCs w:val="28"/>
          <w:lang w:eastAsia="en-US"/>
        </w:rPr>
        <w:t xml:space="preserve"> </w:t>
      </w:r>
      <w:r w:rsidRPr="00E96675">
        <w:rPr>
          <w:rFonts w:eastAsiaTheme="minorHAnsi"/>
          <w:sz w:val="28"/>
          <w:szCs w:val="28"/>
          <w:lang w:eastAsia="en-US"/>
        </w:rPr>
        <w:t xml:space="preserve">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10 рабочих дней с момента получения контролируемым лицом предписания.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 (должностным лицом, уполномоченным на рассмотрение жалобы). Лицо, подавшее жалобу, до принятия решения по </w:t>
      </w:r>
      <w:r w:rsidRPr="00E96675">
        <w:rPr>
          <w:rFonts w:eastAsiaTheme="minorHAnsi"/>
          <w:sz w:val="28"/>
          <w:szCs w:val="28"/>
          <w:lang w:eastAsia="en-US"/>
        </w:rPr>
        <w:lastRenderedPageBreak/>
        <w:t>жалобе может отозвать ее полностью или частично. При этом повторное направление жалобы по тем же основаниям не допускается.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5.6. Жалоба на решение Контрольного органа,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6. Ключевые показатели муниципального земельного контроля и их целевые значения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6.1.Оценка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6.2.Ключевые показатели вида контроля и их целевые значения, индикативные показатели для муниципального земельного контроля определены приложением № 3 к настоящему Положению.</w:t>
      </w:r>
    </w:p>
    <w:p w:rsidR="00E96675" w:rsidRPr="00E96675" w:rsidRDefault="00E96675" w:rsidP="00E96675">
      <w:pPr>
        <w:jc w:val="both"/>
        <w:rPr>
          <w:rFonts w:eastAsiaTheme="minorHAnsi"/>
          <w:sz w:val="28"/>
          <w:szCs w:val="28"/>
          <w:lang w:eastAsia="en-US"/>
        </w:rPr>
      </w:pPr>
    </w:p>
    <w:p w:rsidR="00E96675" w:rsidRPr="00E96675" w:rsidRDefault="00E96675" w:rsidP="00E96675">
      <w:pPr>
        <w:jc w:val="both"/>
        <w:rPr>
          <w:rFonts w:eastAsiaTheme="minorHAnsi"/>
          <w:sz w:val="28"/>
          <w:szCs w:val="28"/>
          <w:lang w:eastAsia="en-US"/>
        </w:rPr>
      </w:pPr>
    </w:p>
    <w:p w:rsidR="00E96675" w:rsidRPr="00E96675" w:rsidRDefault="00E96675" w:rsidP="00E96675">
      <w:pPr>
        <w:jc w:val="both"/>
        <w:rPr>
          <w:rFonts w:eastAsiaTheme="minorHAnsi"/>
          <w:sz w:val="28"/>
          <w:szCs w:val="28"/>
          <w:lang w:eastAsia="en-US"/>
        </w:rPr>
      </w:pPr>
    </w:p>
    <w:p w:rsidR="00E96675" w:rsidRPr="00E96675" w:rsidRDefault="00E96675" w:rsidP="00E96675">
      <w:pPr>
        <w:jc w:val="both"/>
        <w:rPr>
          <w:rFonts w:eastAsiaTheme="minorHAnsi"/>
          <w:sz w:val="28"/>
          <w:szCs w:val="28"/>
          <w:lang w:eastAsia="en-US"/>
        </w:rPr>
      </w:pPr>
    </w:p>
    <w:p w:rsidR="00E96675" w:rsidRPr="00E96675" w:rsidRDefault="00E96675" w:rsidP="00E96675">
      <w:pPr>
        <w:jc w:val="both"/>
        <w:rPr>
          <w:rFonts w:eastAsiaTheme="minorHAnsi"/>
          <w:sz w:val="28"/>
          <w:szCs w:val="28"/>
          <w:lang w:eastAsia="en-US"/>
        </w:rPr>
      </w:pPr>
    </w:p>
    <w:p w:rsidR="00E96675" w:rsidRPr="00E96675" w:rsidRDefault="00E96675" w:rsidP="00E96675">
      <w:pPr>
        <w:jc w:val="both"/>
        <w:rPr>
          <w:rFonts w:eastAsiaTheme="minorHAnsi"/>
          <w:sz w:val="28"/>
          <w:szCs w:val="28"/>
          <w:lang w:eastAsia="en-US"/>
        </w:rPr>
      </w:pPr>
    </w:p>
    <w:p w:rsidR="00E96675" w:rsidRPr="00E96675" w:rsidRDefault="00E96675" w:rsidP="00E96675">
      <w:pPr>
        <w:jc w:val="both"/>
        <w:rPr>
          <w:rFonts w:eastAsiaTheme="minorHAnsi"/>
          <w:sz w:val="28"/>
          <w:szCs w:val="28"/>
          <w:lang w:eastAsia="en-US"/>
        </w:rPr>
      </w:pPr>
    </w:p>
    <w:p w:rsidR="00E96675" w:rsidRPr="00E96675" w:rsidRDefault="00E96675" w:rsidP="00E96675">
      <w:pPr>
        <w:widowControl w:val="0"/>
        <w:spacing w:line="274" w:lineRule="exact"/>
        <w:jc w:val="right"/>
        <w:rPr>
          <w:b/>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color w:val="000000"/>
          <w:lang w:bidi="ru-RU"/>
        </w:rPr>
      </w:pPr>
    </w:p>
    <w:p w:rsidR="00E96675" w:rsidRPr="00E96675" w:rsidRDefault="00E96675" w:rsidP="00E96675">
      <w:pPr>
        <w:widowControl w:val="0"/>
        <w:spacing w:line="274" w:lineRule="exact"/>
        <w:jc w:val="right"/>
        <w:rPr>
          <w:bCs/>
          <w:lang w:eastAsia="en-US"/>
        </w:rPr>
      </w:pPr>
      <w:r w:rsidRPr="00E96675">
        <w:rPr>
          <w:bCs/>
          <w:color w:val="000000"/>
          <w:lang w:bidi="ru-RU"/>
        </w:rPr>
        <w:lastRenderedPageBreak/>
        <w:t>Приложение № 1</w:t>
      </w:r>
    </w:p>
    <w:p w:rsidR="00225D83" w:rsidRDefault="00E96675" w:rsidP="00E96675">
      <w:pPr>
        <w:widowControl w:val="0"/>
        <w:shd w:val="clear" w:color="auto" w:fill="FFFFFF"/>
        <w:spacing w:line="274" w:lineRule="exact"/>
        <w:ind w:left="4500"/>
        <w:jc w:val="right"/>
        <w:rPr>
          <w:bCs/>
          <w:color w:val="000000"/>
          <w:lang w:bidi="ru-RU"/>
        </w:rPr>
      </w:pPr>
      <w:r w:rsidRPr="00E96675">
        <w:rPr>
          <w:bCs/>
          <w:color w:val="000000"/>
          <w:lang w:bidi="ru-RU"/>
        </w:rPr>
        <w:t xml:space="preserve">к Положению </w:t>
      </w:r>
    </w:p>
    <w:p w:rsidR="00225D83" w:rsidRDefault="00E96675" w:rsidP="00E96675">
      <w:pPr>
        <w:widowControl w:val="0"/>
        <w:shd w:val="clear" w:color="auto" w:fill="FFFFFF"/>
        <w:spacing w:line="274" w:lineRule="exact"/>
        <w:ind w:left="4500"/>
        <w:jc w:val="right"/>
        <w:rPr>
          <w:bCs/>
          <w:color w:val="000000"/>
          <w:lang w:bidi="ru-RU"/>
        </w:rPr>
      </w:pPr>
      <w:r w:rsidRPr="00E96675">
        <w:rPr>
          <w:bCs/>
          <w:color w:val="000000"/>
          <w:lang w:bidi="ru-RU"/>
        </w:rPr>
        <w:t>о муниципальном земельном контроле</w:t>
      </w:r>
    </w:p>
    <w:p w:rsidR="00225D83" w:rsidRDefault="00E96675" w:rsidP="00E96675">
      <w:pPr>
        <w:widowControl w:val="0"/>
        <w:shd w:val="clear" w:color="auto" w:fill="FFFFFF"/>
        <w:spacing w:line="274" w:lineRule="exact"/>
        <w:ind w:left="4500"/>
        <w:jc w:val="right"/>
        <w:rPr>
          <w:bCs/>
          <w:color w:val="000000"/>
          <w:lang w:bidi="ru-RU"/>
        </w:rPr>
      </w:pPr>
      <w:r w:rsidRPr="00E96675">
        <w:rPr>
          <w:bCs/>
          <w:color w:val="000000"/>
          <w:lang w:bidi="ru-RU"/>
        </w:rPr>
        <w:t xml:space="preserve">на территории Прохладненского </w:t>
      </w:r>
    </w:p>
    <w:p w:rsidR="00225D83" w:rsidRDefault="00E96675" w:rsidP="00E96675">
      <w:pPr>
        <w:widowControl w:val="0"/>
        <w:shd w:val="clear" w:color="auto" w:fill="FFFFFF"/>
        <w:spacing w:line="274" w:lineRule="exact"/>
        <w:ind w:left="4500"/>
        <w:jc w:val="right"/>
        <w:rPr>
          <w:bCs/>
          <w:color w:val="000000"/>
          <w:lang w:bidi="ru-RU"/>
        </w:rPr>
      </w:pPr>
      <w:r w:rsidRPr="00E96675">
        <w:rPr>
          <w:bCs/>
          <w:color w:val="000000"/>
          <w:lang w:bidi="ru-RU"/>
        </w:rPr>
        <w:t xml:space="preserve">муниципального района </w:t>
      </w:r>
    </w:p>
    <w:p w:rsidR="00E96675" w:rsidRPr="00E96675" w:rsidRDefault="00E96675" w:rsidP="00E96675">
      <w:pPr>
        <w:widowControl w:val="0"/>
        <w:shd w:val="clear" w:color="auto" w:fill="FFFFFF"/>
        <w:spacing w:line="274" w:lineRule="exact"/>
        <w:ind w:left="4500"/>
        <w:jc w:val="right"/>
        <w:rPr>
          <w:bCs/>
          <w:color w:val="000000"/>
          <w:lang w:bidi="ru-RU"/>
        </w:rPr>
      </w:pPr>
      <w:r w:rsidRPr="00E96675">
        <w:rPr>
          <w:bCs/>
          <w:color w:val="000000"/>
          <w:lang w:bidi="ru-RU"/>
        </w:rPr>
        <w:t>Кабардино-Балкарской Республики</w:t>
      </w:r>
    </w:p>
    <w:p w:rsidR="00E96675" w:rsidRPr="00E96675" w:rsidRDefault="00E96675" w:rsidP="00E96675">
      <w:pPr>
        <w:jc w:val="right"/>
        <w:rPr>
          <w:rFonts w:eastAsiaTheme="minorHAnsi"/>
          <w:sz w:val="28"/>
          <w:szCs w:val="28"/>
          <w:lang w:eastAsia="en-US"/>
        </w:rPr>
      </w:pPr>
    </w:p>
    <w:p w:rsidR="00E96675" w:rsidRDefault="00E96675" w:rsidP="00E96675">
      <w:pPr>
        <w:widowControl w:val="0"/>
        <w:spacing w:line="322" w:lineRule="exact"/>
        <w:ind w:right="80"/>
        <w:jc w:val="center"/>
        <w:outlineLvl w:val="1"/>
        <w:rPr>
          <w:b/>
          <w:bCs/>
          <w:color w:val="000000"/>
          <w:sz w:val="28"/>
          <w:szCs w:val="28"/>
          <w:lang w:bidi="ru-RU"/>
        </w:rPr>
      </w:pPr>
      <w:bookmarkStart w:id="1" w:name="bookmark12"/>
    </w:p>
    <w:p w:rsidR="00E96675" w:rsidRPr="00E96675" w:rsidRDefault="00E96675" w:rsidP="00E96675">
      <w:pPr>
        <w:widowControl w:val="0"/>
        <w:spacing w:line="322" w:lineRule="exact"/>
        <w:ind w:right="80"/>
        <w:jc w:val="center"/>
        <w:outlineLvl w:val="1"/>
        <w:rPr>
          <w:b/>
          <w:bCs/>
          <w:sz w:val="28"/>
          <w:szCs w:val="28"/>
          <w:lang w:eastAsia="en-US"/>
        </w:rPr>
      </w:pPr>
      <w:r w:rsidRPr="00E96675">
        <w:rPr>
          <w:b/>
          <w:bCs/>
          <w:color w:val="000000"/>
          <w:sz w:val="28"/>
          <w:szCs w:val="28"/>
          <w:lang w:bidi="ru-RU"/>
        </w:rPr>
        <w:t>Критерии</w:t>
      </w:r>
      <w:bookmarkEnd w:id="1"/>
    </w:p>
    <w:p w:rsidR="00E96675" w:rsidRPr="00E96675" w:rsidRDefault="00E96675" w:rsidP="00E96675">
      <w:pPr>
        <w:widowControl w:val="0"/>
        <w:spacing w:after="52" w:line="322" w:lineRule="exact"/>
        <w:ind w:right="80"/>
        <w:jc w:val="center"/>
        <w:rPr>
          <w:b/>
          <w:bCs/>
          <w:color w:val="000000"/>
          <w:sz w:val="28"/>
          <w:szCs w:val="28"/>
          <w:lang w:bidi="ru-RU"/>
        </w:rPr>
      </w:pPr>
      <w:r w:rsidRPr="00E96675">
        <w:rPr>
          <w:b/>
          <w:bCs/>
          <w:color w:val="000000"/>
          <w:sz w:val="28"/>
          <w:szCs w:val="28"/>
          <w:lang w:bidi="ru-RU"/>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муниципального земельного контроля на территории Прохладненского муниципального района Кабардино-Балкарской Республики</w:t>
      </w:r>
    </w:p>
    <w:p w:rsidR="00E96675" w:rsidRPr="00E96675" w:rsidRDefault="00E96675" w:rsidP="00E96675">
      <w:pPr>
        <w:widowControl w:val="0"/>
        <w:spacing w:after="52" w:line="322" w:lineRule="exact"/>
        <w:ind w:right="80"/>
        <w:jc w:val="center"/>
        <w:rPr>
          <w:b/>
          <w:bCs/>
          <w:sz w:val="28"/>
          <w:szCs w:val="28"/>
          <w:lang w:eastAsia="en-US"/>
        </w:rPr>
      </w:pPr>
    </w:p>
    <w:p w:rsidR="00E96675" w:rsidRPr="00E96675" w:rsidRDefault="00E96675" w:rsidP="00E96675">
      <w:pPr>
        <w:widowControl w:val="0"/>
        <w:numPr>
          <w:ilvl w:val="0"/>
          <w:numId w:val="6"/>
        </w:numPr>
        <w:tabs>
          <w:tab w:val="left" w:pos="851"/>
        </w:tabs>
        <w:spacing w:after="200" w:line="482" w:lineRule="exact"/>
        <w:ind w:firstLine="567"/>
        <w:jc w:val="both"/>
        <w:rPr>
          <w:sz w:val="28"/>
          <w:szCs w:val="28"/>
          <w:lang w:eastAsia="en-US"/>
        </w:rPr>
      </w:pPr>
      <w:r w:rsidRPr="00E96675">
        <w:rPr>
          <w:color w:val="000000"/>
          <w:sz w:val="28"/>
          <w:szCs w:val="28"/>
          <w:lang w:bidi="ru-RU"/>
        </w:rPr>
        <w:t>К категории среднего риска относятся</w:t>
      </w:r>
      <w:hyperlink w:anchor="bookmark13" w:tooltip="Current Document">
        <w:r w:rsidRPr="00E96675">
          <w:rPr>
            <w:color w:val="000000"/>
            <w:sz w:val="28"/>
            <w:szCs w:val="28"/>
            <w:lang w:bidi="ru-RU"/>
          </w:rPr>
          <w:t>:</w:t>
        </w:r>
      </w:hyperlink>
    </w:p>
    <w:p w:rsidR="00E96675" w:rsidRPr="00E96675" w:rsidRDefault="00E96675" w:rsidP="00E96675">
      <w:pPr>
        <w:widowControl w:val="0"/>
        <w:ind w:firstLine="567"/>
        <w:jc w:val="both"/>
        <w:rPr>
          <w:sz w:val="28"/>
          <w:szCs w:val="28"/>
          <w:lang w:eastAsia="en-US"/>
        </w:rPr>
      </w:pPr>
      <w:r w:rsidRPr="00E96675">
        <w:rPr>
          <w:color w:val="000000"/>
          <w:sz w:val="28"/>
          <w:szCs w:val="28"/>
          <w:lang w:bidi="ru-RU"/>
        </w:rPr>
        <w:t>а</w:t>
      </w:r>
      <w:proofErr w:type="gramStart"/>
      <w:r w:rsidRPr="00E96675">
        <w:rPr>
          <w:color w:val="000000"/>
          <w:sz w:val="28"/>
          <w:szCs w:val="28"/>
          <w:lang w:bidi="ru-RU"/>
        </w:rPr>
        <w:t>)з</w:t>
      </w:r>
      <w:proofErr w:type="gramEnd"/>
      <w:r w:rsidRPr="00E96675">
        <w:rPr>
          <w:color w:val="000000"/>
          <w:sz w:val="28"/>
          <w:szCs w:val="28"/>
          <w:lang w:bidi="ru-RU"/>
        </w:rPr>
        <w:t>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E96675" w:rsidRPr="00E96675" w:rsidRDefault="00E96675" w:rsidP="00E96675">
      <w:pPr>
        <w:widowControl w:val="0"/>
        <w:tabs>
          <w:tab w:val="left" w:pos="1255"/>
        </w:tabs>
        <w:ind w:firstLine="567"/>
        <w:jc w:val="both"/>
        <w:rPr>
          <w:color w:val="000000"/>
          <w:sz w:val="28"/>
          <w:szCs w:val="28"/>
          <w:lang w:bidi="ru-RU"/>
        </w:rPr>
      </w:pPr>
      <w:r w:rsidRPr="00E96675">
        <w:rPr>
          <w:color w:val="000000"/>
          <w:sz w:val="28"/>
          <w:szCs w:val="28"/>
          <w:lang w:bidi="ru-RU"/>
        </w:rPr>
        <w:t>б</w:t>
      </w:r>
      <w:proofErr w:type="gramStart"/>
      <w:r w:rsidRPr="00E96675">
        <w:rPr>
          <w:color w:val="000000"/>
          <w:sz w:val="28"/>
          <w:szCs w:val="28"/>
          <w:lang w:bidi="ru-RU"/>
        </w:rPr>
        <w:t>)з</w:t>
      </w:r>
      <w:proofErr w:type="gramEnd"/>
      <w:r w:rsidRPr="00E96675">
        <w:rPr>
          <w:color w:val="000000"/>
          <w:sz w:val="28"/>
          <w:szCs w:val="28"/>
          <w:lang w:bidi="ru-RU"/>
        </w:rPr>
        <w:t>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E96675" w:rsidRPr="00E96675" w:rsidRDefault="00E96675" w:rsidP="00E96675">
      <w:pPr>
        <w:widowControl w:val="0"/>
        <w:tabs>
          <w:tab w:val="left" w:pos="1255"/>
        </w:tabs>
        <w:ind w:firstLine="567"/>
        <w:jc w:val="both"/>
        <w:rPr>
          <w:color w:val="000000"/>
          <w:sz w:val="28"/>
          <w:szCs w:val="28"/>
          <w:lang w:bidi="ru-RU"/>
        </w:rPr>
      </w:pPr>
    </w:p>
    <w:p w:rsidR="00E96675" w:rsidRPr="00E96675" w:rsidRDefault="00E96675" w:rsidP="00E96675">
      <w:pPr>
        <w:widowControl w:val="0"/>
        <w:numPr>
          <w:ilvl w:val="0"/>
          <w:numId w:val="6"/>
        </w:numPr>
        <w:tabs>
          <w:tab w:val="left" w:pos="851"/>
        </w:tabs>
        <w:spacing w:after="200" w:line="276" w:lineRule="auto"/>
        <w:ind w:firstLine="567"/>
        <w:jc w:val="both"/>
        <w:rPr>
          <w:sz w:val="28"/>
          <w:szCs w:val="28"/>
          <w:lang w:eastAsia="en-US"/>
        </w:rPr>
      </w:pPr>
      <w:r w:rsidRPr="00E96675">
        <w:rPr>
          <w:color w:val="000000"/>
          <w:sz w:val="28"/>
          <w:szCs w:val="28"/>
          <w:lang w:bidi="ru-RU"/>
        </w:rPr>
        <w:t>К категории умеренного риска относятся земельные участки</w:t>
      </w:r>
      <w:hyperlink w:anchor="bookmark14" w:tooltip="Current Document">
        <w:r w:rsidRPr="00E96675">
          <w:rPr>
            <w:color w:val="000000"/>
            <w:sz w:val="28"/>
            <w:szCs w:val="28"/>
            <w:lang w:bidi="ru-RU"/>
          </w:rPr>
          <w:t>:</w:t>
        </w:r>
      </w:hyperlink>
    </w:p>
    <w:p w:rsidR="00E96675" w:rsidRPr="00E96675" w:rsidRDefault="00E96675" w:rsidP="00E96675">
      <w:pPr>
        <w:widowControl w:val="0"/>
        <w:tabs>
          <w:tab w:val="left" w:pos="1235"/>
        </w:tabs>
        <w:ind w:firstLine="567"/>
        <w:jc w:val="both"/>
        <w:rPr>
          <w:sz w:val="28"/>
          <w:szCs w:val="28"/>
          <w:lang w:eastAsia="en-US"/>
        </w:rPr>
      </w:pPr>
      <w:r w:rsidRPr="00E96675">
        <w:rPr>
          <w:color w:val="000000"/>
          <w:sz w:val="28"/>
          <w:szCs w:val="28"/>
          <w:lang w:bidi="ru-RU"/>
        </w:rPr>
        <w:t>а</w:t>
      </w:r>
      <w:proofErr w:type="gramStart"/>
      <w:r w:rsidRPr="00E96675">
        <w:rPr>
          <w:color w:val="000000"/>
          <w:sz w:val="28"/>
          <w:szCs w:val="28"/>
          <w:lang w:bidi="ru-RU"/>
        </w:rPr>
        <w:t>)о</w:t>
      </w:r>
      <w:proofErr w:type="gramEnd"/>
      <w:r w:rsidRPr="00E96675">
        <w:rPr>
          <w:color w:val="000000"/>
          <w:sz w:val="28"/>
          <w:szCs w:val="28"/>
          <w:lang w:bidi="ru-RU"/>
        </w:rPr>
        <w:t>тносящиеся к категории земель населенных пунктов;</w:t>
      </w:r>
    </w:p>
    <w:p w:rsidR="00E96675" w:rsidRPr="00E96675" w:rsidRDefault="00E96675" w:rsidP="00E96675">
      <w:pPr>
        <w:widowControl w:val="0"/>
        <w:ind w:firstLine="567"/>
        <w:jc w:val="both"/>
        <w:rPr>
          <w:color w:val="000000"/>
          <w:sz w:val="28"/>
          <w:szCs w:val="28"/>
          <w:lang w:bidi="ru-RU"/>
        </w:rPr>
      </w:pPr>
      <w:r w:rsidRPr="00E96675">
        <w:rPr>
          <w:color w:val="000000"/>
          <w:sz w:val="28"/>
          <w:szCs w:val="28"/>
          <w:lang w:bidi="ru-RU"/>
        </w:rPr>
        <w:t>б</w:t>
      </w:r>
      <w:proofErr w:type="gramStart"/>
      <w:r w:rsidRPr="00E96675">
        <w:rPr>
          <w:color w:val="000000"/>
          <w:sz w:val="28"/>
          <w:szCs w:val="28"/>
          <w:lang w:bidi="ru-RU"/>
        </w:rPr>
        <w:t>)о</w:t>
      </w:r>
      <w:proofErr w:type="gramEnd"/>
      <w:r w:rsidRPr="00E96675">
        <w:rPr>
          <w:color w:val="000000"/>
          <w:sz w:val="28"/>
          <w:szCs w:val="28"/>
          <w:lang w:bidi="ru-RU"/>
        </w:rPr>
        <w:t>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E96675" w:rsidRPr="00E96675" w:rsidRDefault="00E96675" w:rsidP="00E96675">
      <w:pPr>
        <w:widowControl w:val="0"/>
        <w:tabs>
          <w:tab w:val="left" w:pos="1038"/>
        </w:tabs>
        <w:ind w:firstLine="567"/>
        <w:jc w:val="both"/>
        <w:rPr>
          <w:color w:val="000000"/>
          <w:sz w:val="28"/>
          <w:szCs w:val="28"/>
          <w:lang w:bidi="ru-RU"/>
        </w:rPr>
      </w:pPr>
      <w:r w:rsidRPr="00E96675">
        <w:rPr>
          <w:color w:val="000000"/>
          <w:sz w:val="28"/>
          <w:szCs w:val="28"/>
          <w:lang w:bidi="ru-RU"/>
        </w:rPr>
        <w:t>в</w:t>
      </w:r>
      <w:proofErr w:type="gramStart"/>
      <w:r w:rsidRPr="00E96675">
        <w:rPr>
          <w:color w:val="000000"/>
          <w:sz w:val="28"/>
          <w:szCs w:val="28"/>
          <w:lang w:bidi="ru-RU"/>
        </w:rPr>
        <w:t>)о</w:t>
      </w:r>
      <w:proofErr w:type="gramEnd"/>
      <w:r w:rsidRPr="00E96675">
        <w:rPr>
          <w:color w:val="000000"/>
          <w:sz w:val="28"/>
          <w:szCs w:val="28"/>
          <w:lang w:bidi="ru-RU"/>
        </w:rPr>
        <w:t>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E96675" w:rsidRPr="00E96675" w:rsidRDefault="00E96675" w:rsidP="00E96675">
      <w:pPr>
        <w:widowControl w:val="0"/>
        <w:tabs>
          <w:tab w:val="left" w:pos="1038"/>
        </w:tabs>
        <w:ind w:firstLine="567"/>
        <w:jc w:val="both"/>
        <w:rPr>
          <w:color w:val="000000"/>
          <w:sz w:val="28"/>
          <w:szCs w:val="28"/>
          <w:lang w:bidi="ru-RU"/>
        </w:rPr>
      </w:pPr>
    </w:p>
    <w:p w:rsidR="00E96675" w:rsidRPr="00E96675" w:rsidRDefault="00E96675" w:rsidP="00E96675">
      <w:pPr>
        <w:widowControl w:val="0"/>
        <w:numPr>
          <w:ilvl w:val="0"/>
          <w:numId w:val="6"/>
        </w:numPr>
        <w:tabs>
          <w:tab w:val="left" w:pos="851"/>
        </w:tabs>
        <w:spacing w:after="200" w:line="276" w:lineRule="auto"/>
        <w:ind w:firstLine="567"/>
        <w:jc w:val="both"/>
        <w:rPr>
          <w:sz w:val="28"/>
          <w:szCs w:val="28"/>
          <w:lang w:eastAsia="en-US"/>
        </w:rPr>
      </w:pPr>
      <w:r w:rsidRPr="00E96675">
        <w:rPr>
          <w:color w:val="000000"/>
          <w:sz w:val="28"/>
          <w:szCs w:val="28"/>
          <w:lang w:bidi="ru-RU"/>
        </w:rPr>
        <w:t>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E96675" w:rsidRPr="00E96675" w:rsidRDefault="00E96675" w:rsidP="00E96675">
      <w:pPr>
        <w:widowControl w:val="0"/>
        <w:ind w:left="180" w:firstLine="700"/>
        <w:jc w:val="both"/>
        <w:rPr>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widowControl w:val="0"/>
        <w:spacing w:line="274" w:lineRule="exact"/>
        <w:jc w:val="right"/>
        <w:rPr>
          <w:bCs/>
          <w:lang w:eastAsia="en-US"/>
        </w:rPr>
      </w:pPr>
      <w:r w:rsidRPr="00E96675">
        <w:rPr>
          <w:bCs/>
          <w:color w:val="000000"/>
          <w:lang w:bidi="ru-RU"/>
        </w:rPr>
        <w:t>Приложение № 2</w:t>
      </w:r>
    </w:p>
    <w:p w:rsidR="00E96675" w:rsidRPr="00E96675" w:rsidRDefault="00E96675" w:rsidP="00E96675">
      <w:pPr>
        <w:widowControl w:val="0"/>
        <w:shd w:val="clear" w:color="auto" w:fill="FFFFFF"/>
        <w:spacing w:line="274" w:lineRule="exact"/>
        <w:ind w:left="4500"/>
        <w:jc w:val="right"/>
        <w:rPr>
          <w:bCs/>
          <w:color w:val="000000"/>
          <w:lang w:bidi="ru-RU"/>
        </w:rPr>
      </w:pPr>
      <w:r w:rsidRPr="00E96675">
        <w:rPr>
          <w:bCs/>
          <w:color w:val="000000"/>
          <w:lang w:bidi="ru-RU"/>
        </w:rPr>
        <w:t>к Положению</w:t>
      </w:r>
    </w:p>
    <w:p w:rsidR="00E96675" w:rsidRPr="00E96675" w:rsidRDefault="00E96675" w:rsidP="00E96675">
      <w:pPr>
        <w:widowControl w:val="0"/>
        <w:shd w:val="clear" w:color="auto" w:fill="FFFFFF"/>
        <w:spacing w:line="274" w:lineRule="exact"/>
        <w:ind w:left="4500"/>
        <w:jc w:val="right"/>
        <w:rPr>
          <w:bCs/>
          <w:color w:val="000000"/>
          <w:lang w:bidi="ru-RU"/>
        </w:rPr>
      </w:pPr>
      <w:r w:rsidRPr="00E96675">
        <w:rPr>
          <w:bCs/>
          <w:color w:val="000000"/>
          <w:lang w:bidi="ru-RU"/>
        </w:rPr>
        <w:t xml:space="preserve"> о муниципальном земельном контроле </w:t>
      </w:r>
    </w:p>
    <w:p w:rsidR="00E96675" w:rsidRPr="00E96675" w:rsidRDefault="00E96675" w:rsidP="00E96675">
      <w:pPr>
        <w:widowControl w:val="0"/>
        <w:shd w:val="clear" w:color="auto" w:fill="FFFFFF"/>
        <w:spacing w:line="274" w:lineRule="exact"/>
        <w:ind w:left="4500"/>
        <w:jc w:val="right"/>
        <w:rPr>
          <w:bCs/>
          <w:color w:val="000000"/>
          <w:lang w:bidi="ru-RU"/>
        </w:rPr>
      </w:pPr>
      <w:r w:rsidRPr="00E96675">
        <w:rPr>
          <w:bCs/>
          <w:color w:val="000000"/>
          <w:lang w:bidi="ru-RU"/>
        </w:rPr>
        <w:t xml:space="preserve">на территории  Прохладненского  муниципального  района </w:t>
      </w:r>
    </w:p>
    <w:p w:rsidR="00E96675" w:rsidRPr="00E96675" w:rsidRDefault="00E96675" w:rsidP="00E96675">
      <w:pPr>
        <w:widowControl w:val="0"/>
        <w:shd w:val="clear" w:color="auto" w:fill="FFFFFF"/>
        <w:spacing w:line="274" w:lineRule="exact"/>
        <w:ind w:left="4500"/>
        <w:jc w:val="right"/>
        <w:rPr>
          <w:bCs/>
          <w:color w:val="000000"/>
          <w:lang w:bidi="ru-RU"/>
        </w:rPr>
      </w:pPr>
      <w:r w:rsidRPr="00E96675">
        <w:rPr>
          <w:bCs/>
          <w:color w:val="000000"/>
          <w:lang w:bidi="ru-RU"/>
        </w:rPr>
        <w:t xml:space="preserve"> Кабардино-Балкарской Республики</w:t>
      </w:r>
    </w:p>
    <w:p w:rsidR="00E96675" w:rsidRPr="00E96675" w:rsidRDefault="00E96675" w:rsidP="00E96675">
      <w:pPr>
        <w:widowControl w:val="0"/>
        <w:spacing w:line="319" w:lineRule="exact"/>
        <w:ind w:left="20"/>
        <w:jc w:val="center"/>
        <w:rPr>
          <w:b/>
          <w:bCs/>
          <w:color w:val="000000"/>
          <w:lang w:bidi="ru-RU"/>
        </w:rPr>
      </w:pPr>
    </w:p>
    <w:p w:rsidR="00E96675" w:rsidRPr="00E96675" w:rsidRDefault="00E96675" w:rsidP="00E96675">
      <w:pPr>
        <w:widowControl w:val="0"/>
        <w:spacing w:line="319" w:lineRule="exact"/>
        <w:ind w:left="20"/>
        <w:jc w:val="center"/>
        <w:rPr>
          <w:b/>
          <w:bCs/>
          <w:color w:val="000000"/>
          <w:sz w:val="28"/>
          <w:szCs w:val="28"/>
          <w:lang w:bidi="ru-RU"/>
        </w:rPr>
      </w:pPr>
    </w:p>
    <w:p w:rsidR="00E96675" w:rsidRPr="00E96675" w:rsidRDefault="00E96675" w:rsidP="00E96675">
      <w:pPr>
        <w:widowControl w:val="0"/>
        <w:spacing w:line="319" w:lineRule="exact"/>
        <w:ind w:left="20"/>
        <w:jc w:val="center"/>
        <w:rPr>
          <w:b/>
          <w:bCs/>
          <w:color w:val="000000"/>
          <w:sz w:val="28"/>
          <w:szCs w:val="28"/>
          <w:lang w:bidi="ru-RU"/>
        </w:rPr>
      </w:pPr>
      <w:r w:rsidRPr="00E96675">
        <w:rPr>
          <w:b/>
          <w:bCs/>
          <w:color w:val="000000"/>
          <w:sz w:val="28"/>
          <w:szCs w:val="28"/>
          <w:lang w:bidi="ru-RU"/>
        </w:rPr>
        <w:t xml:space="preserve">Индикаторы риска </w:t>
      </w:r>
    </w:p>
    <w:p w:rsidR="00E96675" w:rsidRPr="00E96675" w:rsidRDefault="00E96675" w:rsidP="00E96675">
      <w:pPr>
        <w:widowControl w:val="0"/>
        <w:spacing w:line="319" w:lineRule="exact"/>
        <w:ind w:left="20"/>
        <w:jc w:val="center"/>
        <w:rPr>
          <w:b/>
          <w:bCs/>
          <w:color w:val="000000"/>
          <w:sz w:val="28"/>
          <w:szCs w:val="28"/>
          <w:lang w:bidi="ru-RU"/>
        </w:rPr>
      </w:pPr>
      <w:r w:rsidRPr="00E96675">
        <w:rPr>
          <w:b/>
          <w:bCs/>
          <w:color w:val="000000"/>
          <w:sz w:val="28"/>
          <w:szCs w:val="28"/>
          <w:lang w:bidi="ru-RU"/>
        </w:rPr>
        <w:t>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 на территории Прохладненского муниципального района Кабардино-Балкарской Республики</w:t>
      </w:r>
    </w:p>
    <w:p w:rsidR="00E96675" w:rsidRPr="00E96675" w:rsidRDefault="00E96675" w:rsidP="00E96675">
      <w:pPr>
        <w:widowControl w:val="0"/>
        <w:spacing w:line="319" w:lineRule="exact"/>
        <w:ind w:left="20"/>
        <w:jc w:val="center"/>
        <w:rPr>
          <w:b/>
          <w:bCs/>
          <w:color w:val="000000"/>
          <w:sz w:val="28"/>
          <w:szCs w:val="28"/>
          <w:lang w:bidi="ru-RU"/>
        </w:rPr>
      </w:pPr>
    </w:p>
    <w:p w:rsidR="00E96675" w:rsidRPr="00E96675" w:rsidRDefault="00E96675" w:rsidP="00E96675">
      <w:pPr>
        <w:autoSpaceDE w:val="0"/>
        <w:autoSpaceDN w:val="0"/>
        <w:adjustRightInd w:val="0"/>
        <w:ind w:firstLine="567"/>
        <w:jc w:val="both"/>
        <w:rPr>
          <w:rFonts w:eastAsiaTheme="minorHAnsi"/>
          <w:sz w:val="28"/>
          <w:szCs w:val="28"/>
          <w:lang w:eastAsia="en-US"/>
        </w:rPr>
      </w:pPr>
      <w:r w:rsidRPr="00E96675">
        <w:rPr>
          <w:rFonts w:eastAsiaTheme="minorHAnsi"/>
          <w:sz w:val="28"/>
          <w:szCs w:val="28"/>
          <w:lang w:eastAsia="en-US"/>
        </w:rPr>
        <w:t xml:space="preserve">1.Отклонение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w:t>
      </w:r>
      <w:hyperlink r:id="rId10" w:history="1">
        <w:r w:rsidRPr="00E96675">
          <w:rPr>
            <w:rFonts w:eastAsiaTheme="minorHAnsi"/>
            <w:sz w:val="28"/>
            <w:szCs w:val="28"/>
            <w:lang w:eastAsia="en-US"/>
          </w:rPr>
          <w:t>значения</w:t>
        </w:r>
      </w:hyperlink>
      <w:r w:rsidRPr="00E96675">
        <w:rPr>
          <w:rFonts w:eastAsiaTheme="minorHAnsi"/>
          <w:sz w:val="28"/>
          <w:szCs w:val="28"/>
          <w:lang w:eastAsia="en-US"/>
        </w:rPr>
        <w:t xml:space="preserve"> точности (средней </w:t>
      </w:r>
      <w:proofErr w:type="spellStart"/>
      <w:r w:rsidRPr="00E96675">
        <w:rPr>
          <w:rFonts w:eastAsiaTheme="minorHAnsi"/>
          <w:sz w:val="28"/>
          <w:szCs w:val="28"/>
          <w:lang w:eastAsia="en-US"/>
        </w:rPr>
        <w:t>квадратической</w:t>
      </w:r>
      <w:proofErr w:type="spellEnd"/>
      <w:r w:rsidRPr="00E96675">
        <w:rPr>
          <w:rFonts w:eastAsiaTheme="minorHAnsi"/>
          <w:sz w:val="28"/>
          <w:szCs w:val="28"/>
          <w:lang w:eastAsia="en-US"/>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w:t>
      </w:r>
      <w:proofErr w:type="gramStart"/>
      <w:r w:rsidRPr="00E96675">
        <w:rPr>
          <w:rFonts w:eastAsiaTheme="minorHAnsi"/>
          <w:sz w:val="28"/>
          <w:szCs w:val="28"/>
          <w:lang w:eastAsia="en-US"/>
        </w:rPr>
        <w:t>П</w:t>
      </w:r>
      <w:proofErr w:type="gramEnd"/>
      <w:r w:rsidRPr="00E96675">
        <w:rPr>
          <w:rFonts w:eastAsiaTheme="minorHAnsi"/>
          <w:sz w:val="28"/>
          <w:szCs w:val="28"/>
          <w:lang w:eastAsia="en-US"/>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E96675">
        <w:rPr>
          <w:rFonts w:eastAsiaTheme="minorHAnsi"/>
          <w:sz w:val="28"/>
          <w:szCs w:val="28"/>
          <w:lang w:eastAsia="en-US"/>
        </w:rPr>
        <w:t>машино</w:t>
      </w:r>
      <w:proofErr w:type="spellEnd"/>
      <w:r w:rsidRPr="00E96675">
        <w:rPr>
          <w:rFonts w:eastAsiaTheme="minorHAnsi"/>
          <w:sz w:val="28"/>
          <w:szCs w:val="28"/>
          <w:lang w:eastAsia="en-US"/>
        </w:rPr>
        <w:t>-места».</w:t>
      </w:r>
    </w:p>
    <w:p w:rsidR="00E96675" w:rsidRPr="00E96675" w:rsidRDefault="00E96675" w:rsidP="00E96675">
      <w:pPr>
        <w:autoSpaceDE w:val="0"/>
        <w:autoSpaceDN w:val="0"/>
        <w:adjustRightInd w:val="0"/>
        <w:ind w:firstLine="567"/>
        <w:jc w:val="both"/>
        <w:rPr>
          <w:rFonts w:eastAsiaTheme="minorHAnsi"/>
          <w:sz w:val="28"/>
          <w:szCs w:val="28"/>
          <w:lang w:eastAsia="en-US"/>
        </w:rPr>
      </w:pPr>
      <w:r w:rsidRPr="00E96675">
        <w:rPr>
          <w:rFonts w:eastAsiaTheme="minorHAnsi"/>
          <w:sz w:val="28"/>
          <w:szCs w:val="28"/>
          <w:lang w:eastAsia="en-US"/>
        </w:rPr>
        <w:t>2.Отсутствие в ЕГРН сведений о правах на используемый юридическим лицом, индивидуальным предпринимателем, гражданином земельный участок.</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E96675" w:rsidRPr="00E96675" w:rsidRDefault="00E96675" w:rsidP="00E96675">
      <w:pPr>
        <w:autoSpaceDE w:val="0"/>
        <w:autoSpaceDN w:val="0"/>
        <w:adjustRightInd w:val="0"/>
        <w:ind w:firstLine="567"/>
        <w:jc w:val="both"/>
        <w:rPr>
          <w:rFonts w:eastAsiaTheme="minorHAnsi"/>
          <w:sz w:val="28"/>
          <w:szCs w:val="28"/>
          <w:lang w:eastAsia="en-US"/>
        </w:rPr>
      </w:pPr>
      <w:r w:rsidRPr="00E96675">
        <w:rPr>
          <w:rFonts w:eastAsiaTheme="minorHAnsi"/>
          <w:sz w:val="28"/>
          <w:szCs w:val="28"/>
          <w:lang w:eastAsia="en-US"/>
        </w:rPr>
        <w:t xml:space="preserve">4.Отсутствие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sidRPr="00E96675">
        <w:rPr>
          <w:rFonts w:eastAsiaTheme="minorHAnsi"/>
          <w:sz w:val="28"/>
          <w:szCs w:val="28"/>
          <w:lang w:eastAsia="en-US"/>
        </w:rPr>
        <w:t>с даты</w:t>
      </w:r>
      <w:proofErr w:type="gramEnd"/>
      <w:r w:rsidRPr="00E96675">
        <w:rPr>
          <w:rFonts w:eastAsiaTheme="minorHAnsi"/>
          <w:sz w:val="28"/>
          <w:szCs w:val="28"/>
          <w:lang w:eastAsia="en-US"/>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E96675" w:rsidRPr="00E96675" w:rsidRDefault="00E96675" w:rsidP="00E96675">
      <w:pPr>
        <w:autoSpaceDE w:val="0"/>
        <w:autoSpaceDN w:val="0"/>
        <w:adjustRightInd w:val="0"/>
        <w:ind w:firstLine="567"/>
        <w:jc w:val="both"/>
        <w:rPr>
          <w:rFonts w:eastAsiaTheme="minorHAnsi"/>
          <w:sz w:val="28"/>
          <w:szCs w:val="28"/>
          <w:lang w:eastAsia="en-US"/>
        </w:rPr>
      </w:pPr>
      <w:proofErr w:type="gramStart"/>
      <w:r w:rsidRPr="00E96675">
        <w:rPr>
          <w:rFonts w:eastAsiaTheme="minorHAnsi"/>
          <w:sz w:val="28"/>
          <w:szCs w:val="28"/>
          <w:lang w:eastAsia="en-US"/>
        </w:rPr>
        <w:t xml:space="preserve">5.Наличие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w:t>
      </w:r>
      <w:hyperlink r:id="rId11" w:history="1">
        <w:r w:rsidRPr="00E96675">
          <w:rPr>
            <w:rFonts w:eastAsiaTheme="minorHAnsi"/>
            <w:sz w:val="28"/>
            <w:szCs w:val="28"/>
            <w:lang w:eastAsia="en-US"/>
          </w:rPr>
          <w:t>законом</w:t>
        </w:r>
      </w:hyperlink>
      <w:r w:rsidRPr="00E96675">
        <w:rPr>
          <w:rFonts w:eastAsiaTheme="minorHAnsi"/>
          <w:sz w:val="28"/>
          <w:szCs w:val="28"/>
          <w:lang w:eastAsia="en-US"/>
        </w:rPr>
        <w:t xml:space="preserve"> от 24.07.2002  №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w:t>
      </w:r>
      <w:r w:rsidRPr="00E96675">
        <w:rPr>
          <w:rFonts w:eastAsiaTheme="minorHAnsi"/>
          <w:sz w:val="28"/>
          <w:szCs w:val="28"/>
          <w:lang w:eastAsia="en-US"/>
        </w:rPr>
        <w:lastRenderedPageBreak/>
        <w:t>связи с</w:t>
      </w:r>
      <w:proofErr w:type="gramEnd"/>
      <w:r w:rsidRPr="00E96675">
        <w:rPr>
          <w:rFonts w:eastAsiaTheme="minorHAnsi"/>
          <w:sz w:val="28"/>
          <w:szCs w:val="28"/>
          <w:lang w:eastAsia="en-US"/>
        </w:rPr>
        <w:t xml:space="preserve"> неиспользованием по целевому назначению или использованием с нарушением законодательства Российской Федерации.</w:t>
      </w:r>
    </w:p>
    <w:p w:rsidR="00E96675" w:rsidRPr="00E96675" w:rsidRDefault="00E96675" w:rsidP="00E96675">
      <w:pPr>
        <w:autoSpaceDE w:val="0"/>
        <w:autoSpaceDN w:val="0"/>
        <w:adjustRightInd w:val="0"/>
        <w:ind w:firstLine="567"/>
        <w:jc w:val="both"/>
        <w:rPr>
          <w:rFonts w:eastAsiaTheme="minorHAnsi"/>
          <w:sz w:val="28"/>
          <w:szCs w:val="28"/>
          <w:lang w:eastAsia="en-US"/>
        </w:rPr>
      </w:pP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6.Выявление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sidRPr="00E96675">
        <w:rPr>
          <w:rFonts w:eastAsiaTheme="minorHAnsi"/>
          <w:sz w:val="28"/>
          <w:szCs w:val="28"/>
          <w:lang w:eastAsia="en-US"/>
        </w:rPr>
        <w:t>агролесомелиоративным</w:t>
      </w:r>
      <w:proofErr w:type="spellEnd"/>
      <w:r w:rsidRPr="00E96675">
        <w:rPr>
          <w:rFonts w:eastAsiaTheme="minorHAnsi"/>
          <w:sz w:val="28"/>
          <w:szCs w:val="28"/>
          <w:lang w:eastAsia="en-US"/>
        </w:rPr>
        <w:t xml:space="preserve"> насаждениям, </w:t>
      </w:r>
      <w:proofErr w:type="spellStart"/>
      <w:r w:rsidRPr="00E96675">
        <w:rPr>
          <w:rFonts w:eastAsiaTheme="minorHAnsi"/>
          <w:sz w:val="28"/>
          <w:szCs w:val="28"/>
          <w:lang w:eastAsia="en-US"/>
        </w:rPr>
        <w:t>агрофитомелиоративным</w:t>
      </w:r>
      <w:proofErr w:type="spellEnd"/>
      <w:r w:rsidRPr="00E96675">
        <w:rPr>
          <w:rFonts w:eastAsiaTheme="minorHAnsi"/>
          <w:sz w:val="28"/>
          <w:szCs w:val="28"/>
          <w:lang w:eastAsia="en-US"/>
        </w:rPr>
        <w:t xml:space="preserve"> насаждениям).</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7.Признаки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8.Наличие на земельном участке специализированной техники, используемой для снятия и (или) перемещения плодородного слоя почвы.</w:t>
      </w:r>
    </w:p>
    <w:p w:rsidR="00E96675" w:rsidRPr="00E96675" w:rsidRDefault="00E96675" w:rsidP="00E96675">
      <w:pPr>
        <w:autoSpaceDE w:val="0"/>
        <w:autoSpaceDN w:val="0"/>
        <w:adjustRightInd w:val="0"/>
        <w:ind w:firstLine="567"/>
        <w:jc w:val="both"/>
        <w:rPr>
          <w:rFonts w:eastAsiaTheme="minorHAnsi"/>
          <w:sz w:val="28"/>
          <w:szCs w:val="28"/>
          <w:lang w:eastAsia="en-US"/>
        </w:rPr>
      </w:pPr>
      <w:r w:rsidRPr="00E96675">
        <w:rPr>
          <w:rFonts w:eastAsiaTheme="minorHAnsi"/>
          <w:sz w:val="28"/>
          <w:szCs w:val="28"/>
          <w:lang w:eastAsia="en-US"/>
        </w:rPr>
        <w:t>9.Наличие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w:t>
      </w:r>
      <w:r w:rsidRPr="00E96675">
        <w:rPr>
          <w:rFonts w:eastAsiaTheme="minorHAnsi"/>
          <w:b/>
          <w:sz w:val="28"/>
          <w:szCs w:val="28"/>
          <w:lang w:eastAsia="en-US"/>
        </w:rPr>
        <w:t xml:space="preserve">; </w:t>
      </w:r>
      <w:r w:rsidRPr="00E96675">
        <w:rPr>
          <w:rFonts w:eastAsiaTheme="minorHAnsi"/>
          <w:sz w:val="28"/>
          <w:szCs w:val="28"/>
          <w:lang w:eastAsia="en-US"/>
        </w:rPr>
        <w:t xml:space="preserve">заболачивание земельного участка, на котором расположены мелиоративная система или отдельно расположенное гидротехническое сооружение), а также </w:t>
      </w:r>
      <w:proofErr w:type="spellStart"/>
      <w:r w:rsidRPr="00E96675">
        <w:rPr>
          <w:rFonts w:eastAsiaTheme="minorHAnsi"/>
          <w:sz w:val="28"/>
          <w:szCs w:val="28"/>
          <w:lang w:eastAsia="en-US"/>
        </w:rPr>
        <w:t>агролесомелиоративных</w:t>
      </w:r>
      <w:proofErr w:type="spellEnd"/>
      <w:r w:rsidRPr="00E96675">
        <w:rPr>
          <w:rFonts w:eastAsiaTheme="minorHAnsi"/>
          <w:sz w:val="28"/>
          <w:szCs w:val="28"/>
          <w:lang w:eastAsia="en-US"/>
        </w:rPr>
        <w:t xml:space="preserve"> насаждений (спиливание, складирование или сжигание древесно-кустарниковой растительности, составляющей защитные лесополосы).</w:t>
      </w:r>
    </w:p>
    <w:p w:rsidR="00E96675" w:rsidRPr="00E96675" w:rsidRDefault="00E96675" w:rsidP="00E96675">
      <w:pPr>
        <w:ind w:firstLine="567"/>
        <w:jc w:val="both"/>
        <w:rPr>
          <w:rFonts w:eastAsiaTheme="minorHAnsi"/>
          <w:sz w:val="28"/>
          <w:szCs w:val="28"/>
          <w:lang w:eastAsia="en-US"/>
        </w:rPr>
      </w:pPr>
    </w:p>
    <w:p w:rsidR="00E96675" w:rsidRPr="00E96675" w:rsidRDefault="00E96675" w:rsidP="00E96675">
      <w:pPr>
        <w:widowControl w:val="0"/>
        <w:spacing w:line="322" w:lineRule="exact"/>
        <w:ind w:firstLine="567"/>
        <w:jc w:val="both"/>
        <w:rPr>
          <w:sz w:val="28"/>
          <w:szCs w:val="28"/>
          <w:lang w:eastAsia="en-US"/>
        </w:rPr>
      </w:pPr>
    </w:p>
    <w:p w:rsidR="00E96675" w:rsidRPr="00E96675" w:rsidRDefault="00E96675" w:rsidP="00E96675">
      <w:pPr>
        <w:ind w:firstLine="567"/>
        <w:jc w:val="both"/>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jc w:val="right"/>
        <w:rPr>
          <w:rFonts w:eastAsiaTheme="minorHAnsi"/>
          <w:sz w:val="28"/>
          <w:szCs w:val="28"/>
          <w:lang w:eastAsia="en-US"/>
        </w:rPr>
      </w:pPr>
    </w:p>
    <w:p w:rsidR="00E96675" w:rsidRPr="00E96675" w:rsidRDefault="00E96675" w:rsidP="00E96675">
      <w:pPr>
        <w:widowControl w:val="0"/>
        <w:spacing w:line="276" w:lineRule="exact"/>
        <w:ind w:right="540"/>
        <w:jc w:val="right"/>
        <w:rPr>
          <w:rFonts w:eastAsiaTheme="minorHAnsi"/>
          <w:sz w:val="28"/>
          <w:szCs w:val="28"/>
          <w:lang w:eastAsia="en-US"/>
        </w:rPr>
      </w:pPr>
    </w:p>
    <w:p w:rsidR="00E96675" w:rsidRPr="00E96675" w:rsidRDefault="00E96675" w:rsidP="00E96675">
      <w:pPr>
        <w:widowControl w:val="0"/>
        <w:spacing w:line="276" w:lineRule="exact"/>
        <w:ind w:right="-2"/>
        <w:jc w:val="right"/>
        <w:rPr>
          <w:bCs/>
          <w:lang w:eastAsia="en-US"/>
        </w:rPr>
      </w:pPr>
      <w:r w:rsidRPr="00E96675">
        <w:rPr>
          <w:bCs/>
          <w:color w:val="000000"/>
          <w:lang w:bidi="ru-RU"/>
        </w:rPr>
        <w:t>Приложение № 3</w:t>
      </w:r>
    </w:p>
    <w:p w:rsidR="00225D83" w:rsidRDefault="00E96675" w:rsidP="00E96675">
      <w:pPr>
        <w:widowControl w:val="0"/>
        <w:shd w:val="clear" w:color="auto" w:fill="FFFFFF"/>
        <w:spacing w:line="274" w:lineRule="exact"/>
        <w:ind w:left="4500" w:right="-2"/>
        <w:jc w:val="right"/>
        <w:rPr>
          <w:bCs/>
          <w:color w:val="000000"/>
          <w:lang w:bidi="ru-RU"/>
        </w:rPr>
      </w:pPr>
      <w:r w:rsidRPr="00E96675">
        <w:rPr>
          <w:bCs/>
          <w:color w:val="000000"/>
          <w:lang w:bidi="ru-RU"/>
        </w:rPr>
        <w:t xml:space="preserve">к Положению </w:t>
      </w:r>
    </w:p>
    <w:p w:rsidR="00225D83" w:rsidRDefault="00E96675" w:rsidP="00E96675">
      <w:pPr>
        <w:widowControl w:val="0"/>
        <w:shd w:val="clear" w:color="auto" w:fill="FFFFFF"/>
        <w:spacing w:line="274" w:lineRule="exact"/>
        <w:ind w:left="4500" w:right="-2"/>
        <w:jc w:val="right"/>
        <w:rPr>
          <w:bCs/>
          <w:color w:val="000000"/>
          <w:lang w:bidi="ru-RU"/>
        </w:rPr>
      </w:pPr>
      <w:r w:rsidRPr="00E96675">
        <w:rPr>
          <w:bCs/>
          <w:color w:val="000000"/>
          <w:lang w:bidi="ru-RU"/>
        </w:rPr>
        <w:t>о муниципальном земельном контроле</w:t>
      </w:r>
    </w:p>
    <w:p w:rsidR="00225D83" w:rsidRDefault="00E96675" w:rsidP="00E96675">
      <w:pPr>
        <w:widowControl w:val="0"/>
        <w:shd w:val="clear" w:color="auto" w:fill="FFFFFF"/>
        <w:spacing w:line="274" w:lineRule="exact"/>
        <w:ind w:left="4500" w:right="-2"/>
        <w:jc w:val="right"/>
        <w:rPr>
          <w:bCs/>
          <w:color w:val="000000"/>
          <w:lang w:bidi="ru-RU"/>
        </w:rPr>
      </w:pPr>
      <w:r w:rsidRPr="00E96675">
        <w:rPr>
          <w:bCs/>
          <w:color w:val="000000"/>
          <w:lang w:bidi="ru-RU"/>
        </w:rPr>
        <w:t xml:space="preserve"> на территории Прохладненского муниципального района </w:t>
      </w:r>
    </w:p>
    <w:p w:rsidR="00E96675" w:rsidRPr="00E96675" w:rsidRDefault="00E96675" w:rsidP="00E96675">
      <w:pPr>
        <w:widowControl w:val="0"/>
        <w:shd w:val="clear" w:color="auto" w:fill="FFFFFF"/>
        <w:spacing w:line="274" w:lineRule="exact"/>
        <w:ind w:left="4500" w:right="-2"/>
        <w:jc w:val="right"/>
        <w:rPr>
          <w:bCs/>
          <w:color w:val="000000"/>
          <w:lang w:bidi="ru-RU"/>
        </w:rPr>
      </w:pPr>
      <w:r w:rsidRPr="00E96675">
        <w:rPr>
          <w:bCs/>
          <w:color w:val="000000"/>
          <w:lang w:bidi="ru-RU"/>
        </w:rPr>
        <w:t>Кабардино-Балкарской Республики</w:t>
      </w:r>
    </w:p>
    <w:p w:rsidR="00E96675" w:rsidRPr="00E96675" w:rsidRDefault="00E96675" w:rsidP="00E96675">
      <w:pPr>
        <w:widowControl w:val="0"/>
        <w:spacing w:line="319" w:lineRule="exact"/>
        <w:ind w:left="20"/>
        <w:jc w:val="center"/>
        <w:rPr>
          <w:bCs/>
          <w:color w:val="000000"/>
          <w:sz w:val="28"/>
          <w:szCs w:val="28"/>
          <w:lang w:bidi="ru-RU"/>
        </w:rPr>
      </w:pPr>
    </w:p>
    <w:p w:rsidR="00E96675" w:rsidRPr="00E96675" w:rsidRDefault="00E96675" w:rsidP="00E96675">
      <w:pPr>
        <w:spacing w:line="276" w:lineRule="auto"/>
        <w:ind w:firstLine="709"/>
        <w:jc w:val="center"/>
        <w:rPr>
          <w:rFonts w:eastAsiaTheme="minorHAnsi"/>
          <w:b/>
          <w:sz w:val="28"/>
          <w:szCs w:val="28"/>
          <w:lang w:eastAsia="en-US"/>
        </w:rPr>
      </w:pPr>
      <w:r w:rsidRPr="00E96675">
        <w:rPr>
          <w:rFonts w:eastAsiaTheme="minorHAnsi"/>
          <w:b/>
          <w:sz w:val="28"/>
          <w:szCs w:val="28"/>
          <w:lang w:eastAsia="en-US"/>
        </w:rPr>
        <w:t>Ключевые показатели и их целевые значения</w:t>
      </w:r>
    </w:p>
    <w:p w:rsidR="00E96675" w:rsidRPr="00E96675" w:rsidRDefault="00E96675" w:rsidP="00E96675">
      <w:pPr>
        <w:spacing w:line="276" w:lineRule="auto"/>
        <w:ind w:firstLine="709"/>
        <w:jc w:val="center"/>
        <w:rPr>
          <w:rFonts w:eastAsiaTheme="minorHAnsi"/>
          <w:b/>
          <w:sz w:val="28"/>
          <w:szCs w:val="28"/>
          <w:lang w:eastAsia="en-US"/>
        </w:rPr>
      </w:pPr>
      <w:r w:rsidRPr="00E96675">
        <w:rPr>
          <w:rFonts w:eastAsiaTheme="minorHAnsi"/>
          <w:b/>
          <w:sz w:val="28"/>
          <w:szCs w:val="28"/>
          <w:lang w:eastAsia="en-US"/>
        </w:rPr>
        <w:t xml:space="preserve"> для муниципального земельного контроля </w:t>
      </w:r>
    </w:p>
    <w:p w:rsidR="00E96675" w:rsidRPr="00E96675" w:rsidRDefault="00E96675" w:rsidP="00E96675">
      <w:pPr>
        <w:spacing w:line="276" w:lineRule="auto"/>
        <w:ind w:firstLine="709"/>
        <w:jc w:val="center"/>
        <w:rPr>
          <w:rFonts w:eastAsiaTheme="minorHAnsi"/>
          <w:i/>
          <w:sz w:val="28"/>
          <w:szCs w:val="28"/>
          <w:lang w:eastAsia="en-US"/>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79"/>
        <w:gridCol w:w="3260"/>
      </w:tblGrid>
      <w:tr w:rsidR="00E96675" w:rsidRPr="00E96675" w:rsidTr="00E96675">
        <w:trPr>
          <w:trHeight w:val="144"/>
        </w:trPr>
        <w:tc>
          <w:tcPr>
            <w:tcW w:w="6379" w:type="dxa"/>
            <w:tcBorders>
              <w:top w:val="single" w:sz="4" w:space="0" w:color="auto"/>
              <w:left w:val="single" w:sz="4" w:space="0" w:color="auto"/>
              <w:bottom w:val="single" w:sz="4" w:space="0" w:color="auto"/>
              <w:right w:val="single" w:sz="4" w:space="0" w:color="auto"/>
            </w:tcBorders>
            <w:hideMark/>
          </w:tcPr>
          <w:p w:rsidR="00E96675" w:rsidRPr="00E96675" w:rsidRDefault="00E96675" w:rsidP="00E96675">
            <w:pPr>
              <w:widowControl w:val="0"/>
              <w:autoSpaceDE w:val="0"/>
              <w:autoSpaceDN w:val="0"/>
              <w:spacing w:line="276" w:lineRule="auto"/>
              <w:jc w:val="center"/>
              <w:rPr>
                <w:b/>
                <w:lang w:eastAsia="en-US"/>
              </w:rPr>
            </w:pPr>
            <w:r w:rsidRPr="00E96675">
              <w:rPr>
                <w:b/>
                <w:lang w:eastAsia="en-US"/>
              </w:rPr>
              <w:t xml:space="preserve">Наименование показателей </w:t>
            </w:r>
          </w:p>
        </w:tc>
        <w:tc>
          <w:tcPr>
            <w:tcW w:w="3260" w:type="dxa"/>
            <w:tcBorders>
              <w:top w:val="single" w:sz="4" w:space="0" w:color="auto"/>
              <w:left w:val="single" w:sz="4" w:space="0" w:color="auto"/>
              <w:bottom w:val="single" w:sz="4" w:space="0" w:color="auto"/>
              <w:right w:val="single" w:sz="4" w:space="0" w:color="auto"/>
            </w:tcBorders>
          </w:tcPr>
          <w:p w:rsidR="00E96675" w:rsidRPr="00E96675" w:rsidRDefault="00E96675" w:rsidP="00E96675">
            <w:pPr>
              <w:widowControl w:val="0"/>
              <w:autoSpaceDE w:val="0"/>
              <w:autoSpaceDN w:val="0"/>
              <w:spacing w:line="276" w:lineRule="auto"/>
              <w:jc w:val="center"/>
              <w:rPr>
                <w:b/>
                <w:lang w:eastAsia="en-US"/>
              </w:rPr>
            </w:pPr>
            <w:r w:rsidRPr="00E96675">
              <w:rPr>
                <w:b/>
                <w:lang w:eastAsia="en-US"/>
              </w:rPr>
              <w:t>Целевые значения</w:t>
            </w:r>
          </w:p>
        </w:tc>
      </w:tr>
      <w:tr w:rsidR="00E96675" w:rsidRPr="00E96675" w:rsidTr="00E96675">
        <w:trPr>
          <w:trHeight w:val="144"/>
        </w:trPr>
        <w:tc>
          <w:tcPr>
            <w:tcW w:w="6379" w:type="dxa"/>
            <w:tcBorders>
              <w:top w:val="single" w:sz="4" w:space="0" w:color="auto"/>
              <w:left w:val="single" w:sz="4" w:space="0" w:color="auto"/>
              <w:bottom w:val="single" w:sz="4" w:space="0" w:color="auto"/>
              <w:right w:val="single" w:sz="4" w:space="0" w:color="auto"/>
            </w:tcBorders>
          </w:tcPr>
          <w:p w:rsidR="00E96675" w:rsidRPr="00E96675" w:rsidRDefault="00E96675" w:rsidP="00E96675">
            <w:pPr>
              <w:spacing w:after="200" w:line="276" w:lineRule="auto"/>
              <w:jc w:val="center"/>
              <w:rPr>
                <w:rFonts w:eastAsiaTheme="minorHAnsi"/>
                <w:lang w:eastAsia="en-US"/>
              </w:rPr>
            </w:pPr>
            <w:r w:rsidRPr="00E96675">
              <w:rPr>
                <w:rFonts w:eastAsiaTheme="minorHAnsi"/>
                <w:lang w:eastAsia="en-US"/>
              </w:rPr>
              <w:t>Процент устраненных нарушений обязательных требований от числа выявленных нарушений обязательных требований</w:t>
            </w:r>
          </w:p>
        </w:tc>
        <w:tc>
          <w:tcPr>
            <w:tcW w:w="3260" w:type="dxa"/>
            <w:tcBorders>
              <w:top w:val="single" w:sz="4" w:space="0" w:color="auto"/>
              <w:left w:val="single" w:sz="4" w:space="0" w:color="auto"/>
              <w:bottom w:val="single" w:sz="4" w:space="0" w:color="auto"/>
              <w:right w:val="single" w:sz="4" w:space="0" w:color="auto"/>
            </w:tcBorders>
          </w:tcPr>
          <w:p w:rsidR="00E96675" w:rsidRPr="00E96675" w:rsidRDefault="00E96675" w:rsidP="00E96675">
            <w:pPr>
              <w:widowControl w:val="0"/>
              <w:autoSpaceDE w:val="0"/>
              <w:autoSpaceDN w:val="0"/>
              <w:spacing w:line="276" w:lineRule="auto"/>
              <w:jc w:val="center"/>
              <w:rPr>
                <w:lang w:eastAsia="en-US"/>
              </w:rPr>
            </w:pPr>
            <w:r w:rsidRPr="00E96675">
              <w:rPr>
                <w:lang w:eastAsia="en-US"/>
              </w:rPr>
              <w:t>Не менее 50%</w:t>
            </w:r>
          </w:p>
        </w:tc>
      </w:tr>
      <w:tr w:rsidR="00E96675" w:rsidRPr="00E96675" w:rsidTr="00E96675">
        <w:trPr>
          <w:trHeight w:val="144"/>
        </w:trPr>
        <w:tc>
          <w:tcPr>
            <w:tcW w:w="6379" w:type="dxa"/>
            <w:tcBorders>
              <w:top w:val="single" w:sz="4" w:space="0" w:color="auto"/>
              <w:left w:val="single" w:sz="4" w:space="0" w:color="auto"/>
              <w:bottom w:val="single" w:sz="4" w:space="0" w:color="auto"/>
              <w:right w:val="single" w:sz="4" w:space="0" w:color="auto"/>
            </w:tcBorders>
          </w:tcPr>
          <w:p w:rsidR="00E96675" w:rsidRPr="00E96675" w:rsidRDefault="00E96675" w:rsidP="00E96675">
            <w:pPr>
              <w:spacing w:after="200" w:line="276" w:lineRule="auto"/>
              <w:jc w:val="center"/>
              <w:rPr>
                <w:rFonts w:eastAsiaTheme="minorHAnsi"/>
                <w:lang w:eastAsia="en-US"/>
              </w:rPr>
            </w:pPr>
            <w:r w:rsidRPr="00E96675">
              <w:rPr>
                <w:rFonts w:eastAsiaTheme="minorHAnsi"/>
                <w:lang w:eastAsia="en-US"/>
              </w:rPr>
              <w:t>Процент обоснованных жалоб на действия (бездействие) Контрольного органа и (или) его должностного лица при проведении контрольных мероприятий</w:t>
            </w:r>
          </w:p>
        </w:tc>
        <w:tc>
          <w:tcPr>
            <w:tcW w:w="3260" w:type="dxa"/>
            <w:tcBorders>
              <w:top w:val="single" w:sz="4" w:space="0" w:color="auto"/>
              <w:left w:val="single" w:sz="4" w:space="0" w:color="auto"/>
              <w:bottom w:val="single" w:sz="4" w:space="0" w:color="auto"/>
              <w:right w:val="single" w:sz="4" w:space="0" w:color="auto"/>
            </w:tcBorders>
          </w:tcPr>
          <w:p w:rsidR="00E96675" w:rsidRPr="00E96675" w:rsidRDefault="00E96675" w:rsidP="00E96675">
            <w:pPr>
              <w:widowControl w:val="0"/>
              <w:autoSpaceDE w:val="0"/>
              <w:autoSpaceDN w:val="0"/>
              <w:spacing w:line="276" w:lineRule="auto"/>
              <w:jc w:val="center"/>
              <w:rPr>
                <w:lang w:eastAsia="en-US"/>
              </w:rPr>
            </w:pPr>
            <w:r w:rsidRPr="00E96675">
              <w:rPr>
                <w:lang w:eastAsia="en-US"/>
              </w:rPr>
              <w:t>0-15%</w:t>
            </w:r>
          </w:p>
        </w:tc>
      </w:tr>
      <w:tr w:rsidR="00E96675" w:rsidRPr="00E96675" w:rsidTr="00E96675">
        <w:trPr>
          <w:trHeight w:val="144"/>
        </w:trPr>
        <w:tc>
          <w:tcPr>
            <w:tcW w:w="6379" w:type="dxa"/>
            <w:tcBorders>
              <w:top w:val="single" w:sz="4" w:space="0" w:color="auto"/>
              <w:left w:val="single" w:sz="4" w:space="0" w:color="auto"/>
              <w:bottom w:val="single" w:sz="4" w:space="0" w:color="auto"/>
              <w:right w:val="single" w:sz="4" w:space="0" w:color="auto"/>
            </w:tcBorders>
          </w:tcPr>
          <w:p w:rsidR="00E96675" w:rsidRPr="00E96675" w:rsidRDefault="00E96675" w:rsidP="00E96675">
            <w:pPr>
              <w:spacing w:after="200" w:line="276" w:lineRule="auto"/>
              <w:jc w:val="center"/>
              <w:rPr>
                <w:rFonts w:eastAsiaTheme="minorHAnsi"/>
                <w:lang w:eastAsia="en-US"/>
              </w:rPr>
            </w:pPr>
            <w:r w:rsidRPr="00E96675">
              <w:rPr>
                <w:rFonts w:eastAsiaTheme="minorHAnsi"/>
                <w:lang w:eastAsia="en-US"/>
              </w:rPr>
              <w:t>Процент отмененных результатов контрольных мероприятий</w:t>
            </w:r>
          </w:p>
        </w:tc>
        <w:tc>
          <w:tcPr>
            <w:tcW w:w="3260" w:type="dxa"/>
            <w:tcBorders>
              <w:top w:val="single" w:sz="4" w:space="0" w:color="auto"/>
              <w:left w:val="single" w:sz="4" w:space="0" w:color="auto"/>
              <w:bottom w:val="single" w:sz="4" w:space="0" w:color="auto"/>
              <w:right w:val="single" w:sz="4" w:space="0" w:color="auto"/>
            </w:tcBorders>
          </w:tcPr>
          <w:p w:rsidR="00E96675" w:rsidRPr="00E96675" w:rsidRDefault="00E96675" w:rsidP="00E96675">
            <w:pPr>
              <w:widowControl w:val="0"/>
              <w:autoSpaceDE w:val="0"/>
              <w:autoSpaceDN w:val="0"/>
              <w:spacing w:line="276" w:lineRule="auto"/>
              <w:jc w:val="center"/>
              <w:rPr>
                <w:lang w:eastAsia="en-US"/>
              </w:rPr>
            </w:pPr>
            <w:r w:rsidRPr="00E96675">
              <w:rPr>
                <w:lang w:eastAsia="en-US"/>
              </w:rPr>
              <w:t>0-15%</w:t>
            </w:r>
          </w:p>
        </w:tc>
      </w:tr>
      <w:tr w:rsidR="00E96675" w:rsidRPr="00E96675" w:rsidTr="00E96675">
        <w:trPr>
          <w:trHeight w:val="634"/>
        </w:trPr>
        <w:tc>
          <w:tcPr>
            <w:tcW w:w="6379" w:type="dxa"/>
            <w:tcBorders>
              <w:top w:val="single" w:sz="4" w:space="0" w:color="auto"/>
              <w:left w:val="single" w:sz="4" w:space="0" w:color="auto"/>
              <w:bottom w:val="single" w:sz="4" w:space="0" w:color="auto"/>
              <w:right w:val="single" w:sz="4" w:space="0" w:color="auto"/>
            </w:tcBorders>
          </w:tcPr>
          <w:p w:rsidR="00E96675" w:rsidRPr="00E96675" w:rsidRDefault="00E96675" w:rsidP="00E96675">
            <w:pPr>
              <w:spacing w:after="200" w:line="276" w:lineRule="auto"/>
              <w:jc w:val="center"/>
              <w:rPr>
                <w:rFonts w:eastAsiaTheme="minorHAnsi"/>
                <w:lang w:eastAsia="en-US"/>
              </w:rPr>
            </w:pPr>
            <w:r w:rsidRPr="00E96675">
              <w:rPr>
                <w:rFonts w:eastAsiaTheme="minorHAnsi"/>
                <w:lang w:eastAsia="en-US"/>
              </w:rPr>
              <w:t>Процент вынесенных решений о назначении административного наказания по материалам органа муниципального контроля</w:t>
            </w:r>
          </w:p>
        </w:tc>
        <w:tc>
          <w:tcPr>
            <w:tcW w:w="3260" w:type="dxa"/>
            <w:tcBorders>
              <w:top w:val="single" w:sz="4" w:space="0" w:color="auto"/>
              <w:left w:val="single" w:sz="4" w:space="0" w:color="auto"/>
              <w:bottom w:val="single" w:sz="4" w:space="0" w:color="auto"/>
              <w:right w:val="single" w:sz="4" w:space="0" w:color="auto"/>
            </w:tcBorders>
          </w:tcPr>
          <w:p w:rsidR="00E96675" w:rsidRPr="00E96675" w:rsidRDefault="00E96675" w:rsidP="00E96675">
            <w:pPr>
              <w:widowControl w:val="0"/>
              <w:autoSpaceDE w:val="0"/>
              <w:autoSpaceDN w:val="0"/>
              <w:spacing w:line="276" w:lineRule="auto"/>
              <w:jc w:val="center"/>
              <w:rPr>
                <w:lang w:eastAsia="en-US"/>
              </w:rPr>
            </w:pPr>
            <w:r w:rsidRPr="00E96675">
              <w:rPr>
                <w:lang w:eastAsia="en-US"/>
              </w:rPr>
              <w:t>Не менее 80%</w:t>
            </w:r>
          </w:p>
        </w:tc>
      </w:tr>
    </w:tbl>
    <w:p w:rsidR="00E96675" w:rsidRPr="00E96675" w:rsidRDefault="00E96675" w:rsidP="00E96675">
      <w:pPr>
        <w:widowControl w:val="0"/>
        <w:spacing w:line="280" w:lineRule="exact"/>
        <w:ind w:left="60"/>
        <w:jc w:val="center"/>
        <w:rPr>
          <w:b/>
          <w:sz w:val="28"/>
          <w:szCs w:val="28"/>
          <w:lang w:eastAsia="en-US"/>
        </w:rPr>
      </w:pPr>
    </w:p>
    <w:p w:rsidR="00E96675" w:rsidRPr="00E96675" w:rsidRDefault="00E96675" w:rsidP="00E96675">
      <w:pPr>
        <w:jc w:val="center"/>
        <w:rPr>
          <w:rFonts w:eastAsiaTheme="minorHAnsi"/>
          <w:b/>
          <w:bCs/>
          <w:sz w:val="28"/>
          <w:szCs w:val="28"/>
          <w:lang w:eastAsia="en-US"/>
        </w:rPr>
      </w:pPr>
      <w:r w:rsidRPr="00E96675">
        <w:rPr>
          <w:rFonts w:eastAsiaTheme="minorHAnsi"/>
          <w:b/>
          <w:bCs/>
          <w:sz w:val="28"/>
          <w:szCs w:val="28"/>
          <w:lang w:eastAsia="en-US"/>
        </w:rPr>
        <w:t xml:space="preserve">Индикативные показатели </w:t>
      </w:r>
    </w:p>
    <w:p w:rsidR="00E96675" w:rsidRPr="00E96675" w:rsidRDefault="00E96675" w:rsidP="00E96675">
      <w:pPr>
        <w:jc w:val="center"/>
        <w:rPr>
          <w:rFonts w:eastAsiaTheme="minorHAnsi"/>
          <w:b/>
          <w:bCs/>
          <w:sz w:val="28"/>
          <w:szCs w:val="28"/>
          <w:lang w:eastAsia="en-US"/>
        </w:rPr>
      </w:pPr>
      <w:r w:rsidRPr="00E96675">
        <w:rPr>
          <w:rFonts w:eastAsiaTheme="minorHAnsi"/>
          <w:b/>
          <w:bCs/>
          <w:sz w:val="28"/>
          <w:szCs w:val="28"/>
          <w:lang w:eastAsia="en-US"/>
        </w:rPr>
        <w:t>муниципального земельного  контроля</w:t>
      </w:r>
    </w:p>
    <w:p w:rsidR="00E96675" w:rsidRPr="00E96675" w:rsidRDefault="00E96675" w:rsidP="00E96675">
      <w:pPr>
        <w:jc w:val="center"/>
        <w:rPr>
          <w:rFonts w:eastAsiaTheme="minorHAnsi"/>
          <w:sz w:val="28"/>
          <w:szCs w:val="28"/>
          <w:lang w:eastAsia="en-US"/>
        </w:rPr>
      </w:pP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1)Количество обращений граждан и организаций о нарушении обязательных требований, поступивших в орган муниципального земельного контроля (указать количественные значения);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2)Количество проведенных органом муниципального земельного контроля профилактических мероприятий (указать количественные значения);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3)Количество профилактических визитов, проведенных по инициативе контролируемого лица  (указать количественные значения);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4)Количество профилактических мероприятий, проведенных с использованием средств дистанционного взаимодействия</w:t>
      </w:r>
      <w:r>
        <w:rPr>
          <w:rFonts w:eastAsiaTheme="minorHAnsi"/>
          <w:sz w:val="28"/>
          <w:szCs w:val="28"/>
          <w:lang w:eastAsia="en-US"/>
        </w:rPr>
        <w:t xml:space="preserve"> </w:t>
      </w:r>
      <w:r w:rsidRPr="00E96675">
        <w:rPr>
          <w:rFonts w:eastAsiaTheme="minorHAnsi"/>
          <w:sz w:val="28"/>
          <w:szCs w:val="28"/>
          <w:lang w:eastAsia="en-US"/>
        </w:rPr>
        <w:t>(указать количественные значения);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5)Количество вы</w:t>
      </w:r>
      <w:r>
        <w:rPr>
          <w:rFonts w:eastAsiaTheme="minorHAnsi"/>
          <w:sz w:val="28"/>
          <w:szCs w:val="28"/>
          <w:lang w:eastAsia="en-US"/>
        </w:rPr>
        <w:t xml:space="preserve">данных предостережений (указать </w:t>
      </w:r>
      <w:r w:rsidRPr="00E96675">
        <w:rPr>
          <w:rFonts w:eastAsiaTheme="minorHAnsi"/>
          <w:sz w:val="28"/>
          <w:szCs w:val="28"/>
          <w:lang w:eastAsia="en-US"/>
        </w:rPr>
        <w:t>количественные значения);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 xml:space="preserve">6)Количество проведенных органом муниципального земельного контроля внеплановых контрольных мероприятий (указать количественные значения);  </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lastRenderedPageBreak/>
        <w:t>7)Количество выявленных органом муниципального земельного контроля нарушений обязательных требований (указать количественные значения);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8)Количество устраненных нарушений обязательных требований (указать количественные значения);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9)Количество направленных в органы прокуратуры заявлений о согласовании проведения контрольных мероприятий  (указать количественные значения);</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10)Количество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(указать количественные значения).</w:t>
      </w:r>
    </w:p>
    <w:p w:rsidR="00E96675" w:rsidRPr="00E96675" w:rsidRDefault="00E96675" w:rsidP="00E96675">
      <w:pPr>
        <w:ind w:firstLine="567"/>
        <w:jc w:val="center"/>
        <w:rPr>
          <w:rFonts w:eastAsiaTheme="minorHAnsi"/>
          <w:sz w:val="28"/>
          <w:szCs w:val="28"/>
          <w:lang w:eastAsia="en-US"/>
        </w:rPr>
      </w:pPr>
    </w:p>
    <w:p w:rsidR="00E96675" w:rsidRPr="00E96675" w:rsidRDefault="00E96675" w:rsidP="00E96675">
      <w:pPr>
        <w:jc w:val="center"/>
        <w:rPr>
          <w:rFonts w:eastAsiaTheme="minorHAnsi"/>
          <w:sz w:val="28"/>
          <w:szCs w:val="28"/>
          <w:lang w:eastAsia="en-US"/>
        </w:rPr>
      </w:pPr>
      <w:r w:rsidRPr="00E96675">
        <w:rPr>
          <w:rFonts w:eastAsiaTheme="minorHAnsi"/>
          <w:b/>
          <w:bCs/>
          <w:sz w:val="28"/>
          <w:szCs w:val="28"/>
          <w:lang w:eastAsia="en-US"/>
        </w:rPr>
        <w:t>Индикативные показатели, характеризующие объем</w:t>
      </w:r>
    </w:p>
    <w:p w:rsidR="00E96675" w:rsidRPr="00E96675" w:rsidRDefault="00E96675" w:rsidP="00E96675">
      <w:pPr>
        <w:jc w:val="center"/>
        <w:rPr>
          <w:rFonts w:eastAsiaTheme="minorHAnsi"/>
          <w:sz w:val="28"/>
          <w:szCs w:val="28"/>
          <w:lang w:eastAsia="en-US"/>
        </w:rPr>
      </w:pPr>
      <w:r w:rsidRPr="00E96675">
        <w:rPr>
          <w:rFonts w:eastAsiaTheme="minorHAnsi"/>
          <w:b/>
          <w:bCs/>
          <w:sz w:val="28"/>
          <w:szCs w:val="28"/>
          <w:lang w:eastAsia="en-US"/>
        </w:rPr>
        <w:t>задействованных трудовых ресурсов</w:t>
      </w:r>
    </w:p>
    <w:p w:rsidR="00E96675" w:rsidRPr="00E96675" w:rsidRDefault="00E96675" w:rsidP="00E96675">
      <w:pPr>
        <w:ind w:firstLine="567"/>
        <w:jc w:val="center"/>
        <w:rPr>
          <w:rFonts w:eastAsiaTheme="minorHAnsi"/>
          <w:sz w:val="28"/>
          <w:szCs w:val="28"/>
          <w:lang w:eastAsia="en-US"/>
        </w:rPr>
      </w:pP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1. Количество штатных единиц (чел.)</w:t>
      </w:r>
    </w:p>
    <w:p w:rsidR="00E96675" w:rsidRPr="00E96675" w:rsidRDefault="00E96675" w:rsidP="00E96675">
      <w:pPr>
        <w:ind w:firstLine="567"/>
        <w:jc w:val="both"/>
        <w:rPr>
          <w:rFonts w:eastAsiaTheme="minorHAnsi"/>
          <w:sz w:val="28"/>
          <w:szCs w:val="28"/>
          <w:lang w:eastAsia="en-US"/>
        </w:rPr>
      </w:pPr>
      <w:r w:rsidRPr="00E96675">
        <w:rPr>
          <w:rFonts w:eastAsiaTheme="minorHAnsi"/>
          <w:sz w:val="28"/>
          <w:szCs w:val="28"/>
          <w:lang w:eastAsia="en-US"/>
        </w:rPr>
        <w:t>2. Нагрузка контрольных мероприятий на работников контрольного органа</w:t>
      </w:r>
    </w:p>
    <w:p w:rsidR="00E96675" w:rsidRPr="00E96675" w:rsidRDefault="00E96675" w:rsidP="00E96675">
      <w:pPr>
        <w:spacing w:after="200"/>
        <w:jc w:val="both"/>
        <w:rPr>
          <w:rFonts w:eastAsiaTheme="minorHAnsi"/>
          <w:sz w:val="28"/>
          <w:szCs w:val="28"/>
          <w:lang w:eastAsia="en-US"/>
        </w:rPr>
      </w:pPr>
    </w:p>
    <w:p w:rsidR="00E96675" w:rsidRPr="00E96675" w:rsidRDefault="00E96675" w:rsidP="00E96675">
      <w:pPr>
        <w:spacing w:after="200"/>
        <w:jc w:val="center"/>
        <w:rPr>
          <w:rFonts w:eastAsiaTheme="minorHAnsi"/>
          <w:sz w:val="28"/>
          <w:szCs w:val="28"/>
          <w:lang w:eastAsia="en-US"/>
        </w:rPr>
      </w:pPr>
      <w:r w:rsidRPr="00E96675">
        <w:rPr>
          <w:rFonts w:eastAsiaTheme="minorHAnsi"/>
          <w:sz w:val="28"/>
          <w:szCs w:val="28"/>
          <w:lang w:eastAsia="en-US"/>
        </w:rPr>
        <w:t>Км /</w:t>
      </w:r>
      <w:proofErr w:type="spellStart"/>
      <w:proofErr w:type="gramStart"/>
      <w:r w:rsidRPr="00E96675">
        <w:rPr>
          <w:rFonts w:eastAsiaTheme="minorHAnsi"/>
          <w:sz w:val="28"/>
          <w:szCs w:val="28"/>
          <w:lang w:eastAsia="en-US"/>
        </w:rPr>
        <w:t>Кр</w:t>
      </w:r>
      <w:proofErr w:type="spellEnd"/>
      <w:proofErr w:type="gramEnd"/>
      <w:r w:rsidRPr="00E96675">
        <w:rPr>
          <w:rFonts w:eastAsiaTheme="minorHAnsi"/>
          <w:sz w:val="28"/>
          <w:szCs w:val="28"/>
          <w:lang w:eastAsia="en-US"/>
        </w:rPr>
        <w:t xml:space="preserve"> = </w:t>
      </w:r>
      <w:proofErr w:type="spellStart"/>
      <w:r w:rsidRPr="00E96675">
        <w:rPr>
          <w:rFonts w:eastAsiaTheme="minorHAnsi"/>
          <w:sz w:val="28"/>
          <w:szCs w:val="28"/>
          <w:lang w:eastAsia="en-US"/>
        </w:rPr>
        <w:t>Нк</w:t>
      </w:r>
      <w:proofErr w:type="spellEnd"/>
    </w:p>
    <w:p w:rsidR="00E96675" w:rsidRPr="00E96675" w:rsidRDefault="00E96675" w:rsidP="00E96675">
      <w:pPr>
        <w:jc w:val="center"/>
        <w:rPr>
          <w:rFonts w:eastAsiaTheme="minorHAnsi"/>
          <w:sz w:val="28"/>
          <w:szCs w:val="28"/>
          <w:lang w:eastAsia="en-US"/>
        </w:rPr>
      </w:pPr>
    </w:p>
    <w:p w:rsidR="00E96675" w:rsidRPr="00E96675" w:rsidRDefault="00E96675" w:rsidP="00E96675">
      <w:pPr>
        <w:jc w:val="both"/>
        <w:rPr>
          <w:rFonts w:eastAsiaTheme="minorHAnsi"/>
          <w:sz w:val="28"/>
          <w:szCs w:val="28"/>
          <w:lang w:eastAsia="en-US"/>
        </w:rPr>
      </w:pPr>
      <w:proofErr w:type="gramStart"/>
      <w:r w:rsidRPr="00E96675">
        <w:rPr>
          <w:rFonts w:eastAsiaTheme="minorHAnsi"/>
          <w:sz w:val="28"/>
          <w:szCs w:val="28"/>
          <w:lang w:eastAsia="en-US"/>
        </w:rPr>
        <w:t>Км</w:t>
      </w:r>
      <w:proofErr w:type="gramEnd"/>
      <w:r w:rsidRPr="00E96675">
        <w:rPr>
          <w:rFonts w:eastAsiaTheme="minorHAnsi"/>
          <w:sz w:val="28"/>
          <w:szCs w:val="28"/>
          <w:lang w:eastAsia="en-US"/>
        </w:rPr>
        <w:t xml:space="preserve"> – количество контрольных мероприятий (ед.)</w:t>
      </w:r>
    </w:p>
    <w:p w:rsidR="00E96675" w:rsidRPr="00E96675" w:rsidRDefault="00E96675" w:rsidP="00E96675">
      <w:pPr>
        <w:jc w:val="both"/>
        <w:rPr>
          <w:rFonts w:eastAsiaTheme="minorHAnsi"/>
          <w:sz w:val="28"/>
          <w:szCs w:val="28"/>
          <w:lang w:eastAsia="en-US"/>
        </w:rPr>
      </w:pPr>
      <w:proofErr w:type="spellStart"/>
      <w:proofErr w:type="gramStart"/>
      <w:r w:rsidRPr="00E96675">
        <w:rPr>
          <w:rFonts w:eastAsiaTheme="minorHAnsi"/>
          <w:sz w:val="28"/>
          <w:szCs w:val="28"/>
          <w:lang w:eastAsia="en-US"/>
        </w:rPr>
        <w:t>Кр</w:t>
      </w:r>
      <w:proofErr w:type="spellEnd"/>
      <w:proofErr w:type="gramEnd"/>
      <w:r w:rsidRPr="00E96675">
        <w:rPr>
          <w:rFonts w:eastAsiaTheme="minorHAnsi"/>
          <w:sz w:val="28"/>
          <w:szCs w:val="28"/>
          <w:lang w:eastAsia="en-US"/>
        </w:rPr>
        <w:t xml:space="preserve"> – количество инспекторов контрольного органа (ед.)</w:t>
      </w:r>
    </w:p>
    <w:p w:rsidR="00E96675" w:rsidRPr="00E96675" w:rsidRDefault="00E96675" w:rsidP="00E96675">
      <w:pPr>
        <w:jc w:val="both"/>
        <w:rPr>
          <w:rFonts w:eastAsiaTheme="minorHAnsi"/>
          <w:sz w:val="28"/>
          <w:szCs w:val="28"/>
          <w:lang w:eastAsia="en-US"/>
        </w:rPr>
      </w:pPr>
      <w:proofErr w:type="spellStart"/>
      <w:r w:rsidRPr="00E96675">
        <w:rPr>
          <w:rFonts w:eastAsiaTheme="minorHAnsi"/>
          <w:sz w:val="28"/>
          <w:szCs w:val="28"/>
          <w:lang w:eastAsia="en-US"/>
        </w:rPr>
        <w:t>Нк</w:t>
      </w:r>
      <w:proofErr w:type="spellEnd"/>
      <w:r w:rsidRPr="00E96675">
        <w:rPr>
          <w:rFonts w:eastAsiaTheme="minorHAnsi"/>
          <w:sz w:val="28"/>
          <w:szCs w:val="28"/>
          <w:lang w:eastAsia="en-US"/>
        </w:rPr>
        <w:t xml:space="preserve"> – нагрузка на 1 инспектора (ед.)</w:t>
      </w:r>
    </w:p>
    <w:p w:rsidR="00E96675" w:rsidRPr="00E96675" w:rsidRDefault="00E96675" w:rsidP="00E96675">
      <w:pPr>
        <w:jc w:val="center"/>
        <w:rPr>
          <w:rFonts w:eastAsiaTheme="minorHAnsi"/>
          <w:sz w:val="28"/>
          <w:szCs w:val="28"/>
          <w:lang w:eastAsia="en-US"/>
        </w:rPr>
      </w:pPr>
    </w:p>
    <w:p w:rsidR="00E96675" w:rsidRPr="00E96675" w:rsidRDefault="00E96675" w:rsidP="00E96675">
      <w:pPr>
        <w:jc w:val="center"/>
        <w:rPr>
          <w:rFonts w:eastAsiaTheme="minorHAnsi"/>
          <w:sz w:val="28"/>
          <w:szCs w:val="28"/>
          <w:lang w:eastAsia="en-US"/>
        </w:rPr>
      </w:pPr>
    </w:p>
    <w:p w:rsidR="00E96675" w:rsidRPr="00E96675" w:rsidRDefault="00E96675" w:rsidP="00E96675">
      <w:pPr>
        <w:jc w:val="center"/>
        <w:rPr>
          <w:rFonts w:eastAsiaTheme="minorHAnsi"/>
          <w:sz w:val="28"/>
          <w:szCs w:val="28"/>
          <w:lang w:eastAsia="en-US"/>
        </w:rPr>
      </w:pPr>
    </w:p>
    <w:p w:rsidR="00E96675" w:rsidRPr="00E96675" w:rsidRDefault="00E96675" w:rsidP="00E96675">
      <w:pPr>
        <w:jc w:val="center"/>
        <w:rPr>
          <w:rFonts w:eastAsiaTheme="minorHAnsi"/>
          <w:sz w:val="28"/>
          <w:szCs w:val="28"/>
          <w:lang w:eastAsia="en-US"/>
        </w:rPr>
      </w:pPr>
    </w:p>
    <w:p w:rsidR="00E96675" w:rsidRPr="00E96675" w:rsidRDefault="00E96675" w:rsidP="00E96675">
      <w:pPr>
        <w:jc w:val="center"/>
        <w:rPr>
          <w:rFonts w:eastAsiaTheme="minorHAnsi"/>
          <w:sz w:val="28"/>
          <w:szCs w:val="28"/>
          <w:lang w:eastAsia="en-US"/>
        </w:rPr>
      </w:pPr>
    </w:p>
    <w:p w:rsidR="00E96675" w:rsidRPr="00E96675" w:rsidRDefault="00E96675" w:rsidP="00E96675">
      <w:pPr>
        <w:jc w:val="center"/>
        <w:rPr>
          <w:rFonts w:eastAsiaTheme="minorHAnsi"/>
          <w:sz w:val="28"/>
          <w:szCs w:val="28"/>
          <w:lang w:eastAsia="en-US"/>
        </w:rPr>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p w:rsidR="00E96675" w:rsidRDefault="00E96675" w:rsidP="00F53B32">
      <w:pPr>
        <w:widowControl w:val="0"/>
        <w:tabs>
          <w:tab w:val="left" w:pos="567"/>
          <w:tab w:val="left" w:pos="6096"/>
        </w:tabs>
        <w:autoSpaceDE w:val="0"/>
        <w:autoSpaceDN w:val="0"/>
        <w:ind w:right="3116"/>
      </w:pPr>
    </w:p>
    <w:sectPr w:rsidR="00E96675" w:rsidSect="00E96675">
      <w:footerReference w:type="default" r:id="rId12"/>
      <w:pgSz w:w="11906" w:h="16838"/>
      <w:pgMar w:top="851" w:right="851" w:bottom="851"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5C" w:rsidRDefault="00F7485C" w:rsidP="0015655D">
      <w:r>
        <w:separator/>
      </w:r>
    </w:p>
  </w:endnote>
  <w:endnote w:type="continuationSeparator" w:id="0">
    <w:p w:rsidR="00F7485C" w:rsidRDefault="00F7485C" w:rsidP="0015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658188"/>
      <w:docPartObj>
        <w:docPartGallery w:val="Page Numbers (Bottom of Page)"/>
        <w:docPartUnique/>
      </w:docPartObj>
    </w:sdtPr>
    <w:sdtEndPr>
      <w:rPr>
        <w:sz w:val="20"/>
        <w:szCs w:val="20"/>
      </w:rPr>
    </w:sdtEndPr>
    <w:sdtContent>
      <w:p w:rsidR="0015655D" w:rsidRPr="006D50F4" w:rsidRDefault="00463CD6" w:rsidP="00463CD6">
        <w:pPr>
          <w:pStyle w:val="ac"/>
          <w:tabs>
            <w:tab w:val="left" w:pos="2151"/>
            <w:tab w:val="center" w:pos="4818"/>
          </w:tabs>
          <w:rPr>
            <w:sz w:val="20"/>
            <w:szCs w:val="20"/>
          </w:rPr>
        </w:pPr>
        <w:r>
          <w:tab/>
        </w:r>
        <w:r>
          <w:tab/>
        </w:r>
        <w:r>
          <w:tab/>
        </w:r>
        <w:r w:rsidR="009967B5" w:rsidRPr="006D50F4">
          <w:rPr>
            <w:sz w:val="20"/>
            <w:szCs w:val="20"/>
          </w:rPr>
          <w:fldChar w:fldCharType="begin"/>
        </w:r>
        <w:r w:rsidR="009967B5" w:rsidRPr="006D50F4">
          <w:rPr>
            <w:sz w:val="20"/>
            <w:szCs w:val="20"/>
          </w:rPr>
          <w:instrText xml:space="preserve"> PAGE   \* MERGEFORMAT </w:instrText>
        </w:r>
        <w:r w:rsidR="009967B5" w:rsidRPr="006D50F4">
          <w:rPr>
            <w:sz w:val="20"/>
            <w:szCs w:val="20"/>
          </w:rPr>
          <w:fldChar w:fldCharType="separate"/>
        </w:r>
        <w:r w:rsidR="006B3D1E">
          <w:rPr>
            <w:noProof/>
            <w:sz w:val="20"/>
            <w:szCs w:val="20"/>
          </w:rPr>
          <w:t>1</w:t>
        </w:r>
        <w:r w:rsidR="009967B5" w:rsidRPr="006D50F4">
          <w:rPr>
            <w:noProof/>
            <w:sz w:val="20"/>
            <w:szCs w:val="20"/>
          </w:rPr>
          <w:fldChar w:fldCharType="end"/>
        </w:r>
      </w:p>
    </w:sdtContent>
  </w:sdt>
  <w:p w:rsidR="0015655D" w:rsidRDefault="0015655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5C" w:rsidRDefault="00F7485C" w:rsidP="0015655D">
      <w:r>
        <w:separator/>
      </w:r>
    </w:p>
  </w:footnote>
  <w:footnote w:type="continuationSeparator" w:id="0">
    <w:p w:rsidR="00F7485C" w:rsidRDefault="00F7485C" w:rsidP="00156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AE712E"/>
    <w:lvl w:ilvl="0">
      <w:start w:val="1"/>
      <w:numFmt w:val="decimal"/>
      <w:lvlText w:val="%1."/>
      <w:lvlJc w:val="left"/>
      <w:pPr>
        <w:tabs>
          <w:tab w:val="num" w:pos="1492"/>
        </w:tabs>
        <w:ind w:left="1492" w:hanging="360"/>
      </w:pPr>
    </w:lvl>
  </w:abstractNum>
  <w:abstractNum w:abstractNumId="1">
    <w:nsid w:val="FFFFFF7D"/>
    <w:multiLevelType w:val="singleLevel"/>
    <w:tmpl w:val="3BFE1066"/>
    <w:lvl w:ilvl="0">
      <w:start w:val="1"/>
      <w:numFmt w:val="decimal"/>
      <w:lvlText w:val="%1."/>
      <w:lvlJc w:val="left"/>
      <w:pPr>
        <w:tabs>
          <w:tab w:val="num" w:pos="1209"/>
        </w:tabs>
        <w:ind w:left="1209" w:hanging="360"/>
      </w:pPr>
    </w:lvl>
  </w:abstractNum>
  <w:abstractNum w:abstractNumId="2">
    <w:nsid w:val="FFFFFF7E"/>
    <w:multiLevelType w:val="singleLevel"/>
    <w:tmpl w:val="BF605BA6"/>
    <w:lvl w:ilvl="0">
      <w:start w:val="1"/>
      <w:numFmt w:val="decimal"/>
      <w:lvlText w:val="%1."/>
      <w:lvlJc w:val="left"/>
      <w:pPr>
        <w:tabs>
          <w:tab w:val="num" w:pos="926"/>
        </w:tabs>
        <w:ind w:left="926" w:hanging="360"/>
      </w:pPr>
    </w:lvl>
  </w:abstractNum>
  <w:abstractNum w:abstractNumId="3">
    <w:nsid w:val="FFFFFF7F"/>
    <w:multiLevelType w:val="singleLevel"/>
    <w:tmpl w:val="46E8A4E2"/>
    <w:lvl w:ilvl="0">
      <w:start w:val="1"/>
      <w:numFmt w:val="decimal"/>
      <w:lvlText w:val="%1."/>
      <w:lvlJc w:val="left"/>
      <w:pPr>
        <w:tabs>
          <w:tab w:val="num" w:pos="643"/>
        </w:tabs>
        <w:ind w:left="643" w:hanging="360"/>
      </w:pPr>
    </w:lvl>
  </w:abstractNum>
  <w:abstractNum w:abstractNumId="4">
    <w:nsid w:val="FFFFFF80"/>
    <w:multiLevelType w:val="singleLevel"/>
    <w:tmpl w:val="FF0E81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57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96A6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669E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1ABE7A"/>
    <w:lvl w:ilvl="0">
      <w:start w:val="1"/>
      <w:numFmt w:val="decimal"/>
      <w:lvlText w:val="%1."/>
      <w:lvlJc w:val="left"/>
      <w:pPr>
        <w:tabs>
          <w:tab w:val="num" w:pos="360"/>
        </w:tabs>
        <w:ind w:left="360" w:hanging="360"/>
      </w:pPr>
    </w:lvl>
  </w:abstractNum>
  <w:abstractNum w:abstractNumId="9">
    <w:nsid w:val="FFFFFF89"/>
    <w:multiLevelType w:val="singleLevel"/>
    <w:tmpl w:val="C2A6D3B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8F4DE2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782403"/>
    <w:multiLevelType w:val="multilevel"/>
    <w:tmpl w:val="97C4D62A"/>
    <w:lvl w:ilvl="0">
      <w:start w:val="1"/>
      <w:numFmt w:val="decimal"/>
      <w:lvlText w:val="%1."/>
      <w:lvlJc w:val="left"/>
      <w:pPr>
        <w:ind w:left="450" w:hanging="450"/>
      </w:pPr>
      <w:rPr>
        <w:rFonts w:ascii="Times New Roman" w:hAnsi="Times New Roman" w:cs="Times New Roman" w:hint="default"/>
        <w:sz w:val="28"/>
        <w:szCs w:val="28"/>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3">
    <w:nsid w:val="03CC5425"/>
    <w:multiLevelType w:val="hybridMultilevel"/>
    <w:tmpl w:val="9BB851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55B0B19"/>
    <w:multiLevelType w:val="multilevel"/>
    <w:tmpl w:val="DE9CB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2B4175"/>
    <w:multiLevelType w:val="multilevel"/>
    <w:tmpl w:val="D72C2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610C31"/>
    <w:multiLevelType w:val="multilevel"/>
    <w:tmpl w:val="DB640D3A"/>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nsid w:val="2BD42463"/>
    <w:multiLevelType w:val="multilevel"/>
    <w:tmpl w:val="37A2B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220AE2"/>
    <w:multiLevelType w:val="multilevel"/>
    <w:tmpl w:val="E82202FE"/>
    <w:lvl w:ilvl="0">
      <w:start w:val="1"/>
      <w:numFmt w:val="decimal"/>
      <w:lvlText w:val="%1."/>
      <w:lvlJc w:val="left"/>
      <w:pPr>
        <w:ind w:left="900" w:hanging="360"/>
      </w:pPr>
    </w:lvl>
    <w:lvl w:ilvl="1">
      <w:start w:val="1"/>
      <w:numFmt w:val="decimal"/>
      <w:isLgl/>
      <w:lvlText w:val="%1.%2."/>
      <w:lvlJc w:val="left"/>
      <w:pPr>
        <w:ind w:left="1530" w:hanging="990"/>
      </w:pPr>
    </w:lvl>
    <w:lvl w:ilvl="2">
      <w:start w:val="1"/>
      <w:numFmt w:val="decimal"/>
      <w:isLgl/>
      <w:lvlText w:val="%1.%2.%3."/>
      <w:lvlJc w:val="left"/>
      <w:pPr>
        <w:ind w:left="1530" w:hanging="99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9">
    <w:nsid w:val="43084E4E"/>
    <w:multiLevelType w:val="multilevel"/>
    <w:tmpl w:val="D72C2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F256B3"/>
    <w:multiLevelType w:val="hybridMultilevel"/>
    <w:tmpl w:val="CF4C3E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1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4"/>
  </w:num>
  <w:num w:numId="7">
    <w:abstractNumId w:val="15"/>
  </w:num>
  <w:num w:numId="8">
    <w:abstractNumId w:val="19"/>
  </w:num>
  <w:num w:numId="9">
    <w:abstractNumId w:val="10"/>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6458"/>
    <w:rsid w:val="00004BC2"/>
    <w:rsid w:val="00017181"/>
    <w:rsid w:val="00035E14"/>
    <w:rsid w:val="00043467"/>
    <w:rsid w:val="00044623"/>
    <w:rsid w:val="00052588"/>
    <w:rsid w:val="00054665"/>
    <w:rsid w:val="000A2FC8"/>
    <w:rsid w:val="000B0D42"/>
    <w:rsid w:val="000B5ADF"/>
    <w:rsid w:val="000B7DA1"/>
    <w:rsid w:val="000E1804"/>
    <w:rsid w:val="000E5A2D"/>
    <w:rsid w:val="000F2CDA"/>
    <w:rsid w:val="001319E5"/>
    <w:rsid w:val="0014725D"/>
    <w:rsid w:val="0015655D"/>
    <w:rsid w:val="001677F5"/>
    <w:rsid w:val="00190FC5"/>
    <w:rsid w:val="001A1C6E"/>
    <w:rsid w:val="001A3BE7"/>
    <w:rsid w:val="001D1D33"/>
    <w:rsid w:val="001F5104"/>
    <w:rsid w:val="00200D89"/>
    <w:rsid w:val="0020754F"/>
    <w:rsid w:val="00217B38"/>
    <w:rsid w:val="00225D83"/>
    <w:rsid w:val="002312D8"/>
    <w:rsid w:val="002456FB"/>
    <w:rsid w:val="00251D57"/>
    <w:rsid w:val="002808C6"/>
    <w:rsid w:val="002A1C65"/>
    <w:rsid w:val="002B6714"/>
    <w:rsid w:val="002E5AEB"/>
    <w:rsid w:val="002F1AEE"/>
    <w:rsid w:val="00300E3D"/>
    <w:rsid w:val="00315087"/>
    <w:rsid w:val="00315E0E"/>
    <w:rsid w:val="0032106E"/>
    <w:rsid w:val="00332DC4"/>
    <w:rsid w:val="00335200"/>
    <w:rsid w:val="003435BC"/>
    <w:rsid w:val="00350645"/>
    <w:rsid w:val="00395847"/>
    <w:rsid w:val="003A53F5"/>
    <w:rsid w:val="003B516F"/>
    <w:rsid w:val="003C2660"/>
    <w:rsid w:val="003C5C7C"/>
    <w:rsid w:val="003F1A9E"/>
    <w:rsid w:val="003F7FDA"/>
    <w:rsid w:val="004036DB"/>
    <w:rsid w:val="00410489"/>
    <w:rsid w:val="004266F7"/>
    <w:rsid w:val="00426C43"/>
    <w:rsid w:val="00463CD6"/>
    <w:rsid w:val="00477989"/>
    <w:rsid w:val="004B5420"/>
    <w:rsid w:val="004D6086"/>
    <w:rsid w:val="004F3499"/>
    <w:rsid w:val="004F3EF9"/>
    <w:rsid w:val="00506418"/>
    <w:rsid w:val="0052067C"/>
    <w:rsid w:val="00523B36"/>
    <w:rsid w:val="0052508E"/>
    <w:rsid w:val="00546875"/>
    <w:rsid w:val="00554D59"/>
    <w:rsid w:val="0056674A"/>
    <w:rsid w:val="00595CD0"/>
    <w:rsid w:val="00595D2B"/>
    <w:rsid w:val="005C023F"/>
    <w:rsid w:val="005F514E"/>
    <w:rsid w:val="00617366"/>
    <w:rsid w:val="00620680"/>
    <w:rsid w:val="00636404"/>
    <w:rsid w:val="00654EE2"/>
    <w:rsid w:val="00656A5F"/>
    <w:rsid w:val="00664440"/>
    <w:rsid w:val="006914C5"/>
    <w:rsid w:val="006B3D1E"/>
    <w:rsid w:val="006B6033"/>
    <w:rsid w:val="006D50F4"/>
    <w:rsid w:val="00704E26"/>
    <w:rsid w:val="00712095"/>
    <w:rsid w:val="00732EA3"/>
    <w:rsid w:val="0078013A"/>
    <w:rsid w:val="00782EFF"/>
    <w:rsid w:val="00786F6A"/>
    <w:rsid w:val="007C47A3"/>
    <w:rsid w:val="007D4AF3"/>
    <w:rsid w:val="007E162F"/>
    <w:rsid w:val="007E1F33"/>
    <w:rsid w:val="00805FE6"/>
    <w:rsid w:val="00821C32"/>
    <w:rsid w:val="00864E7B"/>
    <w:rsid w:val="008724BD"/>
    <w:rsid w:val="008D7047"/>
    <w:rsid w:val="008E5B44"/>
    <w:rsid w:val="008F1B1C"/>
    <w:rsid w:val="00902567"/>
    <w:rsid w:val="00903C57"/>
    <w:rsid w:val="0091650A"/>
    <w:rsid w:val="009226BD"/>
    <w:rsid w:val="009321AE"/>
    <w:rsid w:val="00957A79"/>
    <w:rsid w:val="009967B5"/>
    <w:rsid w:val="009E1AD2"/>
    <w:rsid w:val="009E791E"/>
    <w:rsid w:val="009F197D"/>
    <w:rsid w:val="00A202E9"/>
    <w:rsid w:val="00A3563B"/>
    <w:rsid w:val="00A731B6"/>
    <w:rsid w:val="00A86F4F"/>
    <w:rsid w:val="00AA2964"/>
    <w:rsid w:val="00AA3B80"/>
    <w:rsid w:val="00AD7CC7"/>
    <w:rsid w:val="00B03D24"/>
    <w:rsid w:val="00B04D60"/>
    <w:rsid w:val="00B15D6C"/>
    <w:rsid w:val="00B20F9D"/>
    <w:rsid w:val="00B277FD"/>
    <w:rsid w:val="00B6627B"/>
    <w:rsid w:val="00BA6286"/>
    <w:rsid w:val="00BA6BE3"/>
    <w:rsid w:val="00BB5B2F"/>
    <w:rsid w:val="00BC34B3"/>
    <w:rsid w:val="00BE1680"/>
    <w:rsid w:val="00C05D01"/>
    <w:rsid w:val="00C13FE3"/>
    <w:rsid w:val="00C368A2"/>
    <w:rsid w:val="00C36D46"/>
    <w:rsid w:val="00C57B63"/>
    <w:rsid w:val="00C8090B"/>
    <w:rsid w:val="00C94272"/>
    <w:rsid w:val="00CB2858"/>
    <w:rsid w:val="00D07B95"/>
    <w:rsid w:val="00D14BAA"/>
    <w:rsid w:val="00D33295"/>
    <w:rsid w:val="00D90456"/>
    <w:rsid w:val="00DD7EA1"/>
    <w:rsid w:val="00DE6E6B"/>
    <w:rsid w:val="00E077EA"/>
    <w:rsid w:val="00E128BC"/>
    <w:rsid w:val="00E1327C"/>
    <w:rsid w:val="00E150B3"/>
    <w:rsid w:val="00E17003"/>
    <w:rsid w:val="00E21EC6"/>
    <w:rsid w:val="00E22289"/>
    <w:rsid w:val="00E26458"/>
    <w:rsid w:val="00E278EC"/>
    <w:rsid w:val="00E30E02"/>
    <w:rsid w:val="00E45835"/>
    <w:rsid w:val="00E50357"/>
    <w:rsid w:val="00E96675"/>
    <w:rsid w:val="00EA14EF"/>
    <w:rsid w:val="00EB4C13"/>
    <w:rsid w:val="00ED1487"/>
    <w:rsid w:val="00EF02E1"/>
    <w:rsid w:val="00EF513F"/>
    <w:rsid w:val="00F05C00"/>
    <w:rsid w:val="00F425D2"/>
    <w:rsid w:val="00F42BF4"/>
    <w:rsid w:val="00F522DF"/>
    <w:rsid w:val="00F53B32"/>
    <w:rsid w:val="00F72D00"/>
    <w:rsid w:val="00F7485C"/>
    <w:rsid w:val="00F76E37"/>
    <w:rsid w:val="00FF5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458"/>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
    <w:qFormat/>
    <w:rsid w:val="00E26458"/>
    <w:pPr>
      <w:keepNext/>
      <w:ind w:firstLine="540"/>
      <w:jc w:val="both"/>
      <w:outlineLvl w:val="0"/>
    </w:pPr>
    <w:rPr>
      <w:lang w:eastAsia="en-US"/>
    </w:rPr>
  </w:style>
  <w:style w:type="paragraph" w:styleId="3">
    <w:name w:val="heading 3"/>
    <w:basedOn w:val="a"/>
    <w:link w:val="30"/>
    <w:uiPriority w:val="9"/>
    <w:qFormat/>
    <w:rsid w:val="00E9667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
    <w:rsid w:val="00E26458"/>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E26458"/>
    <w:rPr>
      <w:rFonts w:ascii="Tahoma" w:hAnsi="Tahoma" w:cs="Tahoma"/>
      <w:sz w:val="16"/>
      <w:szCs w:val="16"/>
    </w:rPr>
  </w:style>
  <w:style w:type="character" w:customStyle="1" w:styleId="a4">
    <w:name w:val="Текст выноски Знак"/>
    <w:basedOn w:val="a0"/>
    <w:link w:val="a3"/>
    <w:uiPriority w:val="99"/>
    <w:semiHidden/>
    <w:rsid w:val="00E26458"/>
    <w:rPr>
      <w:rFonts w:ascii="Tahoma" w:eastAsia="Times New Roman" w:hAnsi="Tahoma" w:cs="Tahoma"/>
      <w:sz w:val="16"/>
      <w:szCs w:val="16"/>
      <w:lang w:eastAsia="ru-RU"/>
    </w:rPr>
  </w:style>
  <w:style w:type="paragraph" w:styleId="a5">
    <w:name w:val="Body Text"/>
    <w:basedOn w:val="a"/>
    <w:link w:val="a6"/>
    <w:uiPriority w:val="99"/>
    <w:rsid w:val="00E26458"/>
    <w:rPr>
      <w:sz w:val="28"/>
    </w:rPr>
  </w:style>
  <w:style w:type="character" w:customStyle="1" w:styleId="a6">
    <w:name w:val="Основной текст Знак"/>
    <w:basedOn w:val="a0"/>
    <w:link w:val="a5"/>
    <w:uiPriority w:val="99"/>
    <w:rsid w:val="00E26458"/>
    <w:rPr>
      <w:rFonts w:ascii="Times New Roman" w:eastAsia="Times New Roman" w:hAnsi="Times New Roman" w:cs="Times New Roman"/>
      <w:sz w:val="28"/>
      <w:szCs w:val="24"/>
      <w:lang w:eastAsia="ru-RU"/>
    </w:rPr>
  </w:style>
  <w:style w:type="paragraph" w:styleId="a7">
    <w:name w:val="Normal (Web)"/>
    <w:basedOn w:val="a"/>
    <w:uiPriority w:val="99"/>
    <w:unhideWhenUsed/>
    <w:rsid w:val="00E26458"/>
    <w:pPr>
      <w:spacing w:before="100" w:beforeAutospacing="1" w:after="100" w:afterAutospacing="1"/>
    </w:pPr>
  </w:style>
  <w:style w:type="character" w:styleId="a8">
    <w:name w:val="Hyperlink"/>
    <w:basedOn w:val="a0"/>
    <w:uiPriority w:val="99"/>
    <w:unhideWhenUsed/>
    <w:rsid w:val="00E26458"/>
    <w:rPr>
      <w:color w:val="0000FF"/>
      <w:u w:val="single"/>
    </w:rPr>
  </w:style>
  <w:style w:type="paragraph" w:styleId="a9">
    <w:name w:val="List Paragraph"/>
    <w:basedOn w:val="a"/>
    <w:uiPriority w:val="34"/>
    <w:qFormat/>
    <w:rsid w:val="00E26458"/>
    <w:pPr>
      <w:ind w:left="720"/>
      <w:contextualSpacing/>
    </w:pPr>
    <w:rPr>
      <w:sz w:val="20"/>
      <w:szCs w:val="20"/>
    </w:rPr>
  </w:style>
  <w:style w:type="paragraph" w:styleId="aa">
    <w:name w:val="header"/>
    <w:basedOn w:val="a"/>
    <w:link w:val="ab"/>
    <w:uiPriority w:val="99"/>
    <w:unhideWhenUsed/>
    <w:rsid w:val="0015655D"/>
    <w:pPr>
      <w:tabs>
        <w:tab w:val="center" w:pos="4677"/>
        <w:tab w:val="right" w:pos="9355"/>
      </w:tabs>
    </w:pPr>
  </w:style>
  <w:style w:type="character" w:customStyle="1" w:styleId="ab">
    <w:name w:val="Верхний колонтитул Знак"/>
    <w:basedOn w:val="a0"/>
    <w:link w:val="aa"/>
    <w:uiPriority w:val="99"/>
    <w:rsid w:val="001565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5655D"/>
    <w:pPr>
      <w:tabs>
        <w:tab w:val="center" w:pos="4677"/>
        <w:tab w:val="right" w:pos="9355"/>
      </w:tabs>
    </w:pPr>
  </w:style>
  <w:style w:type="character" w:customStyle="1" w:styleId="ad">
    <w:name w:val="Нижний колонтитул Знак"/>
    <w:basedOn w:val="a0"/>
    <w:link w:val="ac"/>
    <w:uiPriority w:val="99"/>
    <w:rsid w:val="0015655D"/>
    <w:rPr>
      <w:rFonts w:ascii="Times New Roman" w:eastAsia="Times New Roman" w:hAnsi="Times New Roman" w:cs="Times New Roman"/>
      <w:sz w:val="24"/>
      <w:szCs w:val="24"/>
      <w:lang w:eastAsia="ru-RU"/>
    </w:rPr>
  </w:style>
  <w:style w:type="paragraph" w:customStyle="1" w:styleId="ConsPlusNormal">
    <w:name w:val="ConsPlusNormal"/>
    <w:uiPriority w:val="99"/>
    <w:rsid w:val="00F53B32"/>
    <w:pPr>
      <w:widowControl w:val="0"/>
      <w:autoSpaceDE w:val="0"/>
      <w:autoSpaceDN w:val="0"/>
      <w:spacing w:after="0" w:line="240" w:lineRule="auto"/>
    </w:pPr>
    <w:rPr>
      <w:rFonts w:ascii="Arial" w:eastAsia="Times New Roman" w:hAnsi="Arial" w:cs="Arial"/>
      <w:sz w:val="20"/>
      <w:lang w:eastAsia="ru-RU"/>
    </w:rPr>
  </w:style>
  <w:style w:type="character" w:customStyle="1" w:styleId="30">
    <w:name w:val="Заголовок 3 Знак"/>
    <w:basedOn w:val="a0"/>
    <w:link w:val="3"/>
    <w:uiPriority w:val="9"/>
    <w:rsid w:val="00E9667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E96675"/>
  </w:style>
  <w:style w:type="character" w:customStyle="1" w:styleId="31">
    <w:name w:val="Основной текст (3)_"/>
    <w:basedOn w:val="a0"/>
    <w:link w:val="32"/>
    <w:uiPriority w:val="99"/>
    <w:rsid w:val="00E96675"/>
    <w:rPr>
      <w:rFonts w:ascii="Times New Roman" w:eastAsia="Times New Roman" w:hAnsi="Times New Roman" w:cs="Times New Roman"/>
      <w:b/>
      <w:bCs/>
      <w:shd w:val="clear" w:color="auto" w:fill="FFFFFF"/>
    </w:rPr>
  </w:style>
  <w:style w:type="paragraph" w:customStyle="1" w:styleId="32">
    <w:name w:val="Основной текст (3)"/>
    <w:basedOn w:val="a"/>
    <w:link w:val="31"/>
    <w:uiPriority w:val="99"/>
    <w:rsid w:val="00E96675"/>
    <w:pPr>
      <w:widowControl w:val="0"/>
      <w:shd w:val="clear" w:color="auto" w:fill="FFFFFF"/>
      <w:spacing w:line="271" w:lineRule="exact"/>
      <w:jc w:val="center"/>
    </w:pPr>
    <w:rPr>
      <w:b/>
      <w:bCs/>
      <w:sz w:val="22"/>
      <w:szCs w:val="22"/>
      <w:lang w:eastAsia="en-US"/>
    </w:rPr>
  </w:style>
  <w:style w:type="character" w:customStyle="1" w:styleId="2">
    <w:name w:val="Основной текст (2)_"/>
    <w:basedOn w:val="a0"/>
    <w:link w:val="20"/>
    <w:rsid w:val="00E96675"/>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E96675"/>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E96675"/>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E96675"/>
    <w:pPr>
      <w:widowControl w:val="0"/>
      <w:shd w:val="clear" w:color="auto" w:fill="FFFFFF"/>
      <w:spacing w:before="240" w:after="480" w:line="0" w:lineRule="atLeast"/>
      <w:jc w:val="center"/>
    </w:pPr>
    <w:rPr>
      <w:sz w:val="28"/>
      <w:szCs w:val="28"/>
      <w:lang w:eastAsia="en-US"/>
    </w:rPr>
  </w:style>
  <w:style w:type="paragraph" w:customStyle="1" w:styleId="22">
    <w:name w:val="Заголовок №2"/>
    <w:basedOn w:val="a"/>
    <w:link w:val="21"/>
    <w:rsid w:val="00E96675"/>
    <w:pPr>
      <w:widowControl w:val="0"/>
      <w:shd w:val="clear" w:color="auto" w:fill="FFFFFF"/>
      <w:spacing w:before="360" w:after="360" w:line="319" w:lineRule="exact"/>
      <w:ind w:hanging="240"/>
      <w:jc w:val="center"/>
      <w:outlineLvl w:val="1"/>
    </w:pPr>
    <w:rPr>
      <w:b/>
      <w:bCs/>
      <w:sz w:val="28"/>
      <w:szCs w:val="28"/>
      <w:lang w:eastAsia="en-US"/>
    </w:rPr>
  </w:style>
  <w:style w:type="paragraph" w:customStyle="1" w:styleId="90">
    <w:name w:val="Основной текст (9)"/>
    <w:basedOn w:val="a"/>
    <w:link w:val="9"/>
    <w:rsid w:val="00E96675"/>
    <w:pPr>
      <w:widowControl w:val="0"/>
      <w:shd w:val="clear" w:color="auto" w:fill="FFFFFF"/>
      <w:spacing w:line="319" w:lineRule="exact"/>
      <w:jc w:val="both"/>
    </w:pPr>
    <w:rPr>
      <w:b/>
      <w:bCs/>
      <w:sz w:val="28"/>
      <w:szCs w:val="28"/>
      <w:lang w:eastAsia="en-US"/>
    </w:rPr>
  </w:style>
  <w:style w:type="character" w:customStyle="1" w:styleId="ae">
    <w:name w:val="Сноска_"/>
    <w:basedOn w:val="a0"/>
    <w:link w:val="af"/>
    <w:rsid w:val="00E96675"/>
    <w:rPr>
      <w:rFonts w:ascii="Times New Roman" w:eastAsia="Times New Roman" w:hAnsi="Times New Roman" w:cs="Times New Roman"/>
      <w:b/>
      <w:bCs/>
      <w:shd w:val="clear" w:color="auto" w:fill="FFFFFF"/>
    </w:rPr>
  </w:style>
  <w:style w:type="paragraph" w:customStyle="1" w:styleId="af">
    <w:name w:val="Сноска"/>
    <w:basedOn w:val="a"/>
    <w:link w:val="ae"/>
    <w:rsid w:val="00E96675"/>
    <w:pPr>
      <w:widowControl w:val="0"/>
      <w:shd w:val="clear" w:color="auto" w:fill="FFFFFF"/>
      <w:spacing w:line="276" w:lineRule="exact"/>
      <w:ind w:hanging="220"/>
      <w:jc w:val="both"/>
    </w:pPr>
    <w:rPr>
      <w:b/>
      <w:bCs/>
      <w:sz w:val="22"/>
      <w:szCs w:val="22"/>
      <w:lang w:eastAsia="en-US"/>
    </w:rPr>
  </w:style>
  <w:style w:type="table" w:styleId="af0">
    <w:name w:val="Table Grid"/>
    <w:basedOn w:val="a1"/>
    <w:uiPriority w:val="59"/>
    <w:rsid w:val="00E966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9pt">
    <w:name w:val="Основной текст (2) + 9 pt;Полужирный"/>
    <w:basedOn w:val="2"/>
    <w:rsid w:val="00E96675"/>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Курсив"/>
    <w:basedOn w:val="2"/>
    <w:rsid w:val="00E96675"/>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31pt">
    <w:name w:val="Основной текст (3) + Интервал 1 pt"/>
    <w:basedOn w:val="31"/>
    <w:rsid w:val="00E96675"/>
    <w:rPr>
      <w:rFonts w:ascii="Times New Roman" w:eastAsia="Times New Roman" w:hAnsi="Times New Roman" w:cs="Times New Roman"/>
      <w:b/>
      <w:bCs/>
      <w:i w:val="0"/>
      <w:iCs w:val="0"/>
      <w:smallCaps w:val="0"/>
      <w:strike w:val="0"/>
      <w:color w:val="000000"/>
      <w:spacing w:val="20"/>
      <w:w w:val="100"/>
      <w:position w:val="0"/>
      <w:sz w:val="22"/>
      <w:szCs w:val="22"/>
      <w:u w:val="none"/>
      <w:shd w:val="clear" w:color="auto" w:fill="FFFFFF"/>
      <w:lang w:val="ru-RU" w:eastAsia="ru-RU" w:bidi="ru-RU"/>
    </w:rPr>
  </w:style>
  <w:style w:type="character" w:customStyle="1" w:styleId="29pt0pt">
    <w:name w:val="Основной текст (2) + 9 pt;Интервал 0 pt"/>
    <w:basedOn w:val="2"/>
    <w:rsid w:val="00E96675"/>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75pt1pt">
    <w:name w:val="Основной текст (2) + 7;5 pt;Интервал 1 pt"/>
    <w:basedOn w:val="2"/>
    <w:rsid w:val="00E96675"/>
    <w:rPr>
      <w:rFonts w:ascii="Times New Roman" w:eastAsia="Times New Roman" w:hAnsi="Times New Roman" w:cs="Times New Roman"/>
      <w:b w:val="0"/>
      <w:bCs w:val="0"/>
      <w:i w:val="0"/>
      <w:iCs w:val="0"/>
      <w:smallCaps w:val="0"/>
      <w:strike w:val="0"/>
      <w:color w:val="000000"/>
      <w:spacing w:val="20"/>
      <w:w w:val="100"/>
      <w:position w:val="0"/>
      <w:sz w:val="15"/>
      <w:szCs w:val="15"/>
      <w:u w:val="none"/>
      <w:shd w:val="clear" w:color="auto" w:fill="FFFFFF"/>
      <w:lang w:val="ru-RU" w:eastAsia="ru-RU" w:bidi="ru-RU"/>
    </w:rPr>
  </w:style>
  <w:style w:type="character" w:customStyle="1" w:styleId="7">
    <w:name w:val="Основной текст (7)_"/>
    <w:basedOn w:val="a0"/>
    <w:link w:val="70"/>
    <w:rsid w:val="00E96675"/>
    <w:rPr>
      <w:rFonts w:ascii="Sylfaen" w:eastAsia="Sylfaen" w:hAnsi="Sylfaen" w:cs="Sylfaen"/>
      <w:spacing w:val="-10"/>
      <w:sz w:val="8"/>
      <w:szCs w:val="8"/>
      <w:shd w:val="clear" w:color="auto" w:fill="FFFFFF"/>
      <w:lang w:val="en-US" w:bidi="en-US"/>
    </w:rPr>
  </w:style>
  <w:style w:type="paragraph" w:customStyle="1" w:styleId="70">
    <w:name w:val="Основной текст (7)"/>
    <w:basedOn w:val="a"/>
    <w:link w:val="7"/>
    <w:rsid w:val="00E96675"/>
    <w:pPr>
      <w:widowControl w:val="0"/>
      <w:shd w:val="clear" w:color="auto" w:fill="FFFFFF"/>
      <w:spacing w:line="0" w:lineRule="atLeast"/>
    </w:pPr>
    <w:rPr>
      <w:rFonts w:ascii="Sylfaen" w:eastAsia="Sylfaen" w:hAnsi="Sylfaen" w:cs="Sylfaen"/>
      <w:spacing w:val="-10"/>
      <w:sz w:val="8"/>
      <w:szCs w:val="8"/>
      <w:lang w:val="en-US" w:eastAsia="en-US" w:bidi="en-US"/>
    </w:rPr>
  </w:style>
  <w:style w:type="character" w:customStyle="1" w:styleId="285pt0pt">
    <w:name w:val="Основной текст (2) + 8;5 pt;Курсив;Интервал 0 pt"/>
    <w:basedOn w:val="2"/>
    <w:rsid w:val="00E96675"/>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ru-RU" w:eastAsia="ru-RU" w:bidi="ru-RU"/>
    </w:rPr>
  </w:style>
  <w:style w:type="character" w:customStyle="1" w:styleId="285pt0pt0">
    <w:name w:val="Основной текст (2) + 8;5 pt;Интервал 0 pt"/>
    <w:basedOn w:val="2"/>
    <w:rsid w:val="00E96675"/>
    <w:rPr>
      <w:rFonts w:ascii="Times New Roman" w:eastAsia="Times New Roman" w:hAnsi="Times New Roman" w:cs="Times New Roman"/>
      <w:b w:val="0"/>
      <w:bCs w:val="0"/>
      <w:i w:val="0"/>
      <w:iCs w:val="0"/>
      <w:smallCaps w:val="0"/>
      <w:strike w:val="0"/>
      <w:color w:val="000000"/>
      <w:spacing w:val="10"/>
      <w:w w:val="100"/>
      <w:position w:val="0"/>
      <w:sz w:val="17"/>
      <w:szCs w:val="17"/>
      <w:u w:val="none"/>
      <w:shd w:val="clear" w:color="auto" w:fill="FFFFFF"/>
      <w:lang w:val="ru-RU" w:eastAsia="ru-RU" w:bidi="ru-RU"/>
    </w:rPr>
  </w:style>
  <w:style w:type="character" w:customStyle="1" w:styleId="23">
    <w:name w:val="Сноска (2)_"/>
    <w:basedOn w:val="a0"/>
    <w:link w:val="24"/>
    <w:rsid w:val="00E96675"/>
    <w:rPr>
      <w:rFonts w:ascii="Times New Roman" w:eastAsia="Times New Roman" w:hAnsi="Times New Roman" w:cs="Times New Roman"/>
      <w:b/>
      <w:bCs/>
      <w:sz w:val="18"/>
      <w:szCs w:val="18"/>
      <w:shd w:val="clear" w:color="auto" w:fill="FFFFFF"/>
    </w:rPr>
  </w:style>
  <w:style w:type="paragraph" w:customStyle="1" w:styleId="24">
    <w:name w:val="Сноска (2)"/>
    <w:basedOn w:val="a"/>
    <w:link w:val="23"/>
    <w:rsid w:val="00E96675"/>
    <w:pPr>
      <w:widowControl w:val="0"/>
      <w:shd w:val="clear" w:color="auto" w:fill="FFFFFF"/>
      <w:spacing w:line="238" w:lineRule="exact"/>
    </w:pPr>
    <w:rPr>
      <w:b/>
      <w:bCs/>
      <w:sz w:val="18"/>
      <w:szCs w:val="18"/>
      <w:lang w:eastAsia="en-US"/>
    </w:rPr>
  </w:style>
  <w:style w:type="paragraph" w:customStyle="1" w:styleId="210">
    <w:name w:val="Основной текст (2)1"/>
    <w:basedOn w:val="a"/>
    <w:uiPriority w:val="99"/>
    <w:rsid w:val="00E96675"/>
    <w:pPr>
      <w:widowControl w:val="0"/>
      <w:shd w:val="clear" w:color="auto" w:fill="FFFFFF"/>
      <w:spacing w:after="540" w:line="293" w:lineRule="exact"/>
      <w:jc w:val="right"/>
    </w:pPr>
    <w:rPr>
      <w:rFonts w:eastAsiaTheme="minorHAnsi"/>
      <w:sz w:val="22"/>
      <w:szCs w:val="22"/>
      <w:lang w:eastAsia="en-US"/>
    </w:rPr>
  </w:style>
  <w:style w:type="character" w:styleId="af1">
    <w:name w:val="annotation reference"/>
    <w:basedOn w:val="a0"/>
    <w:uiPriority w:val="99"/>
    <w:semiHidden/>
    <w:unhideWhenUsed/>
    <w:rsid w:val="00E96675"/>
    <w:rPr>
      <w:sz w:val="16"/>
      <w:szCs w:val="16"/>
    </w:rPr>
  </w:style>
  <w:style w:type="paragraph" w:styleId="af2">
    <w:name w:val="annotation text"/>
    <w:basedOn w:val="a"/>
    <w:link w:val="af3"/>
    <w:uiPriority w:val="99"/>
    <w:unhideWhenUsed/>
    <w:rsid w:val="00E96675"/>
    <w:pPr>
      <w:spacing w:after="200"/>
    </w:pPr>
    <w:rPr>
      <w:rFonts w:asciiTheme="minorHAnsi" w:eastAsiaTheme="minorHAnsi" w:hAnsiTheme="minorHAnsi" w:cstheme="minorBidi"/>
      <w:sz w:val="20"/>
      <w:szCs w:val="20"/>
      <w:lang w:eastAsia="en-US"/>
    </w:rPr>
  </w:style>
  <w:style w:type="character" w:customStyle="1" w:styleId="af3">
    <w:name w:val="Текст примечания Знак"/>
    <w:basedOn w:val="a0"/>
    <w:link w:val="af2"/>
    <w:uiPriority w:val="99"/>
    <w:rsid w:val="00E96675"/>
    <w:rPr>
      <w:sz w:val="20"/>
      <w:szCs w:val="20"/>
    </w:rPr>
  </w:style>
  <w:style w:type="paragraph" w:styleId="af4">
    <w:name w:val="annotation subject"/>
    <w:basedOn w:val="af2"/>
    <w:next w:val="af2"/>
    <w:link w:val="af5"/>
    <w:uiPriority w:val="99"/>
    <w:semiHidden/>
    <w:unhideWhenUsed/>
    <w:rsid w:val="00E96675"/>
    <w:rPr>
      <w:b/>
      <w:bCs/>
    </w:rPr>
  </w:style>
  <w:style w:type="character" w:customStyle="1" w:styleId="af5">
    <w:name w:val="Тема примечания Знак"/>
    <w:basedOn w:val="af3"/>
    <w:link w:val="af4"/>
    <w:uiPriority w:val="99"/>
    <w:semiHidden/>
    <w:rsid w:val="00E96675"/>
    <w:rPr>
      <w:b/>
      <w:bCs/>
      <w:sz w:val="20"/>
      <w:szCs w:val="20"/>
    </w:rPr>
  </w:style>
  <w:style w:type="paragraph" w:styleId="af6">
    <w:name w:val="Revision"/>
    <w:hidden/>
    <w:uiPriority w:val="99"/>
    <w:semiHidden/>
    <w:rsid w:val="00E966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6768">
      <w:bodyDiv w:val="1"/>
      <w:marLeft w:val="0"/>
      <w:marRight w:val="0"/>
      <w:marTop w:val="0"/>
      <w:marBottom w:val="0"/>
      <w:divBdr>
        <w:top w:val="none" w:sz="0" w:space="0" w:color="auto"/>
        <w:left w:val="none" w:sz="0" w:space="0" w:color="auto"/>
        <w:bottom w:val="none" w:sz="0" w:space="0" w:color="auto"/>
        <w:right w:val="none" w:sz="0" w:space="0" w:color="auto"/>
      </w:divBdr>
    </w:div>
    <w:div w:id="1184056721">
      <w:bodyDiv w:val="1"/>
      <w:marLeft w:val="0"/>
      <w:marRight w:val="0"/>
      <w:marTop w:val="0"/>
      <w:marBottom w:val="0"/>
      <w:divBdr>
        <w:top w:val="none" w:sz="0" w:space="0" w:color="auto"/>
        <w:left w:val="none" w:sz="0" w:space="0" w:color="auto"/>
        <w:bottom w:val="none" w:sz="0" w:space="0" w:color="auto"/>
        <w:right w:val="none" w:sz="0" w:space="0" w:color="auto"/>
      </w:divBdr>
    </w:div>
    <w:div w:id="208609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451"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05960&amp;dst=100101" TargetMode="External"/><Relationship Id="rId4" Type="http://schemas.openxmlformats.org/officeDocument/2006/relationships/settings" Target="settings.xml"/><Relationship Id="rId9" Type="http://schemas.openxmlformats.org/officeDocument/2006/relationships/hyperlink" Target="https://prohladnenskiy.kb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1</Pages>
  <Words>7985</Words>
  <Characters>45516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пп</Company>
  <LinksUpToDate>false</LinksUpToDate>
  <CharactersWithSpaces>53395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aksinya</dc:creator>
  <cp:keywords/>
  <dc:description/>
  <cp:lastModifiedBy>Sovet</cp:lastModifiedBy>
  <cp:revision>108</cp:revision>
  <cp:lastPrinted>2025-12-11T11:36:00Z</cp:lastPrinted>
  <dcterms:created xsi:type="dcterms:W3CDTF">2013-11-22T07:17:00Z</dcterms:created>
  <dcterms:modified xsi:type="dcterms:W3CDTF">2025-12-25T14:39:00Z</dcterms:modified>
</cp:coreProperties>
</file>